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221"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A86906" w:rsidRPr="00CE2ACA" w14:paraId="1BDB6946" w14:textId="77777777" w:rsidTr="004B0D20">
        <w:trPr>
          <w:trHeight w:val="1288"/>
        </w:trPr>
        <w:tc>
          <w:tcPr>
            <w:tcW w:w="8221" w:type="dxa"/>
            <w:tcBorders>
              <w:top w:val="nil"/>
              <w:left w:val="nil"/>
              <w:bottom w:val="nil"/>
              <w:right w:val="nil"/>
            </w:tcBorders>
            <w:shd w:val="clear" w:color="auto" w:fill="auto"/>
            <w:vAlign w:val="center"/>
          </w:tcPr>
          <w:p w14:paraId="55EE1D9B" w14:textId="508F365D" w:rsidR="00A86906" w:rsidRDefault="00A86906" w:rsidP="003B77B7">
            <w:pPr>
              <w:ind w:right="-568"/>
              <w:jc w:val="center"/>
              <w:rPr>
                <w:b/>
                <w:color w:val="00979B"/>
                <w:sz w:val="40"/>
                <w:szCs w:val="40"/>
              </w:rPr>
            </w:pPr>
          </w:p>
          <w:p w14:paraId="48E62502" w14:textId="77777777" w:rsidR="00094D2F" w:rsidRDefault="00094D2F" w:rsidP="00094D2F">
            <w:pPr>
              <w:jc w:val="center"/>
              <w:rPr>
                <w:b/>
                <w:color w:val="0096AA"/>
                <w:sz w:val="32"/>
                <w:szCs w:val="32"/>
              </w:rPr>
            </w:pPr>
            <w:r>
              <w:rPr>
                <w:b/>
                <w:color w:val="0096AA"/>
                <w:sz w:val="32"/>
                <w:szCs w:val="32"/>
              </w:rPr>
              <w:t>Cuestionario para los parlamentos</w:t>
            </w:r>
          </w:p>
          <w:p w14:paraId="40268821" w14:textId="088D2FAE" w:rsidR="00094D2F" w:rsidRPr="003D53AF" w:rsidRDefault="00094D2F" w:rsidP="00094D2F">
            <w:pPr>
              <w:jc w:val="center"/>
              <w:rPr>
                <w:b/>
                <w:color w:val="0096AA"/>
                <w:sz w:val="32"/>
                <w:szCs w:val="32"/>
              </w:rPr>
            </w:pPr>
            <w:r>
              <w:rPr>
                <w:b/>
                <w:color w:val="0096AA"/>
                <w:sz w:val="32"/>
                <w:szCs w:val="32"/>
              </w:rPr>
              <w:t>Cuestionario posterior a las elecciones para la base de datos Parline</w:t>
            </w:r>
          </w:p>
          <w:p w14:paraId="79C529A4" w14:textId="6B96D39E" w:rsidR="003B77B7" w:rsidRPr="00A30876" w:rsidRDefault="003B77B7" w:rsidP="003B77B7">
            <w:pPr>
              <w:ind w:right="-568"/>
              <w:jc w:val="center"/>
              <w:rPr>
                <w:b/>
                <w:color w:val="00979B"/>
                <w:sz w:val="40"/>
                <w:szCs w:val="40"/>
              </w:rPr>
            </w:pPr>
          </w:p>
        </w:tc>
      </w:tr>
    </w:tbl>
    <w:p w14:paraId="73FB24C2" w14:textId="212568E6" w:rsidR="004A6B30" w:rsidRPr="002B1A22" w:rsidRDefault="00483729" w:rsidP="00441BF0">
      <w:pPr>
        <w:ind w:left="-142" w:right="-426"/>
        <w:rPr>
          <w:rFonts w:ascii="ZapfHumnst BT" w:hAnsi="ZapfHumnst BT"/>
          <w:sz w:val="21"/>
        </w:rPr>
      </w:pPr>
      <w:r>
        <w:rPr>
          <w:noProof/>
          <w:lang w:val="en-GB" w:eastAsia="ja-JP"/>
        </w:rPr>
        <w:drawing>
          <wp:anchor distT="0" distB="0" distL="114300" distR="114300" simplePos="0" relativeHeight="251661312" behindDoc="0" locked="0" layoutInCell="1" allowOverlap="1" wp14:anchorId="6B34EBB8" wp14:editId="474C1455">
            <wp:simplePos x="0" y="0"/>
            <wp:positionH relativeFrom="column">
              <wp:posOffset>-411480</wp:posOffset>
            </wp:positionH>
            <wp:positionV relativeFrom="paragraph">
              <wp:posOffset>-1757680</wp:posOffset>
            </wp:positionV>
            <wp:extent cx="1430192" cy="1200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86" cy="12549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A80208" w14:textId="3AD7B62C" w:rsidR="0023768A" w:rsidRDefault="0023768A" w:rsidP="002A5456">
      <w:pPr>
        <w:pStyle w:val="Heading2"/>
        <w:numPr>
          <w:ilvl w:val="0"/>
          <w:numId w:val="0"/>
        </w:numPr>
        <w:ind w:left="576" w:hanging="576"/>
      </w:pPr>
      <w:r>
        <w:rPr>
          <w:color w:val="0096AA"/>
          <w:szCs w:val="24"/>
        </w:rPr>
        <w:t>Acerca de este cuestionario</w:t>
      </w:r>
    </w:p>
    <w:p w14:paraId="78136332" w14:textId="12DE199E" w:rsidR="0023768A" w:rsidRPr="008621E7" w:rsidRDefault="0023768A" w:rsidP="002A5456">
      <w:pPr>
        <w:spacing w:before="120" w:after="120"/>
        <w:rPr>
          <w:szCs w:val="20"/>
        </w:rPr>
      </w:pPr>
      <w:r>
        <w:t xml:space="preserve">Después de cada renovación o elecciones, la UIP recopila datos de hecho sobre la composición de la nueva asamblea legislativa. Estos datos se publican en la base de datos </w:t>
      </w:r>
      <w:hyperlink r:id="rId9" w:history="1">
        <w:r>
          <w:rPr>
            <w:rStyle w:val="Hyperlink"/>
            <w:szCs w:val="20"/>
          </w:rPr>
          <w:t>Parline</w:t>
        </w:r>
      </w:hyperlink>
      <w:r>
        <w:t xml:space="preserve"> sobre los parlamentos nacionales (</w:t>
      </w:r>
      <w:hyperlink r:id="rId10" w:history="1">
        <w:r>
          <w:rPr>
            <w:rStyle w:val="Hyperlink"/>
            <w:szCs w:val="20"/>
          </w:rPr>
          <w:t>https://data.ipu.org/</w:t>
        </w:r>
      </w:hyperlink>
      <w:r>
        <w:t>).</w:t>
      </w:r>
    </w:p>
    <w:p w14:paraId="6D434EEA" w14:textId="2450CE7E" w:rsidR="0023768A" w:rsidRDefault="0023768A" w:rsidP="002A5456">
      <w:pPr>
        <w:spacing w:before="120" w:after="120"/>
        <w:rPr>
          <w:szCs w:val="20"/>
        </w:rPr>
      </w:pPr>
      <w:r>
        <w:t>Este cuestionario consta de 21 preguntas. Hemos previsto que se tardará unas 8 horas en responder al cuestionario, en función de lo fácil o difícil que sea disponer de la información.</w:t>
      </w:r>
    </w:p>
    <w:p w14:paraId="491244B7" w14:textId="423D3745" w:rsidR="0023768A" w:rsidRDefault="0023768A" w:rsidP="002A5456">
      <w:pPr>
        <w:spacing w:before="120" w:after="120"/>
        <w:rPr>
          <w:szCs w:val="20"/>
        </w:rPr>
      </w:pPr>
      <w:r>
        <w:rPr>
          <w:i/>
          <w:iCs/>
          <w:szCs w:val="20"/>
        </w:rPr>
        <w:t xml:space="preserve">Se ruega a los parlamentos que cumplimenten el cuestionario </w:t>
      </w:r>
      <w:r>
        <w:rPr>
          <w:b/>
          <w:bCs/>
          <w:i/>
          <w:iCs/>
          <w:szCs w:val="20"/>
        </w:rPr>
        <w:t>en el plazo de un mes</w:t>
      </w:r>
      <w:r>
        <w:rPr>
          <w:i/>
          <w:iCs/>
          <w:szCs w:val="20"/>
        </w:rPr>
        <w:t xml:space="preserve"> desde la fecha de su recepción. </w:t>
      </w:r>
      <w:r>
        <w:t xml:space="preserve">Se prefiere que el cuestionario sea cumplimentado </w:t>
      </w:r>
      <w:hyperlink r:id="rId11" w:history="1">
        <w:r w:rsidRPr="007B105F">
          <w:rPr>
            <w:rStyle w:val="Hyperlink"/>
          </w:rPr>
          <w:t>en línea</w:t>
        </w:r>
      </w:hyperlink>
      <w:r w:rsidR="007B105F">
        <w:t xml:space="preserve">. </w:t>
      </w:r>
      <w:r>
        <w:t xml:space="preserve">Alternativamente, los parlamentos pueden rellenar el cuestionario en Word y enviarlo a </w:t>
      </w:r>
      <w:hyperlink r:id="rId12" w:history="1">
        <w:r>
          <w:rPr>
            <w:rStyle w:val="Hyperlink"/>
            <w:szCs w:val="20"/>
          </w:rPr>
          <w:t>parline@ipu.org</w:t>
        </w:r>
      </w:hyperlink>
      <w:r>
        <w:t xml:space="preserve">. </w:t>
      </w:r>
    </w:p>
    <w:p w14:paraId="088AA5E8" w14:textId="417E2802" w:rsidR="0023768A" w:rsidRDefault="0023768A" w:rsidP="002A5456">
      <w:pPr>
        <w:spacing w:before="120" w:after="120"/>
        <w:rPr>
          <w:szCs w:val="20"/>
        </w:rPr>
      </w:pPr>
      <w:r>
        <w:t xml:space="preserve">Este cuestionario se envía al Corresponsal Parline de un parlamento que haya celebrado elecciones, con copia al Grupo de la UIP del parlamento correspondiente. Se solicita a los parlamentos que aún no hayan designado un Corresponsal Parline que lo hagan en cuanto sea posible. </w:t>
      </w:r>
    </w:p>
    <w:p w14:paraId="32667ED6" w14:textId="4AD8FD1B" w:rsidR="0023768A" w:rsidRPr="008621E7" w:rsidRDefault="0023768A" w:rsidP="002A5456">
      <w:pPr>
        <w:spacing w:before="120" w:after="120"/>
        <w:rPr>
          <w:szCs w:val="20"/>
        </w:rPr>
      </w:pPr>
      <w:r>
        <w:t>Es posible que, a los efectos del control de calidad, nos pongamos en contacto con usted para pedir aclaraciones o información adicional.</w:t>
      </w:r>
    </w:p>
    <w:p w14:paraId="09D101B9" w14:textId="6ABA25BB" w:rsidR="00813866" w:rsidRPr="00DB746B" w:rsidRDefault="0023768A" w:rsidP="002A5456">
      <w:pPr>
        <w:spacing w:before="120" w:after="120"/>
        <w:rPr>
          <w:szCs w:val="20"/>
        </w:rPr>
      </w:pPr>
      <w:r>
        <w:t xml:space="preserve">Si tiene alguna pregunta, póngase en contacto con la </w:t>
      </w:r>
      <w:r w:rsidRPr="007B105F">
        <w:rPr>
          <w:b/>
          <w:bCs/>
        </w:rPr>
        <w:t>Sra. Addie Erwin</w:t>
      </w:r>
      <w:r>
        <w:t xml:space="preserve"> escribiendo a </w:t>
      </w:r>
      <w:hyperlink r:id="rId13" w:history="1">
        <w:r>
          <w:rPr>
            <w:rStyle w:val="Hyperlink"/>
            <w:szCs w:val="20"/>
          </w:rPr>
          <w:t>parline@ipu.org</w:t>
        </w:r>
      </w:hyperlink>
      <w:r>
        <w:t xml:space="preserve">. </w:t>
      </w:r>
    </w:p>
    <w:p w14:paraId="31E4A38C" w14:textId="00734AFF" w:rsidR="0023768A" w:rsidRPr="002A5456" w:rsidRDefault="0023768A" w:rsidP="002A5456">
      <w:pPr>
        <w:pStyle w:val="Heading2"/>
        <w:numPr>
          <w:ilvl w:val="0"/>
          <w:numId w:val="0"/>
        </w:numPr>
        <w:ind w:left="576" w:hanging="576"/>
        <w:rPr>
          <w:color w:val="0096AA"/>
          <w:szCs w:val="24"/>
        </w:rPr>
      </w:pPr>
      <w:r>
        <w:rPr>
          <w:color w:val="0096AA"/>
          <w:szCs w:val="24"/>
        </w:rPr>
        <w:t>Notas</w:t>
      </w:r>
    </w:p>
    <w:p w14:paraId="2D3B843F" w14:textId="77777777" w:rsidR="0023768A" w:rsidRDefault="0023768A" w:rsidP="002A5456">
      <w:pPr>
        <w:spacing w:before="120" w:after="120"/>
        <w:rPr>
          <w:szCs w:val="20"/>
        </w:rPr>
      </w:pPr>
      <w:r>
        <w:t>En el caso de parlamentos bicamerales en los que se celebraron elecciones para ambas cámaras, o cuando ambas fueron renovadas, cumplimente el cuestionario de forma separada para cada cámara.</w:t>
      </w:r>
    </w:p>
    <w:p w14:paraId="6805A03E" w14:textId="3514E946" w:rsidR="00F05640" w:rsidRPr="00FB4273" w:rsidRDefault="00F05640" w:rsidP="002A5456">
      <w:pPr>
        <w:spacing w:before="120" w:after="120"/>
        <w:rPr>
          <w:szCs w:val="20"/>
        </w:rPr>
      </w:pPr>
      <w:r>
        <w:t xml:space="preserve">Le rogamos que proporcione la información exacta correspondiente al momento en que la nueva asamblea legislativa es convocada por primera vez. Es lo que en algunos parlamentos se denomina </w:t>
      </w:r>
      <w:r w:rsidR="00D5628B">
        <w:t>“</w:t>
      </w:r>
      <w:r w:rsidRPr="00D5628B">
        <w:t>sesión inaugural</w:t>
      </w:r>
      <w:r w:rsidR="00D5628B">
        <w:t>”</w:t>
      </w:r>
      <w:r w:rsidRPr="00D5628B">
        <w:t>.</w:t>
      </w:r>
    </w:p>
    <w:p w14:paraId="337A5FD3" w14:textId="7C28643D" w:rsidR="0023768A" w:rsidRPr="008621E7" w:rsidRDefault="0023768A" w:rsidP="002A5456">
      <w:pPr>
        <w:spacing w:before="120" w:after="120"/>
        <w:rPr>
          <w:szCs w:val="20"/>
        </w:rPr>
      </w:pPr>
      <w:r>
        <w:t>En el apartado Notas también puede añadir cualquier otra información complementaria. Si dicha información complementaria hace referencia a una pregunta concreta, indique el número de la pregunta.</w:t>
      </w:r>
    </w:p>
    <w:p w14:paraId="71024DE5" w14:textId="77777777" w:rsidR="002A5456" w:rsidRDefault="002A5456" w:rsidP="002A5456">
      <w:pPr>
        <w:pStyle w:val="Heading2"/>
        <w:numPr>
          <w:ilvl w:val="0"/>
          <w:numId w:val="0"/>
        </w:numPr>
        <w:spacing w:before="120" w:after="120"/>
        <w:rPr>
          <w:color w:val="0096AA"/>
          <w:szCs w:val="24"/>
        </w:rPr>
      </w:pPr>
    </w:p>
    <w:p w14:paraId="387720A3" w14:textId="764931A4" w:rsidR="0023768A" w:rsidRPr="002A5456" w:rsidRDefault="0023768A" w:rsidP="002A5456">
      <w:pPr>
        <w:pStyle w:val="Heading2"/>
        <w:numPr>
          <w:ilvl w:val="0"/>
          <w:numId w:val="0"/>
        </w:numPr>
        <w:spacing w:before="120" w:after="120"/>
        <w:rPr>
          <w:color w:val="0096AA"/>
          <w:szCs w:val="24"/>
        </w:rPr>
      </w:pPr>
      <w:r>
        <w:rPr>
          <w:color w:val="0096AA"/>
          <w:szCs w:val="24"/>
        </w:rPr>
        <w:t>Acerca de Parline</w:t>
      </w:r>
    </w:p>
    <w:p w14:paraId="2554F7E7" w14:textId="349A6FD2" w:rsidR="0023768A" w:rsidRPr="008621E7" w:rsidRDefault="00000000" w:rsidP="002A5456">
      <w:pPr>
        <w:spacing w:before="120" w:after="120"/>
        <w:rPr>
          <w:szCs w:val="20"/>
        </w:rPr>
      </w:pPr>
      <w:hyperlink r:id="rId14" w:history="1">
        <w:r w:rsidR="007078F0">
          <w:rPr>
            <w:rStyle w:val="Hyperlink"/>
            <w:szCs w:val="20"/>
          </w:rPr>
          <w:t>Parline</w:t>
        </w:r>
      </w:hyperlink>
      <w:r w:rsidR="007078F0">
        <w:t xml:space="preserve"> es una fuente única de información de referencia con datos actuales, precisos y exhaustivos sobre los parlamentos de todo el mundo. Proporciona a los parlamentos, académicos, estudiantes, organizaciones internacionales, medios de comunicación y muchos otros usuarios de la base de datos una perspectiva comparativa sobre la composición y los métodos de trabajo de los parlamentos. Es la fuente oficial de datos para los</w:t>
      </w:r>
      <w:r w:rsidR="007078F0">
        <w:rPr>
          <w:b/>
          <w:bCs/>
          <w:szCs w:val="20"/>
        </w:rPr>
        <w:t xml:space="preserve"> indicadores</w:t>
      </w:r>
      <w:r w:rsidR="007078F0">
        <w:t xml:space="preserve"> </w:t>
      </w:r>
      <w:r w:rsidR="007078F0">
        <w:rPr>
          <w:b/>
          <w:bCs/>
          <w:szCs w:val="20"/>
        </w:rPr>
        <w:t>5.5.1</w:t>
      </w:r>
      <w:r w:rsidR="007078F0">
        <w:t xml:space="preserve"> y </w:t>
      </w:r>
      <w:r w:rsidR="007078F0">
        <w:rPr>
          <w:b/>
          <w:bCs/>
          <w:szCs w:val="20"/>
        </w:rPr>
        <w:t>16.7.1 a) de los ODS.</w:t>
      </w:r>
    </w:p>
    <w:p w14:paraId="25B7CFD7" w14:textId="1FD1BBAE" w:rsidR="0023768A" w:rsidRDefault="0023768A" w:rsidP="002A5456">
      <w:pPr>
        <w:tabs>
          <w:tab w:val="left" w:pos="1701"/>
          <w:tab w:val="left" w:pos="4678"/>
        </w:tabs>
        <w:spacing w:before="120" w:after="120" w:line="276" w:lineRule="auto"/>
        <w:rPr>
          <w:szCs w:val="20"/>
        </w:rPr>
      </w:pPr>
      <w:r>
        <w:t xml:space="preserve">Para obtener más información sobre </w:t>
      </w:r>
      <w:proofErr w:type="spellStart"/>
      <w:r>
        <w:t>Parline</w:t>
      </w:r>
      <w:proofErr w:type="spellEnd"/>
      <w:r>
        <w:t xml:space="preserve">, contacto escribiendo a </w:t>
      </w:r>
      <w:hyperlink r:id="rId15" w:history="1">
        <w:r>
          <w:rPr>
            <w:rStyle w:val="Hyperlink"/>
            <w:szCs w:val="20"/>
          </w:rPr>
          <w:t>parline@ipu.org</w:t>
        </w:r>
      </w:hyperlink>
      <w:r>
        <w:t>.</w:t>
      </w:r>
    </w:p>
    <w:p w14:paraId="67AEC979" w14:textId="77777777" w:rsidR="0023768A" w:rsidRDefault="0023768A">
      <w:pPr>
        <w:spacing w:before="0" w:after="0" w:line="240" w:lineRule="auto"/>
        <w:rPr>
          <w:szCs w:val="20"/>
        </w:rPr>
      </w:pPr>
      <w:r>
        <w:br w:type="page"/>
      </w:r>
    </w:p>
    <w:p w14:paraId="6C9150CE" w14:textId="73E4A3E5" w:rsidR="00F05640" w:rsidRDefault="00F05640" w:rsidP="00312F0C">
      <w:pPr>
        <w:tabs>
          <w:tab w:val="left" w:pos="1701"/>
          <w:tab w:val="left" w:pos="4678"/>
        </w:tabs>
        <w:spacing w:line="276" w:lineRule="auto"/>
        <w:ind w:left="397"/>
        <w:rPr>
          <w:szCs w:val="20"/>
        </w:rPr>
      </w:pPr>
    </w:p>
    <w:p w14:paraId="32C489DE" w14:textId="58B59AC8" w:rsidR="00F05640" w:rsidRPr="006915C2" w:rsidRDefault="00F05640" w:rsidP="006915C2">
      <w:pPr>
        <w:pStyle w:val="Heading1"/>
        <w:numPr>
          <w:ilvl w:val="0"/>
          <w:numId w:val="0"/>
        </w:numPr>
        <w:ind w:left="432"/>
        <w:rPr>
          <w:color w:val="0099CC"/>
          <w14:textFill>
            <w14:solidFill>
              <w14:srgbClr w14:val="0099CC">
                <w14:lumMod w14:val="75000"/>
              </w14:srgbClr>
            </w14:solidFill>
          </w14:textFill>
        </w:rPr>
      </w:pPr>
      <w:r>
        <w:rPr>
          <w:color w:val="0099CC"/>
          <w14:textFill>
            <w14:solidFill>
              <w14:srgbClr w14:val="0099CC">
                <w14:lumMod w14:val="75000"/>
              </w14:srgbClr>
            </w14:solidFill>
          </w14:textFill>
        </w:rPr>
        <w:t>Identificación del Parlamento</w:t>
      </w:r>
    </w:p>
    <w:p w14:paraId="7D873E13" w14:textId="75AFB819" w:rsidR="00F05640" w:rsidRPr="00312F0C" w:rsidRDefault="00F05640" w:rsidP="006915C2">
      <w:pPr>
        <w:ind w:left="363"/>
        <w:rPr>
          <w:sz w:val="24"/>
          <w:szCs w:val="24"/>
        </w:rPr>
      </w:pPr>
      <w:r>
        <w:rPr>
          <w:b/>
          <w:sz w:val="24"/>
          <w:szCs w:val="24"/>
        </w:rPr>
        <w:t>País</w:t>
      </w:r>
      <w:r>
        <w:rPr>
          <w:sz w:val="24"/>
          <w:szCs w:val="24"/>
        </w:rPr>
        <w:t xml:space="preserve">: </w:t>
      </w:r>
    </w:p>
    <w:p w14:paraId="3CD3D08F" w14:textId="77777777" w:rsidR="00634B01" w:rsidRPr="00307CC6" w:rsidRDefault="00F05640" w:rsidP="006915C2">
      <w:pPr>
        <w:ind w:left="363"/>
        <w:rPr>
          <w:sz w:val="24"/>
          <w:szCs w:val="24"/>
        </w:rPr>
      </w:pPr>
      <w:r>
        <w:rPr>
          <w:b/>
          <w:sz w:val="24"/>
          <w:szCs w:val="24"/>
        </w:rPr>
        <w:t>Cámara</w:t>
      </w:r>
      <w:r>
        <w:rPr>
          <w:sz w:val="24"/>
          <w:szCs w:val="24"/>
        </w:rPr>
        <w:t xml:space="preserve">: </w:t>
      </w:r>
    </w:p>
    <w:tbl>
      <w:tblPr>
        <w:tblpPr w:leftFromText="180" w:rightFromText="180" w:vertAnchor="text" w:horzAnchor="margin" w:tblpXSpec="center" w:tblpY="30"/>
        <w:tblW w:w="8931" w:type="dxa"/>
        <w:tblLook w:val="04A0" w:firstRow="1" w:lastRow="0" w:firstColumn="1" w:lastColumn="0" w:noHBand="0" w:noVBand="1"/>
      </w:tblPr>
      <w:tblGrid>
        <w:gridCol w:w="6096"/>
        <w:gridCol w:w="2835"/>
      </w:tblGrid>
      <w:tr w:rsidR="00634B01" w:rsidRPr="001E02A8" w14:paraId="150B02E2" w14:textId="77777777" w:rsidTr="00782408">
        <w:trPr>
          <w:trHeight w:val="408"/>
        </w:trPr>
        <w:tc>
          <w:tcPr>
            <w:tcW w:w="6096" w:type="dxa"/>
            <w:shd w:val="clear" w:color="auto" w:fill="auto"/>
            <w:vAlign w:val="bottom"/>
          </w:tcPr>
          <w:p w14:paraId="24F4D624" w14:textId="77DA7D27" w:rsidR="00634B01" w:rsidRPr="001E02A8" w:rsidRDefault="00000000" w:rsidP="00782408">
            <w:pPr>
              <w:ind w:left="397"/>
              <w:jc w:val="center"/>
              <w:rPr>
                <w:b/>
                <w:spacing w:val="-2"/>
                <w:szCs w:val="20"/>
              </w:rPr>
            </w:pPr>
            <w:sdt>
              <w:sdtPr>
                <w:rPr>
                  <w:sz w:val="32"/>
                  <w:szCs w:val="32"/>
                </w:rPr>
                <w:id w:val="-1570488999"/>
                <w14:checkbox>
                  <w14:checked w14:val="0"/>
                  <w14:checkedState w14:val="2612" w14:font="MS Gothic"/>
                  <w14:uncheckedState w14:val="2610" w14:font="MS Gothic"/>
                </w14:checkbox>
              </w:sdtPr>
              <w:sdtContent>
                <w:r w:rsidR="006915C2">
                  <w:rPr>
                    <w:rFonts w:ascii="MS Gothic" w:eastAsia="MS Gothic" w:hAnsi="MS Gothic" w:hint="eastAsia"/>
                    <w:sz w:val="32"/>
                    <w:szCs w:val="32"/>
                    <w:lang w:eastAsia="ja-JP"/>
                  </w:rPr>
                  <w:t>☐</w:t>
                </w:r>
              </w:sdtContent>
            </w:sdt>
            <w:r w:rsidR="007078F0">
              <w:rPr>
                <w:sz w:val="18"/>
                <w:szCs w:val="18"/>
              </w:rPr>
              <w:t xml:space="preserve"> </w:t>
            </w:r>
            <w:r w:rsidR="007078F0">
              <w:rPr>
                <w:sz w:val="22"/>
              </w:rPr>
              <w:t>Cámara baja o parlamento unicameral</w:t>
            </w:r>
          </w:p>
        </w:tc>
        <w:tc>
          <w:tcPr>
            <w:tcW w:w="2835" w:type="dxa"/>
            <w:shd w:val="clear" w:color="auto" w:fill="auto"/>
          </w:tcPr>
          <w:p w14:paraId="5FC7F4E6" w14:textId="77777777" w:rsidR="00634B01" w:rsidRPr="00DB746B" w:rsidRDefault="00000000" w:rsidP="00782408">
            <w:pPr>
              <w:rPr>
                <w:b/>
                <w:spacing w:val="-2"/>
                <w:szCs w:val="20"/>
                <w:vertAlign w:val="subscript"/>
              </w:rPr>
            </w:pPr>
            <w:sdt>
              <w:sdtPr>
                <w:rPr>
                  <w:sz w:val="32"/>
                  <w:szCs w:val="32"/>
                </w:rPr>
                <w:id w:val="-870994938"/>
                <w14:checkbox>
                  <w14:checked w14:val="0"/>
                  <w14:checkedState w14:val="2612" w14:font="MS Gothic"/>
                  <w14:uncheckedState w14:val="2610" w14:font="MS Gothic"/>
                </w14:checkbox>
              </w:sdtPr>
              <w:sdtContent>
                <w:r w:rsidR="00634B01" w:rsidRPr="00634B01">
                  <w:rPr>
                    <w:rFonts w:ascii="MS Gothic" w:eastAsia="MS Gothic" w:hAnsi="MS Gothic" w:hint="eastAsia"/>
                    <w:sz w:val="32"/>
                    <w:szCs w:val="32"/>
                    <w:lang w:eastAsia="ja-JP"/>
                  </w:rPr>
                  <w:t>☐</w:t>
                </w:r>
              </w:sdtContent>
            </w:sdt>
            <w:r w:rsidR="007078F0">
              <w:rPr>
                <w:sz w:val="18"/>
                <w:szCs w:val="18"/>
              </w:rPr>
              <w:t xml:space="preserve"> </w:t>
            </w:r>
            <w:r w:rsidR="007078F0">
              <w:rPr>
                <w:sz w:val="22"/>
              </w:rPr>
              <w:t>Cámara alta</w:t>
            </w:r>
          </w:p>
        </w:tc>
      </w:tr>
    </w:tbl>
    <w:p w14:paraId="5C7B4D93" w14:textId="77777777" w:rsidR="00F05640" w:rsidRPr="00715D9F" w:rsidRDefault="00F05640" w:rsidP="00634B01">
      <w:pPr>
        <w:rPr>
          <w:sz w:val="24"/>
          <w:szCs w:val="24"/>
        </w:rPr>
      </w:pPr>
    </w:p>
    <w:p w14:paraId="180FAE54" w14:textId="530E9584" w:rsidR="0023768A" w:rsidRPr="00DB746B" w:rsidRDefault="0023768A" w:rsidP="006915C2">
      <w:pPr>
        <w:ind w:left="363"/>
        <w:rPr>
          <w:i/>
          <w:iCs/>
          <w:szCs w:val="20"/>
        </w:rPr>
      </w:pPr>
      <w:r>
        <w:rPr>
          <w:i/>
          <w:iCs/>
          <w:szCs w:val="20"/>
        </w:rPr>
        <w:t>Proporcione los datos de la persona a la que podamos contactar si fuera necesario obtener información más detallada o específica.</w:t>
      </w:r>
    </w:p>
    <w:p w14:paraId="2C9F8E01" w14:textId="77777777" w:rsidR="0023768A" w:rsidRPr="00DB746B" w:rsidRDefault="0023768A" w:rsidP="0023768A">
      <w:pPr>
        <w:rPr>
          <w:szCs w:val="20"/>
        </w:rPr>
      </w:pPr>
    </w:p>
    <w:p w14:paraId="00178CC4" w14:textId="77777777" w:rsidR="0023768A" w:rsidRPr="002A5456" w:rsidRDefault="0023768A" w:rsidP="006915C2">
      <w:pPr>
        <w:spacing w:line="432" w:lineRule="auto"/>
        <w:ind w:left="363"/>
        <w:rPr>
          <w:b/>
          <w:bCs/>
          <w:szCs w:val="20"/>
        </w:rPr>
      </w:pPr>
      <w:r>
        <w:rPr>
          <w:b/>
          <w:bCs/>
          <w:szCs w:val="20"/>
        </w:rPr>
        <w:t xml:space="preserve">Nombre: </w:t>
      </w:r>
    </w:p>
    <w:p w14:paraId="227FEADC" w14:textId="77777777" w:rsidR="0023768A" w:rsidRPr="002A5456" w:rsidRDefault="0023768A" w:rsidP="006915C2">
      <w:pPr>
        <w:spacing w:line="432" w:lineRule="auto"/>
        <w:ind w:left="363"/>
        <w:rPr>
          <w:b/>
          <w:bCs/>
          <w:szCs w:val="20"/>
        </w:rPr>
      </w:pPr>
      <w:r>
        <w:rPr>
          <w:b/>
          <w:bCs/>
          <w:szCs w:val="20"/>
        </w:rPr>
        <w:t>Título profesional:</w:t>
      </w:r>
    </w:p>
    <w:p w14:paraId="2061C17B" w14:textId="77777777" w:rsidR="0023768A" w:rsidRPr="002A5456" w:rsidRDefault="0023768A" w:rsidP="006915C2">
      <w:pPr>
        <w:spacing w:line="432" w:lineRule="auto"/>
        <w:ind w:left="363"/>
        <w:rPr>
          <w:b/>
          <w:bCs/>
          <w:szCs w:val="20"/>
        </w:rPr>
      </w:pPr>
      <w:r>
        <w:rPr>
          <w:b/>
          <w:bCs/>
          <w:szCs w:val="20"/>
        </w:rPr>
        <w:t>Correo electrónico:</w:t>
      </w:r>
    </w:p>
    <w:p w14:paraId="61485EB4" w14:textId="77777777" w:rsidR="0023768A" w:rsidRPr="002A5456" w:rsidRDefault="0023768A" w:rsidP="006915C2">
      <w:pPr>
        <w:spacing w:line="432" w:lineRule="auto"/>
        <w:ind w:left="363"/>
        <w:rPr>
          <w:b/>
          <w:bCs/>
          <w:szCs w:val="20"/>
        </w:rPr>
      </w:pPr>
      <w:r>
        <w:rPr>
          <w:b/>
          <w:bCs/>
          <w:szCs w:val="20"/>
        </w:rPr>
        <w:t>Teléfono:</w:t>
      </w:r>
    </w:p>
    <w:p w14:paraId="3066031F" w14:textId="0D04E2BD" w:rsidR="0023768A" w:rsidRPr="002A5456" w:rsidRDefault="0023768A" w:rsidP="006915C2">
      <w:pPr>
        <w:spacing w:line="432" w:lineRule="auto"/>
        <w:ind w:left="363"/>
        <w:rPr>
          <w:b/>
          <w:bCs/>
          <w:szCs w:val="20"/>
        </w:rPr>
      </w:pPr>
      <w:r>
        <w:rPr>
          <w:b/>
          <w:bCs/>
        </w:rPr>
        <w:t>¿Es usted el Corresponsal</w:t>
      </w:r>
      <w:r>
        <w:rPr>
          <w:b/>
          <w:bCs/>
          <w:szCs w:val="20"/>
        </w:rPr>
        <w:t xml:space="preserve"> Parline</w:t>
      </w:r>
      <w:r w:rsidR="006915C2" w:rsidRPr="006915C2">
        <w:rPr>
          <w:rStyle w:val="FootnoteReference"/>
          <w:b/>
          <w:bCs/>
          <w:sz w:val="12"/>
          <w:szCs w:val="12"/>
        </w:rPr>
        <w:footnoteReference w:id="1"/>
      </w:r>
      <w:r>
        <w:rPr>
          <w:b/>
          <w:bCs/>
          <w:szCs w:val="20"/>
        </w:rPr>
        <w:t xml:space="preserve"> de su parlamento o cámara?</w:t>
      </w:r>
    </w:p>
    <w:p w14:paraId="7EAE0B35" w14:textId="07BD8C17" w:rsidR="00F05640" w:rsidRPr="00BF08F8" w:rsidRDefault="0023768A" w:rsidP="006915C2">
      <w:pPr>
        <w:spacing w:line="432" w:lineRule="auto"/>
        <w:ind w:left="363"/>
        <w:rPr>
          <w:szCs w:val="20"/>
        </w:rPr>
      </w:pPr>
      <w:r>
        <w:t xml:space="preserve"> </w:t>
      </w:r>
      <w:sdt>
        <w:sdtPr>
          <w:rPr>
            <w:szCs w:val="20"/>
          </w:rPr>
          <w:id w:val="-1215802711"/>
          <w14:checkbox>
            <w14:checked w14:val="0"/>
            <w14:checkedState w14:val="2612" w14:font="MS Gothic"/>
            <w14:uncheckedState w14:val="2610" w14:font="MS Gothic"/>
          </w14:checkbox>
        </w:sdtPr>
        <w:sdtContent>
          <w:r w:rsidRPr="00DB746B">
            <w:rPr>
              <w:rFonts w:ascii="Segoe UI Symbol" w:eastAsia="MS Gothic" w:hAnsi="Segoe UI Symbol" w:cs="Segoe UI Symbol"/>
              <w:szCs w:val="20"/>
            </w:rPr>
            <w:t>☐</w:t>
          </w:r>
        </w:sdtContent>
      </w:sdt>
      <w:r>
        <w:t xml:space="preserve"> Sí        </w:t>
      </w:r>
      <w:sdt>
        <w:sdtPr>
          <w:rPr>
            <w:szCs w:val="20"/>
          </w:rPr>
          <w:id w:val="1894696322"/>
          <w14:checkbox>
            <w14:checked w14:val="0"/>
            <w14:checkedState w14:val="2612" w14:font="MS Gothic"/>
            <w14:uncheckedState w14:val="2610" w14:font="MS Gothic"/>
          </w14:checkbox>
        </w:sdtPr>
        <w:sdtContent>
          <w:r w:rsidR="002A5456">
            <w:rPr>
              <w:rFonts w:ascii="MS Gothic" w:eastAsia="MS Gothic" w:hAnsi="MS Gothic" w:hint="eastAsia"/>
              <w:szCs w:val="20"/>
            </w:rPr>
            <w:t>☐</w:t>
          </w:r>
        </w:sdtContent>
      </w:sdt>
      <w:r>
        <w:t xml:space="preserve">   No</w:t>
      </w:r>
    </w:p>
    <w:p w14:paraId="7D6D41CF" w14:textId="79F71AAD" w:rsidR="00A30876" w:rsidRPr="00DB746B" w:rsidRDefault="007C1CDC" w:rsidP="00634B01">
      <w:pPr>
        <w:pStyle w:val="Heading1"/>
        <w:numPr>
          <w:ilvl w:val="0"/>
          <w:numId w:val="0"/>
        </w:numPr>
        <w:ind w:left="432"/>
        <w:rPr>
          <w:color w:val="0099CC"/>
          <w14:textFill>
            <w14:solidFill>
              <w14:srgbClr w14:val="0099CC">
                <w14:lumMod w14:val="75000"/>
              </w14:srgbClr>
            </w14:solidFill>
          </w14:textFill>
        </w:rPr>
      </w:pPr>
      <w:r>
        <w:rPr>
          <w:color w:val="0099CC"/>
          <w14:textFill>
            <w14:solidFill>
              <w14:srgbClr w14:val="0099CC">
                <w14:lumMod w14:val="75000"/>
              </w14:srgbClr>
            </w14:solidFill>
          </w14:textFill>
        </w:rPr>
        <w:t xml:space="preserve">Datos sobre la asamblea legislativa </w:t>
      </w:r>
      <w:r>
        <w:rPr>
          <w:color w:val="0099CC"/>
          <w:u w:val="single"/>
          <w14:textFill>
            <w14:solidFill>
              <w14:srgbClr w14:val="0099CC">
                <w14:lumMod w14:val="75000"/>
              </w14:srgbClr>
            </w14:solidFill>
          </w14:textFill>
        </w:rPr>
        <w:t>anterior</w:t>
      </w:r>
    </w:p>
    <w:p w14:paraId="6382ADB7" w14:textId="69131925" w:rsidR="00A30876" w:rsidRPr="00DB746B" w:rsidRDefault="00A30876" w:rsidP="000D791A">
      <w:pPr>
        <w:pStyle w:val="Heading2"/>
        <w:numPr>
          <w:ilvl w:val="0"/>
          <w:numId w:val="14"/>
        </w:numPr>
      </w:pPr>
      <w:r>
        <w:t>Indique las fechas de inicio y finalización de la asamblea legislativa anterior:</w:t>
      </w:r>
    </w:p>
    <w:p w14:paraId="274F27B7" w14:textId="77777777" w:rsidR="00A30876" w:rsidRPr="00DB746B" w:rsidRDefault="00A30876" w:rsidP="00A24498">
      <w:pPr>
        <w:ind w:left="363"/>
        <w:rPr>
          <w:i/>
          <w:szCs w:val="20"/>
        </w:rPr>
      </w:pPr>
      <w:r>
        <w:rPr>
          <w:i/>
          <w:szCs w:val="20"/>
        </w:rPr>
        <w:t>Utilice el formato de fecha DD/MM/AAAA.</w:t>
      </w:r>
    </w:p>
    <w:p w14:paraId="22B34FFB" w14:textId="77777777" w:rsidR="00A30876" w:rsidRPr="00DB746B" w:rsidRDefault="00A30876" w:rsidP="00A24498">
      <w:pPr>
        <w:spacing w:before="120" w:after="120"/>
        <w:ind w:left="363"/>
        <w:rPr>
          <w:szCs w:val="20"/>
        </w:rPr>
      </w:pPr>
    </w:p>
    <w:p w14:paraId="54100203" w14:textId="57B8356A" w:rsidR="00A30876" w:rsidRPr="00DB746B" w:rsidRDefault="005247AF" w:rsidP="00A24498">
      <w:pPr>
        <w:spacing w:before="120" w:after="120"/>
        <w:ind w:left="363"/>
        <w:rPr>
          <w:szCs w:val="20"/>
        </w:rPr>
      </w:pPr>
      <w:r>
        <w:t xml:space="preserve">Fecha de inicio de la asamblea legislativa anterior: </w:t>
      </w:r>
    </w:p>
    <w:p w14:paraId="0529FEEA" w14:textId="50E60D3B" w:rsidR="00A30876" w:rsidRPr="00DB746B" w:rsidRDefault="005247AF" w:rsidP="00A24498">
      <w:pPr>
        <w:spacing w:before="120" w:after="120"/>
        <w:ind w:left="363"/>
        <w:rPr>
          <w:szCs w:val="20"/>
        </w:rPr>
      </w:pPr>
      <w:r>
        <w:t xml:space="preserve">Fecha de finalización de la asamblea legislativa anterior:  </w:t>
      </w:r>
    </w:p>
    <w:p w14:paraId="1B15F6C6" w14:textId="624F01D7" w:rsidR="00CE2412" w:rsidRDefault="00CD0AD8" w:rsidP="000D791A">
      <w:pPr>
        <w:pStyle w:val="Heading2"/>
        <w:numPr>
          <w:ilvl w:val="0"/>
          <w:numId w:val="14"/>
        </w:numPr>
      </w:pPr>
      <w:r>
        <w:t xml:space="preserve">Número total de leyes aprobadas durante la asamblea legislativa anterior: </w:t>
      </w:r>
    </w:p>
    <w:p w14:paraId="0C067DC9" w14:textId="77777777" w:rsidR="00CE2412" w:rsidRPr="00CE2412" w:rsidRDefault="00CE2412" w:rsidP="00CE2412"/>
    <w:p w14:paraId="2288C4F7" w14:textId="7F2409EE" w:rsidR="00A30876" w:rsidRDefault="00A30876" w:rsidP="000D791A">
      <w:pPr>
        <w:pStyle w:val="Heading2"/>
        <w:numPr>
          <w:ilvl w:val="0"/>
          <w:numId w:val="14"/>
        </w:numPr>
      </w:pPr>
      <w:r>
        <w:t>¿Cuántas leyes de las aprobadas durante la asamblea legislativa anterior fueron iniciadas por el Parlamento, y cuántas por el Poder Ejecutivo?</w:t>
      </w:r>
    </w:p>
    <w:p w14:paraId="73F8EA28" w14:textId="77777777" w:rsidR="00A30876" w:rsidRPr="00DB746B" w:rsidRDefault="00A30876" w:rsidP="00A30876">
      <w:pPr>
        <w:rPr>
          <w:szCs w:val="20"/>
        </w:rPr>
      </w:pPr>
    </w:p>
    <w:p w14:paraId="2F3BE3BD" w14:textId="26E9CDB6" w:rsidR="00A30876" w:rsidRPr="00964933" w:rsidRDefault="00A30876" w:rsidP="00964933">
      <w:pPr>
        <w:pStyle w:val="ListParagraph"/>
        <w:numPr>
          <w:ilvl w:val="0"/>
          <w:numId w:val="15"/>
        </w:numPr>
        <w:spacing w:before="120" w:after="120"/>
        <w:rPr>
          <w:szCs w:val="20"/>
        </w:rPr>
      </w:pPr>
      <w:r>
        <w:t xml:space="preserve">Número de leyes iniciadas por el Parlamento: </w:t>
      </w:r>
    </w:p>
    <w:p w14:paraId="643AD6DE" w14:textId="107DE663" w:rsidR="00BF08F8" w:rsidRPr="00964933" w:rsidRDefault="00A30876" w:rsidP="00964933">
      <w:pPr>
        <w:pStyle w:val="ListParagraph"/>
        <w:numPr>
          <w:ilvl w:val="0"/>
          <w:numId w:val="15"/>
        </w:numPr>
        <w:spacing w:before="120" w:after="120"/>
        <w:rPr>
          <w:szCs w:val="20"/>
        </w:rPr>
      </w:pPr>
      <w:r>
        <w:t xml:space="preserve">Número de leyes iniciadas por el Poder Ejecutivo: </w:t>
      </w:r>
    </w:p>
    <w:p w14:paraId="4D1DCF03" w14:textId="2A24AA93" w:rsidR="00964933" w:rsidRPr="00A8405A" w:rsidRDefault="00090B41" w:rsidP="00964933">
      <w:pPr>
        <w:spacing w:before="0" w:after="0" w:line="240" w:lineRule="auto"/>
        <w:ind w:left="363"/>
        <w:rPr>
          <w:i/>
          <w:szCs w:val="20"/>
        </w:rPr>
      </w:pPr>
      <w:r>
        <w:rPr>
          <w:i/>
          <w:szCs w:val="20"/>
        </w:rPr>
        <w:t>La suma de los números indicados en las preguntas 3 a) y 3 b) debe ser, por regla general, idéntico al número indicado en la pregunta 2. Si estos números difieren, explique brevemente el motivo en el apartado Notas que se encuentra al final de este cuestionario.</w:t>
      </w:r>
    </w:p>
    <w:p w14:paraId="4B374598" w14:textId="77777777" w:rsidR="002A5456" w:rsidRDefault="002A5456">
      <w:pPr>
        <w:spacing w:before="0" w:after="0" w:line="240" w:lineRule="auto"/>
        <w:rPr>
          <w:b/>
          <w:color w:val="0099CC"/>
          <w:sz w:val="24"/>
          <w:szCs w:val="24"/>
          <w14:textFill>
            <w14:solidFill>
              <w14:srgbClr w14:val="0099CC">
                <w14:lumMod w14:val="75000"/>
              </w14:srgbClr>
            </w14:solidFill>
          </w14:textFill>
        </w:rPr>
      </w:pPr>
      <w:r>
        <w:br w:type="page"/>
      </w:r>
    </w:p>
    <w:p w14:paraId="64F6F861" w14:textId="3B5BC8E8" w:rsidR="00A30876" w:rsidRPr="00A24498" w:rsidRDefault="00EE01D1" w:rsidP="00A24498">
      <w:pPr>
        <w:pStyle w:val="Heading1"/>
        <w:numPr>
          <w:ilvl w:val="0"/>
          <w:numId w:val="0"/>
        </w:numPr>
        <w:ind w:left="432"/>
        <w:rPr>
          <w:color w:val="0099CC"/>
          <w14:textFill>
            <w14:solidFill>
              <w14:srgbClr w14:val="0099CC">
                <w14:lumMod w14:val="75000"/>
              </w14:srgbClr>
            </w14:solidFill>
          </w14:textFill>
        </w:rPr>
      </w:pPr>
      <w:r>
        <w:rPr>
          <w:color w:val="0099CC"/>
          <w14:textFill>
            <w14:solidFill>
              <w14:srgbClr w14:val="0099CC">
                <w14:lumMod w14:val="75000"/>
              </w14:srgbClr>
            </w14:solidFill>
          </w14:textFill>
        </w:rPr>
        <w:lastRenderedPageBreak/>
        <w:t>Parlamentarios de la nueva asamblea legislativa</w:t>
      </w:r>
    </w:p>
    <w:p w14:paraId="585934A5" w14:textId="5CCD703E" w:rsidR="00CE2412" w:rsidRPr="00020F60" w:rsidRDefault="00555173" w:rsidP="00725A21">
      <w:pPr>
        <w:tabs>
          <w:tab w:val="left" w:pos="1701"/>
          <w:tab w:val="left" w:pos="4678"/>
        </w:tabs>
        <w:spacing w:line="276" w:lineRule="auto"/>
        <w:ind w:left="363"/>
        <w:rPr>
          <w:i/>
          <w:sz w:val="18"/>
          <w:szCs w:val="18"/>
        </w:rPr>
      </w:pPr>
      <w:r w:rsidRPr="00020F60">
        <w:rPr>
          <w:i/>
          <w:sz w:val="18"/>
          <w:szCs w:val="18"/>
        </w:rPr>
        <w:t xml:space="preserve">Le rogamos que proporcione la información exacta correspondiente al momento en que la nueva asamblea legislativa es convocada por primera vez. Es lo que en algunos parlamentos se denomina </w:t>
      </w:r>
      <w:r w:rsidR="00B768E1" w:rsidRPr="00020F60">
        <w:rPr>
          <w:i/>
          <w:sz w:val="18"/>
          <w:szCs w:val="18"/>
        </w:rPr>
        <w:t>“</w:t>
      </w:r>
      <w:r w:rsidRPr="00020F60">
        <w:rPr>
          <w:i/>
          <w:iCs/>
          <w:sz w:val="18"/>
          <w:szCs w:val="18"/>
        </w:rPr>
        <w:t>sesión inaugural</w:t>
      </w:r>
      <w:r w:rsidR="00B768E1" w:rsidRPr="00020F60">
        <w:rPr>
          <w:i/>
          <w:iCs/>
          <w:sz w:val="18"/>
          <w:szCs w:val="18"/>
        </w:rPr>
        <w:t>”</w:t>
      </w:r>
      <w:r w:rsidRPr="00020F60">
        <w:rPr>
          <w:i/>
          <w:iCs/>
          <w:sz w:val="18"/>
          <w:szCs w:val="18"/>
        </w:rPr>
        <w:t>.</w:t>
      </w:r>
    </w:p>
    <w:tbl>
      <w:tblPr>
        <w:tblStyle w:val="TableGrid"/>
        <w:tblW w:w="8930" w:type="dxa"/>
        <w:tblInd w:w="279" w:type="dxa"/>
        <w:tblLook w:val="04A0" w:firstRow="1" w:lastRow="0" w:firstColumn="1" w:lastColumn="0" w:noHBand="0" w:noVBand="1"/>
      </w:tblPr>
      <w:tblGrid>
        <w:gridCol w:w="6237"/>
        <w:gridCol w:w="2693"/>
      </w:tblGrid>
      <w:tr w:rsidR="0046494F" w:rsidRPr="00DB746B" w14:paraId="24DF0FEB" w14:textId="77777777" w:rsidTr="007F4C4A">
        <w:trPr>
          <w:cantSplit/>
          <w:trHeight w:hRule="exact" w:val="1038"/>
        </w:trPr>
        <w:tc>
          <w:tcPr>
            <w:tcW w:w="6237" w:type="dxa"/>
          </w:tcPr>
          <w:p w14:paraId="519DA2C3" w14:textId="7A165337" w:rsidR="0046494F" w:rsidRPr="00DB746B" w:rsidRDefault="0046494F" w:rsidP="000D791A">
            <w:pPr>
              <w:pStyle w:val="Heading2"/>
              <w:numPr>
                <w:ilvl w:val="0"/>
                <w:numId w:val="14"/>
              </w:numPr>
              <w:ind w:left="363"/>
              <w:outlineLvl w:val="1"/>
              <w:rPr>
                <w:sz w:val="20"/>
              </w:rPr>
            </w:pPr>
            <w:r>
              <w:rPr>
                <w:sz w:val="20"/>
              </w:rPr>
              <w:t>Fecha de la primera sesión (convocada) de la nueva asamblea legislativa</w:t>
            </w:r>
          </w:p>
          <w:p w14:paraId="608AE14C" w14:textId="07BE8E99" w:rsidR="0046494F" w:rsidRPr="00020F60" w:rsidRDefault="0046494F" w:rsidP="00A24498">
            <w:pPr>
              <w:ind w:left="363"/>
              <w:rPr>
                <w:i/>
                <w:sz w:val="18"/>
                <w:szCs w:val="18"/>
              </w:rPr>
            </w:pPr>
            <w:r w:rsidRPr="00020F60">
              <w:rPr>
                <w:i/>
                <w:sz w:val="18"/>
                <w:szCs w:val="18"/>
              </w:rPr>
              <w:t>Utilice el formato de fecha DD/MM/AAAA.</w:t>
            </w:r>
          </w:p>
        </w:tc>
        <w:tc>
          <w:tcPr>
            <w:tcW w:w="2693" w:type="dxa"/>
          </w:tcPr>
          <w:p w14:paraId="4AF21A25" w14:textId="77777777" w:rsidR="0046494F" w:rsidRPr="00DB746B" w:rsidRDefault="0046494F" w:rsidP="00A24498">
            <w:pPr>
              <w:tabs>
                <w:tab w:val="left" w:pos="1701"/>
                <w:tab w:val="left" w:pos="4678"/>
              </w:tabs>
              <w:spacing w:line="276" w:lineRule="auto"/>
              <w:ind w:left="363"/>
              <w:rPr>
                <w:i/>
                <w:sz w:val="20"/>
                <w:szCs w:val="20"/>
              </w:rPr>
            </w:pPr>
          </w:p>
        </w:tc>
      </w:tr>
      <w:tr w:rsidR="0046494F" w:rsidRPr="00DB746B" w14:paraId="39FA6EE3" w14:textId="77777777" w:rsidTr="007F4C4A">
        <w:trPr>
          <w:cantSplit/>
          <w:trHeight w:hRule="exact" w:val="854"/>
        </w:trPr>
        <w:tc>
          <w:tcPr>
            <w:tcW w:w="6237" w:type="dxa"/>
          </w:tcPr>
          <w:p w14:paraId="1C727D9E" w14:textId="14AD158D" w:rsidR="0046494F" w:rsidRPr="00DB746B" w:rsidRDefault="0046494F" w:rsidP="000D791A">
            <w:pPr>
              <w:pStyle w:val="Heading2"/>
              <w:numPr>
                <w:ilvl w:val="0"/>
                <w:numId w:val="14"/>
              </w:numPr>
              <w:ind w:left="363"/>
              <w:outlineLvl w:val="1"/>
              <w:rPr>
                <w:sz w:val="20"/>
              </w:rPr>
            </w:pPr>
            <w:r>
              <w:rPr>
                <w:sz w:val="20"/>
              </w:rPr>
              <w:t>Número de mujeres parlamentarias en la nueva asamblea legislativa</w:t>
            </w:r>
          </w:p>
        </w:tc>
        <w:tc>
          <w:tcPr>
            <w:tcW w:w="2693" w:type="dxa"/>
          </w:tcPr>
          <w:p w14:paraId="6F49E8AB" w14:textId="77777777" w:rsidR="0046494F" w:rsidRPr="00DB746B" w:rsidRDefault="0046494F" w:rsidP="00A24498">
            <w:pPr>
              <w:tabs>
                <w:tab w:val="left" w:pos="1701"/>
                <w:tab w:val="left" w:pos="4678"/>
              </w:tabs>
              <w:spacing w:line="276" w:lineRule="auto"/>
              <w:ind w:left="363"/>
              <w:rPr>
                <w:i/>
                <w:sz w:val="20"/>
                <w:szCs w:val="20"/>
              </w:rPr>
            </w:pPr>
          </w:p>
        </w:tc>
      </w:tr>
      <w:tr w:rsidR="0046494F" w:rsidRPr="00DB746B" w14:paraId="68745F3E" w14:textId="77777777" w:rsidTr="007F4C4A">
        <w:trPr>
          <w:cantSplit/>
          <w:trHeight w:hRule="exact" w:val="1562"/>
        </w:trPr>
        <w:tc>
          <w:tcPr>
            <w:tcW w:w="6237" w:type="dxa"/>
          </w:tcPr>
          <w:p w14:paraId="3383BC70" w14:textId="02A146FC" w:rsidR="0046494F" w:rsidRPr="00DB746B" w:rsidRDefault="0046494F" w:rsidP="000D791A">
            <w:pPr>
              <w:pStyle w:val="Heading2"/>
              <w:numPr>
                <w:ilvl w:val="0"/>
                <w:numId w:val="14"/>
              </w:numPr>
              <w:ind w:left="363"/>
              <w:outlineLvl w:val="1"/>
              <w:rPr>
                <w:sz w:val="20"/>
              </w:rPr>
            </w:pPr>
            <w:r>
              <w:rPr>
                <w:sz w:val="20"/>
              </w:rPr>
              <w:t xml:space="preserve">Número de parlamentarios </w:t>
            </w:r>
            <w:r w:rsidR="00EB30BB">
              <w:rPr>
                <w:sz w:val="20"/>
              </w:rPr>
              <w:t>“</w:t>
            </w:r>
            <w:r>
              <w:rPr>
                <w:sz w:val="20"/>
              </w:rPr>
              <w:t>primerizos</w:t>
            </w:r>
            <w:r w:rsidR="00EB30BB">
              <w:rPr>
                <w:sz w:val="20"/>
              </w:rPr>
              <w:t>”</w:t>
            </w:r>
            <w:r>
              <w:rPr>
                <w:sz w:val="20"/>
              </w:rPr>
              <w:t xml:space="preserve"> en la nueva asamblea legislativa</w:t>
            </w:r>
          </w:p>
          <w:p w14:paraId="577CD02F" w14:textId="33A0F544" w:rsidR="0046494F" w:rsidRPr="00020F60" w:rsidRDefault="0023768A" w:rsidP="00A24498">
            <w:pPr>
              <w:ind w:left="363"/>
              <w:rPr>
                <w:i/>
                <w:sz w:val="18"/>
                <w:szCs w:val="18"/>
              </w:rPr>
            </w:pPr>
            <w:r w:rsidRPr="00020F60">
              <w:rPr>
                <w:i/>
                <w:sz w:val="18"/>
                <w:szCs w:val="18"/>
              </w:rPr>
              <w:t xml:space="preserve">Los parlamentarios </w:t>
            </w:r>
            <w:r w:rsidR="00EB2F8B" w:rsidRPr="00020F60">
              <w:rPr>
                <w:i/>
                <w:sz w:val="18"/>
                <w:szCs w:val="18"/>
              </w:rPr>
              <w:t>“</w:t>
            </w:r>
            <w:r w:rsidRPr="00020F60">
              <w:rPr>
                <w:i/>
                <w:sz w:val="18"/>
                <w:szCs w:val="18"/>
              </w:rPr>
              <w:t xml:space="preserve">primerizos” son aquellos que </w:t>
            </w:r>
            <w:proofErr w:type="gramStart"/>
            <w:r w:rsidRPr="00020F60">
              <w:rPr>
                <w:i/>
                <w:sz w:val="18"/>
                <w:szCs w:val="18"/>
              </w:rPr>
              <w:t>nunca antes</w:t>
            </w:r>
            <w:proofErr w:type="gramEnd"/>
            <w:r w:rsidRPr="00020F60">
              <w:rPr>
                <w:i/>
                <w:sz w:val="18"/>
                <w:szCs w:val="18"/>
              </w:rPr>
              <w:t xml:space="preserve"> han sido miembros de ninguna cámara en ningún parlamento nacional.</w:t>
            </w:r>
          </w:p>
        </w:tc>
        <w:tc>
          <w:tcPr>
            <w:tcW w:w="2693" w:type="dxa"/>
          </w:tcPr>
          <w:p w14:paraId="6A4B7895" w14:textId="77777777" w:rsidR="0046494F" w:rsidRPr="00DB746B" w:rsidRDefault="0046494F" w:rsidP="00A24498">
            <w:pPr>
              <w:tabs>
                <w:tab w:val="left" w:pos="1701"/>
                <w:tab w:val="left" w:pos="4678"/>
              </w:tabs>
              <w:spacing w:line="276" w:lineRule="auto"/>
              <w:ind w:left="363"/>
              <w:rPr>
                <w:i/>
                <w:sz w:val="20"/>
                <w:szCs w:val="20"/>
              </w:rPr>
            </w:pPr>
          </w:p>
        </w:tc>
      </w:tr>
      <w:tr w:rsidR="00BF08F8" w:rsidRPr="00DB746B" w14:paraId="6F9558ED" w14:textId="77777777" w:rsidTr="00725A21">
        <w:trPr>
          <w:cantSplit/>
          <w:trHeight w:hRule="exact" w:val="884"/>
        </w:trPr>
        <w:tc>
          <w:tcPr>
            <w:tcW w:w="8930" w:type="dxa"/>
            <w:gridSpan w:val="2"/>
          </w:tcPr>
          <w:p w14:paraId="783C7B67" w14:textId="2EF1C711" w:rsidR="00BF08F8" w:rsidRPr="00DB746B" w:rsidRDefault="00BF08F8" w:rsidP="000D791A">
            <w:pPr>
              <w:pStyle w:val="Heading2"/>
              <w:numPr>
                <w:ilvl w:val="0"/>
                <w:numId w:val="14"/>
              </w:numPr>
              <w:ind w:left="363"/>
              <w:outlineLvl w:val="1"/>
              <w:rPr>
                <w:sz w:val="20"/>
              </w:rPr>
            </w:pPr>
            <w:r>
              <w:rPr>
                <w:sz w:val="20"/>
              </w:rPr>
              <w:t xml:space="preserve">Proporcione la lista de parlamentarios de la nueva asamblea legislativa. </w:t>
            </w:r>
          </w:p>
          <w:p w14:paraId="7B8E719B" w14:textId="2490AA90" w:rsidR="00BF08F8" w:rsidRPr="00020F60" w:rsidRDefault="00BF08F8" w:rsidP="00A24498">
            <w:pPr>
              <w:tabs>
                <w:tab w:val="left" w:pos="1701"/>
                <w:tab w:val="left" w:pos="4678"/>
              </w:tabs>
              <w:spacing w:line="276" w:lineRule="auto"/>
              <w:ind w:left="363"/>
              <w:rPr>
                <w:i/>
                <w:sz w:val="18"/>
                <w:szCs w:val="18"/>
              </w:rPr>
            </w:pPr>
            <w:r w:rsidRPr="00020F60">
              <w:rPr>
                <w:i/>
                <w:sz w:val="18"/>
                <w:szCs w:val="18"/>
              </w:rPr>
              <w:t xml:space="preserve">Si la lista de parlamentarios se puede encontrar en línea, indique la URL. </w:t>
            </w:r>
          </w:p>
          <w:p w14:paraId="5CEC11CE" w14:textId="77777777" w:rsidR="00CE2412" w:rsidRDefault="00CE2412" w:rsidP="00A24498">
            <w:pPr>
              <w:tabs>
                <w:tab w:val="left" w:pos="1701"/>
                <w:tab w:val="left" w:pos="4678"/>
              </w:tabs>
              <w:spacing w:line="276" w:lineRule="auto"/>
              <w:ind w:left="363"/>
              <w:rPr>
                <w:i/>
                <w:sz w:val="20"/>
                <w:szCs w:val="20"/>
              </w:rPr>
            </w:pPr>
          </w:p>
          <w:p w14:paraId="23C52FC3" w14:textId="6189B916" w:rsidR="00CE2412" w:rsidRPr="00DB746B" w:rsidRDefault="00CE2412" w:rsidP="00A24498">
            <w:pPr>
              <w:tabs>
                <w:tab w:val="left" w:pos="1701"/>
                <w:tab w:val="left" w:pos="4678"/>
              </w:tabs>
              <w:spacing w:line="276" w:lineRule="auto"/>
              <w:ind w:left="363"/>
              <w:rPr>
                <w:b/>
                <w:bCs/>
                <w:i/>
                <w:sz w:val="20"/>
                <w:szCs w:val="20"/>
              </w:rPr>
            </w:pPr>
          </w:p>
        </w:tc>
      </w:tr>
    </w:tbl>
    <w:p w14:paraId="6E793170" w14:textId="6B6F6D80" w:rsidR="007C62EB" w:rsidRPr="00DB746B" w:rsidRDefault="007C62EB" w:rsidP="000D791A">
      <w:pPr>
        <w:pStyle w:val="Heading2"/>
        <w:numPr>
          <w:ilvl w:val="0"/>
          <w:numId w:val="14"/>
        </w:numPr>
      </w:pPr>
      <w:r>
        <w:t xml:space="preserve">Edad promedio de todos los parlamentarios (en años): </w:t>
      </w:r>
    </w:p>
    <w:p w14:paraId="1A313BFB" w14:textId="22C7DC8D" w:rsidR="007C62EB" w:rsidRPr="00020F60" w:rsidRDefault="007C62EB" w:rsidP="00A24498">
      <w:pPr>
        <w:spacing w:before="0" w:after="0" w:line="240" w:lineRule="auto"/>
        <w:ind w:left="363"/>
        <w:rPr>
          <w:i/>
          <w:sz w:val="19"/>
          <w:szCs w:val="19"/>
        </w:rPr>
      </w:pPr>
      <w:r w:rsidRPr="00020F60">
        <w:rPr>
          <w:i/>
          <w:sz w:val="19"/>
          <w:szCs w:val="19"/>
        </w:rPr>
        <w:t>Calcule la edad promedio, con dos decimales (por ejemplo: 55,73 años), de todos los parlamentarios de la nueva asamblea legislativa.</w:t>
      </w:r>
    </w:p>
    <w:p w14:paraId="390D41FB" w14:textId="2ECEA417" w:rsidR="007C62EB" w:rsidRPr="00DB746B" w:rsidRDefault="007C62EB" w:rsidP="000D791A">
      <w:pPr>
        <w:pStyle w:val="Heading2"/>
        <w:numPr>
          <w:ilvl w:val="0"/>
          <w:numId w:val="14"/>
        </w:numPr>
      </w:pPr>
      <w:r>
        <w:t xml:space="preserve">El parlamentario más joven </w:t>
      </w:r>
    </w:p>
    <w:p w14:paraId="1CD120C6" w14:textId="2D6F88C2" w:rsidR="00AF2E94" w:rsidRPr="00020F60" w:rsidRDefault="007C62EB" w:rsidP="00020F60">
      <w:pPr>
        <w:spacing w:before="0" w:after="0" w:line="240" w:lineRule="auto"/>
        <w:ind w:left="363"/>
        <w:rPr>
          <w:i/>
          <w:sz w:val="18"/>
          <w:szCs w:val="18"/>
        </w:rPr>
      </w:pPr>
      <w:r w:rsidRPr="00020F60">
        <w:rPr>
          <w:i/>
          <w:sz w:val="18"/>
          <w:szCs w:val="18"/>
        </w:rPr>
        <w:t>Indique información detallada sobre el parlamentario o la parlamentaria más joven de la nueva asamblea</w:t>
      </w:r>
      <w:r w:rsidR="00020F60">
        <w:rPr>
          <w:i/>
          <w:sz w:val="18"/>
          <w:szCs w:val="18"/>
        </w:rPr>
        <w:t xml:space="preserve"> </w:t>
      </w:r>
      <w:r w:rsidRPr="00020F60">
        <w:rPr>
          <w:i/>
          <w:sz w:val="18"/>
          <w:szCs w:val="18"/>
        </w:rPr>
        <w:t>legislativa.</w:t>
      </w:r>
    </w:p>
    <w:p w14:paraId="53E1754C" w14:textId="77777777" w:rsidR="007C62EB" w:rsidRPr="00A24498" w:rsidRDefault="007C62EB" w:rsidP="00A24498">
      <w:pPr>
        <w:spacing w:after="120"/>
        <w:ind w:left="425" w:firstLine="567"/>
        <w:rPr>
          <w:b/>
          <w:bCs/>
          <w:szCs w:val="20"/>
        </w:rPr>
      </w:pPr>
      <w:r>
        <w:rPr>
          <w:b/>
          <w:bCs/>
          <w:szCs w:val="20"/>
        </w:rPr>
        <w:t xml:space="preserve">Nombre completo (nombre y apellidos): </w:t>
      </w:r>
    </w:p>
    <w:p w14:paraId="5117FE54" w14:textId="753B2474" w:rsidR="00F02AC5" w:rsidRPr="00DB746B" w:rsidRDefault="00F02AC5" w:rsidP="00A24498">
      <w:pPr>
        <w:spacing w:before="120"/>
        <w:ind w:left="425" w:firstLine="567"/>
        <w:rPr>
          <w:szCs w:val="20"/>
        </w:rPr>
      </w:pPr>
      <w:r>
        <w:rPr>
          <w:b/>
          <w:bCs/>
          <w:szCs w:val="20"/>
        </w:rPr>
        <w:t>Sexo:</w:t>
      </w:r>
      <w:r>
        <w:tab/>
      </w:r>
      <w:sdt>
        <w:sdtPr>
          <w:rPr>
            <w:szCs w:val="20"/>
          </w:rPr>
          <w:id w:val="300896501"/>
          <w14:checkbox>
            <w14:checked w14:val="0"/>
            <w14:checkedState w14:val="2612" w14:font="MS Gothic"/>
            <w14:uncheckedState w14:val="2610" w14:font="MS Gothic"/>
          </w14:checkbox>
        </w:sdtPr>
        <w:sdtContent>
          <w:r w:rsidR="00AF2E94" w:rsidRPr="00DB746B">
            <w:rPr>
              <w:rFonts w:ascii="Segoe UI Symbol" w:eastAsia="MS Gothic" w:hAnsi="Segoe UI Symbol" w:cs="Segoe UI Symbol"/>
              <w:szCs w:val="20"/>
              <w:lang w:eastAsia="ja-JP"/>
            </w:rPr>
            <w:t>☐</w:t>
          </w:r>
        </w:sdtContent>
      </w:sdt>
      <w:r>
        <w:t xml:space="preserve"> Masculino </w:t>
      </w:r>
      <w:r>
        <w:tab/>
      </w:r>
      <w:sdt>
        <w:sdtPr>
          <w:rPr>
            <w:szCs w:val="20"/>
          </w:rPr>
          <w:id w:val="364261689"/>
          <w14:checkbox>
            <w14:checked w14:val="0"/>
            <w14:checkedState w14:val="2612" w14:font="MS Gothic"/>
            <w14:uncheckedState w14:val="2610" w14:font="MS Gothic"/>
          </w14:checkbox>
        </w:sdtPr>
        <w:sdtContent>
          <w:r w:rsidR="00A24498" w:rsidRPr="00DB746B">
            <w:rPr>
              <w:rFonts w:ascii="Segoe UI Symbol" w:eastAsia="MS Gothic" w:hAnsi="Segoe UI Symbol" w:cs="Segoe UI Symbol"/>
              <w:szCs w:val="20"/>
              <w:lang w:eastAsia="ja-JP"/>
            </w:rPr>
            <w:t>☐</w:t>
          </w:r>
        </w:sdtContent>
      </w:sdt>
      <w:r>
        <w:t xml:space="preserve"> Femenino</w:t>
      </w:r>
    </w:p>
    <w:p w14:paraId="14349461" w14:textId="69CC33A0" w:rsidR="007C62EB" w:rsidRPr="00A24498" w:rsidRDefault="00F02AC5" w:rsidP="00A24498">
      <w:pPr>
        <w:spacing w:before="120" w:after="120"/>
        <w:ind w:left="425" w:firstLine="567"/>
        <w:rPr>
          <w:b/>
          <w:bCs/>
          <w:szCs w:val="20"/>
        </w:rPr>
      </w:pPr>
      <w:r>
        <w:rPr>
          <w:b/>
          <w:bCs/>
          <w:szCs w:val="20"/>
        </w:rPr>
        <w:t xml:space="preserve">Fecha de nacimiento (DD.MM.AAAA): </w:t>
      </w:r>
    </w:p>
    <w:p w14:paraId="0323BEF4" w14:textId="26A54FE4" w:rsidR="00F02AC5" w:rsidRPr="00DB746B" w:rsidRDefault="00F02AC5" w:rsidP="000D791A">
      <w:pPr>
        <w:pStyle w:val="Heading2"/>
        <w:numPr>
          <w:ilvl w:val="0"/>
          <w:numId w:val="14"/>
        </w:numPr>
      </w:pPr>
      <w:r>
        <w:t xml:space="preserve">El parlamentario de más edad </w:t>
      </w:r>
    </w:p>
    <w:p w14:paraId="587508DA" w14:textId="7FD31670" w:rsidR="00A24498" w:rsidRPr="00020F60" w:rsidRDefault="00F02AC5" w:rsidP="00725A21">
      <w:pPr>
        <w:spacing w:before="0" w:after="0" w:line="240" w:lineRule="auto"/>
        <w:ind w:left="363"/>
        <w:rPr>
          <w:i/>
          <w:sz w:val="19"/>
          <w:szCs w:val="19"/>
        </w:rPr>
      </w:pPr>
      <w:r w:rsidRPr="00020F60">
        <w:rPr>
          <w:i/>
          <w:sz w:val="19"/>
          <w:szCs w:val="19"/>
        </w:rPr>
        <w:t>Indique información detallada sobre el parlamentario o la parlamentaria de más edad en la nueva asamblea legislativa.</w:t>
      </w:r>
    </w:p>
    <w:p w14:paraId="217F1332" w14:textId="77777777" w:rsidR="00A24498" w:rsidRPr="00A24498" w:rsidRDefault="00A24498" w:rsidP="00A24498">
      <w:pPr>
        <w:spacing w:after="120"/>
        <w:ind w:left="425" w:firstLine="567"/>
        <w:rPr>
          <w:b/>
          <w:bCs/>
          <w:szCs w:val="20"/>
        </w:rPr>
      </w:pPr>
      <w:r>
        <w:rPr>
          <w:b/>
          <w:bCs/>
          <w:szCs w:val="20"/>
        </w:rPr>
        <w:t xml:space="preserve">Nombre completo (nombre y apellidos): </w:t>
      </w:r>
    </w:p>
    <w:p w14:paraId="231031AB" w14:textId="77777777" w:rsidR="00A24498" w:rsidRPr="00A24498" w:rsidRDefault="00A24498" w:rsidP="00A24498">
      <w:pPr>
        <w:spacing w:before="120" w:after="120"/>
        <w:ind w:left="425" w:firstLine="567"/>
        <w:rPr>
          <w:szCs w:val="20"/>
        </w:rPr>
      </w:pPr>
      <w:r>
        <w:rPr>
          <w:b/>
          <w:bCs/>
          <w:szCs w:val="20"/>
        </w:rPr>
        <w:t>Sexo:</w:t>
      </w:r>
      <w:r>
        <w:tab/>
      </w:r>
      <w:sdt>
        <w:sdtPr>
          <w:rPr>
            <w:szCs w:val="20"/>
            <w:lang w:val="fr-FR"/>
          </w:rPr>
          <w:id w:val="-1456867243"/>
          <w14:checkbox>
            <w14:checked w14:val="0"/>
            <w14:checkedState w14:val="2612" w14:font="MS Gothic"/>
            <w14:uncheckedState w14:val="2610" w14:font="MS Gothic"/>
          </w14:checkbox>
        </w:sdtPr>
        <w:sdtContent>
          <w:r w:rsidRPr="007B105F">
            <w:rPr>
              <w:rFonts w:ascii="Segoe UI Symbol" w:hAnsi="Segoe UI Symbol" w:cs="Segoe UI Symbol"/>
              <w:szCs w:val="20"/>
              <w:lang w:val="fr-FR"/>
            </w:rPr>
            <w:t>☐</w:t>
          </w:r>
        </w:sdtContent>
      </w:sdt>
      <w:r>
        <w:t xml:space="preserve"> Masculino </w:t>
      </w:r>
      <w:r>
        <w:tab/>
      </w:r>
      <w:sdt>
        <w:sdtPr>
          <w:rPr>
            <w:szCs w:val="20"/>
            <w:lang w:val="fr-FR"/>
          </w:rPr>
          <w:id w:val="1369337090"/>
          <w14:checkbox>
            <w14:checked w14:val="0"/>
            <w14:checkedState w14:val="2612" w14:font="MS Gothic"/>
            <w14:uncheckedState w14:val="2610" w14:font="MS Gothic"/>
          </w14:checkbox>
        </w:sdtPr>
        <w:sdtContent>
          <w:r w:rsidRPr="007B105F">
            <w:rPr>
              <w:rFonts w:ascii="Segoe UI Symbol" w:hAnsi="Segoe UI Symbol" w:cs="Segoe UI Symbol"/>
              <w:szCs w:val="20"/>
              <w:lang w:val="fr-FR"/>
            </w:rPr>
            <w:t>☐</w:t>
          </w:r>
        </w:sdtContent>
      </w:sdt>
      <w:r>
        <w:t xml:space="preserve"> Femenino</w:t>
      </w:r>
    </w:p>
    <w:p w14:paraId="3F4E320E" w14:textId="77777777" w:rsidR="00A24498" w:rsidRPr="00A24498" w:rsidRDefault="00A24498" w:rsidP="00A24498">
      <w:pPr>
        <w:spacing w:before="120" w:after="120"/>
        <w:ind w:left="425" w:firstLine="567"/>
        <w:rPr>
          <w:b/>
          <w:bCs/>
          <w:szCs w:val="20"/>
        </w:rPr>
      </w:pPr>
      <w:r>
        <w:rPr>
          <w:b/>
          <w:bCs/>
          <w:szCs w:val="20"/>
        </w:rPr>
        <w:t xml:space="preserve">Fecha de nacimiento (DD.MM.AAAA): </w:t>
      </w:r>
    </w:p>
    <w:p w14:paraId="0F6BB6E8" w14:textId="0692D4BC" w:rsidR="00A30876" w:rsidRPr="00DB746B" w:rsidRDefault="00A30876" w:rsidP="000D791A">
      <w:pPr>
        <w:pStyle w:val="Heading2"/>
        <w:numPr>
          <w:ilvl w:val="0"/>
          <w:numId w:val="14"/>
        </w:numPr>
      </w:pPr>
      <w:r>
        <w:t>Número de parlamentarios, por edad y sexo:</w:t>
      </w:r>
    </w:p>
    <w:p w14:paraId="228F066A" w14:textId="77777777" w:rsidR="00020F60" w:rsidRPr="00020F60" w:rsidRDefault="00A30876" w:rsidP="00725A21">
      <w:pPr>
        <w:ind w:left="363"/>
        <w:rPr>
          <w:i/>
          <w:sz w:val="19"/>
          <w:szCs w:val="19"/>
        </w:rPr>
      </w:pPr>
      <w:r w:rsidRPr="00020F60">
        <w:rPr>
          <w:i/>
          <w:sz w:val="19"/>
          <w:szCs w:val="19"/>
        </w:rPr>
        <w:t>Desglose el número de parlamentarios según cada intervalo de edad</w:t>
      </w:r>
      <w:r w:rsidRPr="00020F60">
        <w:rPr>
          <w:i/>
          <w:iCs/>
          <w:sz w:val="19"/>
          <w:szCs w:val="19"/>
        </w:rPr>
        <w:t xml:space="preserve">, </w:t>
      </w:r>
      <w:bookmarkStart w:id="0" w:name="_Hlk40366242"/>
      <w:r w:rsidRPr="00020F60">
        <w:rPr>
          <w:i/>
          <w:sz w:val="19"/>
          <w:szCs w:val="19"/>
        </w:rPr>
        <w:t>en la fecha en la que la nueva asamblea legislativa se convocó por primera vez</w:t>
      </w:r>
      <w:bookmarkEnd w:id="0"/>
      <w:r w:rsidR="004C14C9" w:rsidRPr="00020F60">
        <w:rPr>
          <w:i/>
          <w:sz w:val="19"/>
          <w:szCs w:val="19"/>
        </w:rPr>
        <w:t>.</w:t>
      </w:r>
      <w:r w:rsidR="00020F60" w:rsidRPr="00020F60">
        <w:rPr>
          <w:i/>
          <w:sz w:val="19"/>
          <w:szCs w:val="19"/>
        </w:rPr>
        <w:t xml:space="preserve"> </w:t>
      </w:r>
    </w:p>
    <w:p w14:paraId="29FEA442" w14:textId="7B69BD45" w:rsidR="00DB746B" w:rsidRPr="00020F60" w:rsidRDefault="00020F60" w:rsidP="00725A21">
      <w:pPr>
        <w:ind w:left="363"/>
        <w:rPr>
          <w:i/>
          <w:sz w:val="19"/>
          <w:szCs w:val="19"/>
        </w:rPr>
      </w:pPr>
      <w:r w:rsidRPr="00020F60">
        <w:rPr>
          <w:i/>
          <w:iCs/>
          <w:sz w:val="19"/>
          <w:szCs w:val="19"/>
        </w:rPr>
        <w:t>También puede adjuntar una lista de parlamentarios que incluya su sexo y edad o año de nacimiento. Se publicarán únicamente las cifras totales a fin de proteger la privacidad de los parlamentarios.</w:t>
      </w:r>
    </w:p>
    <w:tbl>
      <w:tblPr>
        <w:tblStyle w:val="TableGrid"/>
        <w:tblW w:w="0" w:type="auto"/>
        <w:tblInd w:w="421" w:type="dxa"/>
        <w:tblLook w:val="04A0" w:firstRow="1" w:lastRow="0" w:firstColumn="1" w:lastColumn="0" w:noHBand="0" w:noVBand="1"/>
      </w:tblPr>
      <w:tblGrid>
        <w:gridCol w:w="1097"/>
        <w:gridCol w:w="678"/>
        <w:gridCol w:w="687"/>
        <w:gridCol w:w="688"/>
        <w:gridCol w:w="688"/>
        <w:gridCol w:w="688"/>
        <w:gridCol w:w="687"/>
        <w:gridCol w:w="688"/>
        <w:gridCol w:w="688"/>
        <w:gridCol w:w="688"/>
        <w:gridCol w:w="824"/>
        <w:gridCol w:w="965"/>
      </w:tblGrid>
      <w:tr w:rsidR="00BF08F8" w:rsidRPr="00DB746B" w14:paraId="1BB3C833" w14:textId="77777777" w:rsidTr="00A24498">
        <w:tc>
          <w:tcPr>
            <w:tcW w:w="436" w:type="dxa"/>
          </w:tcPr>
          <w:p w14:paraId="664BF379" w14:textId="77777777" w:rsidR="00A30876" w:rsidRPr="00DB746B" w:rsidRDefault="00A30876" w:rsidP="004B0D20">
            <w:pPr>
              <w:spacing w:after="120" w:line="240" w:lineRule="auto"/>
              <w:textAlignment w:val="top"/>
              <w:rPr>
                <w:b/>
                <w:sz w:val="18"/>
                <w:szCs w:val="18"/>
              </w:rPr>
            </w:pPr>
          </w:p>
        </w:tc>
        <w:tc>
          <w:tcPr>
            <w:tcW w:w="698" w:type="dxa"/>
          </w:tcPr>
          <w:p w14:paraId="0AC85262" w14:textId="77777777" w:rsidR="00A30876" w:rsidRPr="00DB746B" w:rsidRDefault="00A30876" w:rsidP="004B0D20">
            <w:pPr>
              <w:spacing w:after="120" w:line="240" w:lineRule="auto"/>
              <w:textAlignment w:val="top"/>
              <w:rPr>
                <w:b/>
                <w:sz w:val="18"/>
                <w:szCs w:val="18"/>
              </w:rPr>
            </w:pPr>
            <w:r>
              <w:rPr>
                <w:b/>
                <w:sz w:val="18"/>
                <w:szCs w:val="18"/>
              </w:rPr>
              <w:t>18-20</w:t>
            </w:r>
          </w:p>
        </w:tc>
        <w:tc>
          <w:tcPr>
            <w:tcW w:w="708" w:type="dxa"/>
          </w:tcPr>
          <w:p w14:paraId="420D42E2" w14:textId="77777777" w:rsidR="00A30876" w:rsidRPr="00DB746B" w:rsidRDefault="00A30876" w:rsidP="004B0D20">
            <w:pPr>
              <w:spacing w:after="120" w:line="240" w:lineRule="auto"/>
              <w:textAlignment w:val="top"/>
              <w:rPr>
                <w:b/>
                <w:sz w:val="18"/>
                <w:szCs w:val="18"/>
              </w:rPr>
            </w:pPr>
            <w:r>
              <w:rPr>
                <w:b/>
                <w:sz w:val="18"/>
                <w:szCs w:val="18"/>
              </w:rPr>
              <w:t>21-30</w:t>
            </w:r>
          </w:p>
        </w:tc>
        <w:tc>
          <w:tcPr>
            <w:tcW w:w="709" w:type="dxa"/>
          </w:tcPr>
          <w:p w14:paraId="11CBA44F" w14:textId="77777777" w:rsidR="00A30876" w:rsidRPr="00DB746B" w:rsidRDefault="00A30876" w:rsidP="004B0D20">
            <w:pPr>
              <w:spacing w:after="120" w:line="240" w:lineRule="auto"/>
              <w:textAlignment w:val="top"/>
              <w:rPr>
                <w:b/>
                <w:sz w:val="18"/>
                <w:szCs w:val="18"/>
              </w:rPr>
            </w:pPr>
            <w:r>
              <w:rPr>
                <w:b/>
                <w:sz w:val="18"/>
                <w:szCs w:val="18"/>
              </w:rPr>
              <w:t>31-40</w:t>
            </w:r>
          </w:p>
        </w:tc>
        <w:tc>
          <w:tcPr>
            <w:tcW w:w="709" w:type="dxa"/>
          </w:tcPr>
          <w:p w14:paraId="4C6B13C2" w14:textId="77777777" w:rsidR="00A30876" w:rsidRPr="00DB746B" w:rsidRDefault="00A30876" w:rsidP="004B0D20">
            <w:pPr>
              <w:spacing w:after="120" w:line="240" w:lineRule="auto"/>
              <w:textAlignment w:val="top"/>
              <w:rPr>
                <w:b/>
                <w:sz w:val="18"/>
                <w:szCs w:val="18"/>
              </w:rPr>
            </w:pPr>
            <w:r>
              <w:rPr>
                <w:b/>
                <w:sz w:val="18"/>
                <w:szCs w:val="18"/>
              </w:rPr>
              <w:t>41-45</w:t>
            </w:r>
          </w:p>
        </w:tc>
        <w:tc>
          <w:tcPr>
            <w:tcW w:w="709" w:type="dxa"/>
          </w:tcPr>
          <w:p w14:paraId="42E1E7FF" w14:textId="77777777" w:rsidR="00A30876" w:rsidRPr="00DB746B" w:rsidRDefault="00A30876" w:rsidP="004B0D20">
            <w:pPr>
              <w:spacing w:after="120" w:line="240" w:lineRule="auto"/>
              <w:textAlignment w:val="top"/>
              <w:rPr>
                <w:b/>
                <w:sz w:val="18"/>
                <w:szCs w:val="18"/>
              </w:rPr>
            </w:pPr>
            <w:r>
              <w:rPr>
                <w:b/>
                <w:sz w:val="18"/>
                <w:szCs w:val="18"/>
              </w:rPr>
              <w:t>46-50</w:t>
            </w:r>
          </w:p>
        </w:tc>
        <w:tc>
          <w:tcPr>
            <w:tcW w:w="708" w:type="dxa"/>
          </w:tcPr>
          <w:p w14:paraId="6F8DF867" w14:textId="77777777" w:rsidR="00A30876" w:rsidRPr="00DB746B" w:rsidRDefault="00A30876" w:rsidP="004B0D20">
            <w:pPr>
              <w:spacing w:after="120" w:line="240" w:lineRule="auto"/>
              <w:textAlignment w:val="top"/>
              <w:rPr>
                <w:b/>
                <w:sz w:val="18"/>
                <w:szCs w:val="18"/>
              </w:rPr>
            </w:pPr>
            <w:r>
              <w:rPr>
                <w:b/>
                <w:sz w:val="18"/>
                <w:szCs w:val="18"/>
              </w:rPr>
              <w:t>51-60</w:t>
            </w:r>
          </w:p>
        </w:tc>
        <w:tc>
          <w:tcPr>
            <w:tcW w:w="709" w:type="dxa"/>
          </w:tcPr>
          <w:p w14:paraId="347F6E4C" w14:textId="77777777" w:rsidR="00A30876" w:rsidRPr="00DB746B" w:rsidRDefault="00A30876" w:rsidP="004B0D20">
            <w:pPr>
              <w:spacing w:after="120" w:line="240" w:lineRule="auto"/>
              <w:textAlignment w:val="top"/>
              <w:rPr>
                <w:b/>
                <w:sz w:val="18"/>
                <w:szCs w:val="18"/>
              </w:rPr>
            </w:pPr>
            <w:r>
              <w:rPr>
                <w:b/>
                <w:sz w:val="18"/>
                <w:szCs w:val="18"/>
              </w:rPr>
              <w:t>61-70</w:t>
            </w:r>
          </w:p>
        </w:tc>
        <w:tc>
          <w:tcPr>
            <w:tcW w:w="709" w:type="dxa"/>
          </w:tcPr>
          <w:p w14:paraId="17B71C39" w14:textId="77777777" w:rsidR="00A30876" w:rsidRPr="00DB746B" w:rsidRDefault="00A30876" w:rsidP="004B0D20">
            <w:pPr>
              <w:spacing w:after="120" w:line="240" w:lineRule="auto"/>
              <w:textAlignment w:val="top"/>
              <w:rPr>
                <w:b/>
                <w:sz w:val="18"/>
                <w:szCs w:val="18"/>
              </w:rPr>
            </w:pPr>
            <w:r>
              <w:rPr>
                <w:b/>
                <w:sz w:val="18"/>
                <w:szCs w:val="18"/>
              </w:rPr>
              <w:t>71-80</w:t>
            </w:r>
          </w:p>
        </w:tc>
        <w:tc>
          <w:tcPr>
            <w:tcW w:w="709" w:type="dxa"/>
          </w:tcPr>
          <w:p w14:paraId="66C27C8A" w14:textId="77777777" w:rsidR="00A30876" w:rsidRPr="00DB746B" w:rsidRDefault="00A30876" w:rsidP="004B0D20">
            <w:pPr>
              <w:spacing w:after="120" w:line="240" w:lineRule="auto"/>
              <w:textAlignment w:val="top"/>
              <w:rPr>
                <w:b/>
                <w:sz w:val="18"/>
                <w:szCs w:val="18"/>
              </w:rPr>
            </w:pPr>
            <w:r>
              <w:rPr>
                <w:b/>
                <w:sz w:val="18"/>
                <w:szCs w:val="18"/>
              </w:rPr>
              <w:t>81-90</w:t>
            </w:r>
          </w:p>
        </w:tc>
        <w:tc>
          <w:tcPr>
            <w:tcW w:w="850" w:type="dxa"/>
          </w:tcPr>
          <w:p w14:paraId="4E309F10" w14:textId="77777777" w:rsidR="00A30876" w:rsidRPr="00DB746B" w:rsidRDefault="00A30876" w:rsidP="004B0D20">
            <w:pPr>
              <w:spacing w:after="120" w:line="240" w:lineRule="auto"/>
              <w:textAlignment w:val="top"/>
              <w:rPr>
                <w:b/>
                <w:sz w:val="18"/>
                <w:szCs w:val="18"/>
              </w:rPr>
            </w:pPr>
            <w:r>
              <w:rPr>
                <w:b/>
                <w:sz w:val="18"/>
                <w:szCs w:val="18"/>
              </w:rPr>
              <w:t>Más de 90</w:t>
            </w:r>
          </w:p>
        </w:tc>
        <w:tc>
          <w:tcPr>
            <w:tcW w:w="992" w:type="dxa"/>
            <w:shd w:val="clear" w:color="auto" w:fill="D9D9D9" w:themeFill="background1" w:themeFillShade="D9"/>
          </w:tcPr>
          <w:p w14:paraId="3A52F5FD" w14:textId="07F002D4" w:rsidR="00A30876" w:rsidRPr="00DB746B" w:rsidRDefault="00A30876">
            <w:pPr>
              <w:spacing w:after="120" w:line="240" w:lineRule="auto"/>
              <w:textAlignment w:val="top"/>
              <w:rPr>
                <w:b/>
                <w:sz w:val="18"/>
                <w:szCs w:val="18"/>
              </w:rPr>
            </w:pPr>
            <w:r>
              <w:rPr>
                <w:b/>
                <w:sz w:val="18"/>
                <w:szCs w:val="18"/>
              </w:rPr>
              <w:t>Total, por sexo</w:t>
            </w:r>
          </w:p>
        </w:tc>
      </w:tr>
      <w:tr w:rsidR="00A24498" w:rsidRPr="00DB746B" w14:paraId="618C3030" w14:textId="77777777" w:rsidTr="00A24498">
        <w:tc>
          <w:tcPr>
            <w:tcW w:w="436" w:type="dxa"/>
          </w:tcPr>
          <w:p w14:paraId="5B140579" w14:textId="77777777" w:rsidR="00A30876" w:rsidRPr="00DB746B" w:rsidRDefault="00A30876" w:rsidP="004B0D20">
            <w:pPr>
              <w:spacing w:after="120" w:line="240" w:lineRule="auto"/>
              <w:textAlignment w:val="top"/>
              <w:rPr>
                <w:b/>
                <w:sz w:val="18"/>
                <w:szCs w:val="18"/>
              </w:rPr>
            </w:pPr>
            <w:r>
              <w:rPr>
                <w:b/>
                <w:sz w:val="18"/>
                <w:szCs w:val="18"/>
              </w:rPr>
              <w:t>Masculino</w:t>
            </w:r>
          </w:p>
        </w:tc>
        <w:tc>
          <w:tcPr>
            <w:tcW w:w="698" w:type="dxa"/>
          </w:tcPr>
          <w:p w14:paraId="2A22CE99" w14:textId="77777777" w:rsidR="00A30876" w:rsidRPr="00DB746B" w:rsidRDefault="00A30876" w:rsidP="004B0D20">
            <w:pPr>
              <w:spacing w:after="120" w:line="240" w:lineRule="auto"/>
              <w:textAlignment w:val="top"/>
              <w:rPr>
                <w:b/>
                <w:sz w:val="18"/>
                <w:szCs w:val="18"/>
              </w:rPr>
            </w:pPr>
          </w:p>
        </w:tc>
        <w:tc>
          <w:tcPr>
            <w:tcW w:w="708" w:type="dxa"/>
          </w:tcPr>
          <w:p w14:paraId="145C7CAE" w14:textId="77777777" w:rsidR="00A30876" w:rsidRPr="00DB746B" w:rsidRDefault="00A30876" w:rsidP="004B0D20">
            <w:pPr>
              <w:spacing w:after="120" w:line="240" w:lineRule="auto"/>
              <w:textAlignment w:val="top"/>
              <w:rPr>
                <w:b/>
                <w:sz w:val="18"/>
                <w:szCs w:val="18"/>
              </w:rPr>
            </w:pPr>
          </w:p>
        </w:tc>
        <w:tc>
          <w:tcPr>
            <w:tcW w:w="709" w:type="dxa"/>
          </w:tcPr>
          <w:p w14:paraId="3B27E26C" w14:textId="77777777" w:rsidR="00A30876" w:rsidRPr="00DB746B" w:rsidRDefault="00A30876" w:rsidP="004B0D20">
            <w:pPr>
              <w:spacing w:after="120" w:line="240" w:lineRule="auto"/>
              <w:textAlignment w:val="top"/>
              <w:rPr>
                <w:b/>
                <w:sz w:val="18"/>
                <w:szCs w:val="18"/>
              </w:rPr>
            </w:pPr>
          </w:p>
        </w:tc>
        <w:tc>
          <w:tcPr>
            <w:tcW w:w="709" w:type="dxa"/>
          </w:tcPr>
          <w:p w14:paraId="04262074" w14:textId="77777777" w:rsidR="00A30876" w:rsidRPr="00DB746B" w:rsidRDefault="00A30876" w:rsidP="004B0D20">
            <w:pPr>
              <w:spacing w:after="120" w:line="240" w:lineRule="auto"/>
              <w:textAlignment w:val="top"/>
              <w:rPr>
                <w:b/>
                <w:sz w:val="18"/>
                <w:szCs w:val="18"/>
              </w:rPr>
            </w:pPr>
          </w:p>
        </w:tc>
        <w:tc>
          <w:tcPr>
            <w:tcW w:w="709" w:type="dxa"/>
          </w:tcPr>
          <w:p w14:paraId="45B7C61A" w14:textId="77777777" w:rsidR="00A30876" w:rsidRPr="00DB746B" w:rsidRDefault="00A30876" w:rsidP="004B0D20">
            <w:pPr>
              <w:spacing w:after="120" w:line="240" w:lineRule="auto"/>
              <w:textAlignment w:val="top"/>
              <w:rPr>
                <w:b/>
                <w:sz w:val="18"/>
                <w:szCs w:val="18"/>
              </w:rPr>
            </w:pPr>
          </w:p>
        </w:tc>
        <w:tc>
          <w:tcPr>
            <w:tcW w:w="708" w:type="dxa"/>
          </w:tcPr>
          <w:p w14:paraId="3637A39F" w14:textId="77777777" w:rsidR="00A30876" w:rsidRPr="00DB746B" w:rsidRDefault="00A30876" w:rsidP="004B0D20">
            <w:pPr>
              <w:spacing w:after="120" w:line="240" w:lineRule="auto"/>
              <w:textAlignment w:val="top"/>
              <w:rPr>
                <w:b/>
                <w:sz w:val="18"/>
                <w:szCs w:val="18"/>
              </w:rPr>
            </w:pPr>
          </w:p>
        </w:tc>
        <w:tc>
          <w:tcPr>
            <w:tcW w:w="709" w:type="dxa"/>
          </w:tcPr>
          <w:p w14:paraId="0F8CCBE1" w14:textId="77777777" w:rsidR="00A30876" w:rsidRPr="00DB746B" w:rsidRDefault="00A30876" w:rsidP="004B0D20">
            <w:pPr>
              <w:spacing w:after="120" w:line="240" w:lineRule="auto"/>
              <w:textAlignment w:val="top"/>
              <w:rPr>
                <w:b/>
                <w:sz w:val="18"/>
                <w:szCs w:val="18"/>
              </w:rPr>
            </w:pPr>
          </w:p>
        </w:tc>
        <w:tc>
          <w:tcPr>
            <w:tcW w:w="709" w:type="dxa"/>
          </w:tcPr>
          <w:p w14:paraId="2776244C" w14:textId="77777777" w:rsidR="00A30876" w:rsidRPr="00DB746B" w:rsidRDefault="00A30876" w:rsidP="004B0D20">
            <w:pPr>
              <w:spacing w:after="120" w:line="240" w:lineRule="auto"/>
              <w:textAlignment w:val="top"/>
              <w:rPr>
                <w:b/>
                <w:sz w:val="18"/>
                <w:szCs w:val="18"/>
              </w:rPr>
            </w:pPr>
          </w:p>
        </w:tc>
        <w:tc>
          <w:tcPr>
            <w:tcW w:w="709" w:type="dxa"/>
          </w:tcPr>
          <w:p w14:paraId="7A5B3BDE" w14:textId="77777777" w:rsidR="00A30876" w:rsidRPr="00DB746B" w:rsidRDefault="00A30876" w:rsidP="004B0D20">
            <w:pPr>
              <w:spacing w:after="120" w:line="240" w:lineRule="auto"/>
              <w:textAlignment w:val="top"/>
              <w:rPr>
                <w:b/>
                <w:sz w:val="18"/>
                <w:szCs w:val="18"/>
              </w:rPr>
            </w:pPr>
          </w:p>
        </w:tc>
        <w:tc>
          <w:tcPr>
            <w:tcW w:w="850" w:type="dxa"/>
          </w:tcPr>
          <w:p w14:paraId="19149FB3" w14:textId="77777777" w:rsidR="00A30876" w:rsidRPr="00DB746B" w:rsidRDefault="00A30876" w:rsidP="004B0D20">
            <w:pPr>
              <w:spacing w:after="120" w:line="240" w:lineRule="auto"/>
              <w:textAlignment w:val="top"/>
              <w:rPr>
                <w:b/>
                <w:sz w:val="18"/>
                <w:szCs w:val="18"/>
              </w:rPr>
            </w:pPr>
          </w:p>
        </w:tc>
        <w:tc>
          <w:tcPr>
            <w:tcW w:w="992" w:type="dxa"/>
            <w:shd w:val="clear" w:color="auto" w:fill="D9D9D9" w:themeFill="background1" w:themeFillShade="D9"/>
          </w:tcPr>
          <w:p w14:paraId="473F46CE" w14:textId="77777777" w:rsidR="00A30876" w:rsidRPr="00DB746B" w:rsidRDefault="00A30876" w:rsidP="004B0D20">
            <w:pPr>
              <w:spacing w:after="120" w:line="240" w:lineRule="auto"/>
              <w:textAlignment w:val="top"/>
              <w:rPr>
                <w:b/>
                <w:sz w:val="18"/>
                <w:szCs w:val="18"/>
              </w:rPr>
            </w:pPr>
          </w:p>
        </w:tc>
      </w:tr>
      <w:tr w:rsidR="00A24498" w:rsidRPr="00DB746B" w14:paraId="6C3783AC" w14:textId="77777777" w:rsidTr="00A24498">
        <w:tc>
          <w:tcPr>
            <w:tcW w:w="436" w:type="dxa"/>
          </w:tcPr>
          <w:p w14:paraId="5A219C18" w14:textId="77777777" w:rsidR="00A30876" w:rsidRPr="00DB746B" w:rsidRDefault="00A30876" w:rsidP="004B0D20">
            <w:pPr>
              <w:spacing w:after="120" w:line="240" w:lineRule="auto"/>
              <w:textAlignment w:val="top"/>
              <w:rPr>
                <w:b/>
                <w:sz w:val="18"/>
                <w:szCs w:val="18"/>
              </w:rPr>
            </w:pPr>
            <w:r>
              <w:rPr>
                <w:b/>
                <w:sz w:val="18"/>
                <w:szCs w:val="18"/>
              </w:rPr>
              <w:t>Femenino</w:t>
            </w:r>
          </w:p>
        </w:tc>
        <w:tc>
          <w:tcPr>
            <w:tcW w:w="698" w:type="dxa"/>
          </w:tcPr>
          <w:p w14:paraId="566E2BD2" w14:textId="77777777" w:rsidR="00A30876" w:rsidRPr="00DB746B" w:rsidRDefault="00A30876" w:rsidP="004B0D20">
            <w:pPr>
              <w:spacing w:after="120" w:line="240" w:lineRule="auto"/>
              <w:textAlignment w:val="top"/>
              <w:rPr>
                <w:b/>
                <w:sz w:val="18"/>
                <w:szCs w:val="18"/>
              </w:rPr>
            </w:pPr>
          </w:p>
        </w:tc>
        <w:tc>
          <w:tcPr>
            <w:tcW w:w="708" w:type="dxa"/>
          </w:tcPr>
          <w:p w14:paraId="5B93EEBB" w14:textId="77777777" w:rsidR="00A30876" w:rsidRPr="00DB746B" w:rsidRDefault="00A30876" w:rsidP="004B0D20">
            <w:pPr>
              <w:spacing w:after="120" w:line="240" w:lineRule="auto"/>
              <w:textAlignment w:val="top"/>
              <w:rPr>
                <w:b/>
                <w:sz w:val="18"/>
                <w:szCs w:val="18"/>
              </w:rPr>
            </w:pPr>
          </w:p>
        </w:tc>
        <w:tc>
          <w:tcPr>
            <w:tcW w:w="709" w:type="dxa"/>
          </w:tcPr>
          <w:p w14:paraId="553A54CC" w14:textId="77777777" w:rsidR="00A30876" w:rsidRPr="00DB746B" w:rsidRDefault="00A30876" w:rsidP="004B0D20">
            <w:pPr>
              <w:spacing w:after="120" w:line="240" w:lineRule="auto"/>
              <w:textAlignment w:val="top"/>
              <w:rPr>
                <w:b/>
                <w:sz w:val="18"/>
                <w:szCs w:val="18"/>
              </w:rPr>
            </w:pPr>
          </w:p>
        </w:tc>
        <w:tc>
          <w:tcPr>
            <w:tcW w:w="709" w:type="dxa"/>
          </w:tcPr>
          <w:p w14:paraId="39D40049" w14:textId="77777777" w:rsidR="00A30876" w:rsidRPr="00DB746B" w:rsidRDefault="00A30876" w:rsidP="004B0D20">
            <w:pPr>
              <w:spacing w:after="120" w:line="240" w:lineRule="auto"/>
              <w:textAlignment w:val="top"/>
              <w:rPr>
                <w:b/>
                <w:sz w:val="18"/>
                <w:szCs w:val="18"/>
              </w:rPr>
            </w:pPr>
          </w:p>
        </w:tc>
        <w:tc>
          <w:tcPr>
            <w:tcW w:w="709" w:type="dxa"/>
          </w:tcPr>
          <w:p w14:paraId="151BB2C2" w14:textId="77777777" w:rsidR="00A30876" w:rsidRPr="00DB746B" w:rsidRDefault="00A30876" w:rsidP="004B0D20">
            <w:pPr>
              <w:spacing w:after="120" w:line="240" w:lineRule="auto"/>
              <w:textAlignment w:val="top"/>
              <w:rPr>
                <w:b/>
                <w:sz w:val="18"/>
                <w:szCs w:val="18"/>
              </w:rPr>
            </w:pPr>
          </w:p>
        </w:tc>
        <w:tc>
          <w:tcPr>
            <w:tcW w:w="708" w:type="dxa"/>
          </w:tcPr>
          <w:p w14:paraId="62A585D4" w14:textId="77777777" w:rsidR="00A30876" w:rsidRPr="00DB746B" w:rsidRDefault="00A30876" w:rsidP="004B0D20">
            <w:pPr>
              <w:spacing w:after="120" w:line="240" w:lineRule="auto"/>
              <w:textAlignment w:val="top"/>
              <w:rPr>
                <w:b/>
                <w:sz w:val="18"/>
                <w:szCs w:val="18"/>
              </w:rPr>
            </w:pPr>
          </w:p>
        </w:tc>
        <w:tc>
          <w:tcPr>
            <w:tcW w:w="709" w:type="dxa"/>
          </w:tcPr>
          <w:p w14:paraId="030C0F8E" w14:textId="77777777" w:rsidR="00A30876" w:rsidRPr="00DB746B" w:rsidRDefault="00A30876" w:rsidP="004B0D20">
            <w:pPr>
              <w:spacing w:after="120" w:line="240" w:lineRule="auto"/>
              <w:textAlignment w:val="top"/>
              <w:rPr>
                <w:b/>
                <w:sz w:val="18"/>
                <w:szCs w:val="18"/>
              </w:rPr>
            </w:pPr>
          </w:p>
        </w:tc>
        <w:tc>
          <w:tcPr>
            <w:tcW w:w="709" w:type="dxa"/>
          </w:tcPr>
          <w:p w14:paraId="00BD5F88" w14:textId="77777777" w:rsidR="00A30876" w:rsidRPr="00DB746B" w:rsidRDefault="00A30876" w:rsidP="004B0D20">
            <w:pPr>
              <w:spacing w:after="120" w:line="240" w:lineRule="auto"/>
              <w:textAlignment w:val="top"/>
              <w:rPr>
                <w:b/>
                <w:sz w:val="18"/>
                <w:szCs w:val="18"/>
              </w:rPr>
            </w:pPr>
          </w:p>
        </w:tc>
        <w:tc>
          <w:tcPr>
            <w:tcW w:w="709" w:type="dxa"/>
          </w:tcPr>
          <w:p w14:paraId="7C068693" w14:textId="77777777" w:rsidR="00A30876" w:rsidRPr="00DB746B" w:rsidRDefault="00A30876" w:rsidP="004B0D20">
            <w:pPr>
              <w:spacing w:after="120" w:line="240" w:lineRule="auto"/>
              <w:textAlignment w:val="top"/>
              <w:rPr>
                <w:b/>
                <w:sz w:val="18"/>
                <w:szCs w:val="18"/>
              </w:rPr>
            </w:pPr>
          </w:p>
        </w:tc>
        <w:tc>
          <w:tcPr>
            <w:tcW w:w="850" w:type="dxa"/>
          </w:tcPr>
          <w:p w14:paraId="21659FA6" w14:textId="77777777" w:rsidR="00A30876" w:rsidRPr="00DB746B" w:rsidRDefault="00A30876" w:rsidP="004B0D20">
            <w:pPr>
              <w:spacing w:after="120" w:line="240" w:lineRule="auto"/>
              <w:textAlignment w:val="top"/>
              <w:rPr>
                <w:b/>
                <w:sz w:val="18"/>
                <w:szCs w:val="18"/>
              </w:rPr>
            </w:pPr>
          </w:p>
        </w:tc>
        <w:tc>
          <w:tcPr>
            <w:tcW w:w="992" w:type="dxa"/>
            <w:shd w:val="clear" w:color="auto" w:fill="D9D9D9" w:themeFill="background1" w:themeFillShade="D9"/>
          </w:tcPr>
          <w:p w14:paraId="52AA597A" w14:textId="77777777" w:rsidR="00A30876" w:rsidRPr="00DB746B" w:rsidRDefault="00A30876" w:rsidP="004B0D20">
            <w:pPr>
              <w:spacing w:after="120" w:line="240" w:lineRule="auto"/>
              <w:textAlignment w:val="top"/>
              <w:rPr>
                <w:b/>
                <w:sz w:val="18"/>
                <w:szCs w:val="18"/>
              </w:rPr>
            </w:pPr>
          </w:p>
        </w:tc>
      </w:tr>
      <w:tr w:rsidR="00A24498" w:rsidRPr="00DB746B" w14:paraId="4307BF4C" w14:textId="77777777" w:rsidTr="00A24498">
        <w:tc>
          <w:tcPr>
            <w:tcW w:w="436" w:type="dxa"/>
            <w:shd w:val="clear" w:color="auto" w:fill="D9D9D9" w:themeFill="background1" w:themeFillShade="D9"/>
          </w:tcPr>
          <w:p w14:paraId="28C33BF8" w14:textId="1BE8118F" w:rsidR="00A30876" w:rsidRPr="00DB746B" w:rsidRDefault="00A30876" w:rsidP="004B0D20">
            <w:pPr>
              <w:spacing w:after="120" w:line="240" w:lineRule="auto"/>
              <w:textAlignment w:val="top"/>
              <w:rPr>
                <w:b/>
                <w:sz w:val="18"/>
                <w:szCs w:val="18"/>
              </w:rPr>
            </w:pPr>
            <w:r>
              <w:rPr>
                <w:b/>
                <w:sz w:val="18"/>
                <w:szCs w:val="18"/>
              </w:rPr>
              <w:t>Total, por intervalo de edad</w:t>
            </w:r>
          </w:p>
        </w:tc>
        <w:tc>
          <w:tcPr>
            <w:tcW w:w="698" w:type="dxa"/>
            <w:shd w:val="clear" w:color="auto" w:fill="D9D9D9" w:themeFill="background1" w:themeFillShade="D9"/>
          </w:tcPr>
          <w:p w14:paraId="64E074E1" w14:textId="77777777" w:rsidR="00A30876" w:rsidRPr="00DB746B" w:rsidRDefault="00A30876" w:rsidP="004B0D20">
            <w:pPr>
              <w:spacing w:after="120" w:line="240" w:lineRule="auto"/>
              <w:textAlignment w:val="top"/>
              <w:rPr>
                <w:b/>
                <w:sz w:val="18"/>
                <w:szCs w:val="18"/>
              </w:rPr>
            </w:pPr>
          </w:p>
        </w:tc>
        <w:tc>
          <w:tcPr>
            <w:tcW w:w="708" w:type="dxa"/>
            <w:shd w:val="clear" w:color="auto" w:fill="D9D9D9" w:themeFill="background1" w:themeFillShade="D9"/>
          </w:tcPr>
          <w:p w14:paraId="11F0C923" w14:textId="77777777" w:rsidR="00A30876" w:rsidRPr="00DB746B" w:rsidRDefault="00A30876" w:rsidP="004B0D20">
            <w:pPr>
              <w:spacing w:after="120" w:line="240" w:lineRule="auto"/>
              <w:textAlignment w:val="top"/>
              <w:rPr>
                <w:b/>
                <w:sz w:val="18"/>
                <w:szCs w:val="18"/>
              </w:rPr>
            </w:pPr>
          </w:p>
        </w:tc>
        <w:tc>
          <w:tcPr>
            <w:tcW w:w="709" w:type="dxa"/>
            <w:shd w:val="clear" w:color="auto" w:fill="D9D9D9" w:themeFill="background1" w:themeFillShade="D9"/>
          </w:tcPr>
          <w:p w14:paraId="5D60FEAF" w14:textId="77777777" w:rsidR="00A30876" w:rsidRPr="00DB746B" w:rsidRDefault="00A30876" w:rsidP="004B0D20">
            <w:pPr>
              <w:spacing w:after="120" w:line="240" w:lineRule="auto"/>
              <w:textAlignment w:val="top"/>
              <w:rPr>
                <w:b/>
                <w:sz w:val="18"/>
                <w:szCs w:val="18"/>
              </w:rPr>
            </w:pPr>
          </w:p>
        </w:tc>
        <w:tc>
          <w:tcPr>
            <w:tcW w:w="709" w:type="dxa"/>
            <w:shd w:val="clear" w:color="auto" w:fill="D9D9D9" w:themeFill="background1" w:themeFillShade="D9"/>
          </w:tcPr>
          <w:p w14:paraId="6D17578A" w14:textId="77777777" w:rsidR="00A30876" w:rsidRPr="00DB746B" w:rsidRDefault="00A30876" w:rsidP="004B0D20">
            <w:pPr>
              <w:spacing w:after="120" w:line="240" w:lineRule="auto"/>
              <w:textAlignment w:val="top"/>
              <w:rPr>
                <w:b/>
                <w:sz w:val="18"/>
                <w:szCs w:val="18"/>
              </w:rPr>
            </w:pPr>
          </w:p>
        </w:tc>
        <w:tc>
          <w:tcPr>
            <w:tcW w:w="709" w:type="dxa"/>
            <w:shd w:val="clear" w:color="auto" w:fill="D9D9D9" w:themeFill="background1" w:themeFillShade="D9"/>
          </w:tcPr>
          <w:p w14:paraId="33862C6A" w14:textId="77777777" w:rsidR="00A30876" w:rsidRPr="00DB746B" w:rsidRDefault="00A30876" w:rsidP="004B0D20">
            <w:pPr>
              <w:spacing w:after="120" w:line="240" w:lineRule="auto"/>
              <w:textAlignment w:val="top"/>
              <w:rPr>
                <w:b/>
                <w:sz w:val="18"/>
                <w:szCs w:val="18"/>
              </w:rPr>
            </w:pPr>
          </w:p>
        </w:tc>
        <w:tc>
          <w:tcPr>
            <w:tcW w:w="708" w:type="dxa"/>
            <w:shd w:val="clear" w:color="auto" w:fill="D9D9D9" w:themeFill="background1" w:themeFillShade="D9"/>
          </w:tcPr>
          <w:p w14:paraId="3D62ABE9" w14:textId="77777777" w:rsidR="00A30876" w:rsidRPr="00DB746B" w:rsidRDefault="00A30876" w:rsidP="004B0D20">
            <w:pPr>
              <w:spacing w:after="120" w:line="240" w:lineRule="auto"/>
              <w:textAlignment w:val="top"/>
              <w:rPr>
                <w:b/>
                <w:sz w:val="18"/>
                <w:szCs w:val="18"/>
              </w:rPr>
            </w:pPr>
          </w:p>
        </w:tc>
        <w:tc>
          <w:tcPr>
            <w:tcW w:w="709" w:type="dxa"/>
            <w:shd w:val="clear" w:color="auto" w:fill="D9D9D9" w:themeFill="background1" w:themeFillShade="D9"/>
          </w:tcPr>
          <w:p w14:paraId="0D69D57A" w14:textId="77777777" w:rsidR="00A30876" w:rsidRPr="00DB746B" w:rsidRDefault="00A30876" w:rsidP="004B0D20">
            <w:pPr>
              <w:spacing w:after="120" w:line="240" w:lineRule="auto"/>
              <w:textAlignment w:val="top"/>
              <w:rPr>
                <w:b/>
                <w:sz w:val="18"/>
                <w:szCs w:val="18"/>
              </w:rPr>
            </w:pPr>
          </w:p>
        </w:tc>
        <w:tc>
          <w:tcPr>
            <w:tcW w:w="709" w:type="dxa"/>
            <w:shd w:val="clear" w:color="auto" w:fill="D9D9D9" w:themeFill="background1" w:themeFillShade="D9"/>
          </w:tcPr>
          <w:p w14:paraId="302F55E7" w14:textId="77777777" w:rsidR="00A30876" w:rsidRPr="00DB746B" w:rsidRDefault="00A30876" w:rsidP="004B0D20">
            <w:pPr>
              <w:spacing w:after="120" w:line="240" w:lineRule="auto"/>
              <w:textAlignment w:val="top"/>
              <w:rPr>
                <w:b/>
                <w:sz w:val="18"/>
                <w:szCs w:val="18"/>
              </w:rPr>
            </w:pPr>
          </w:p>
        </w:tc>
        <w:tc>
          <w:tcPr>
            <w:tcW w:w="709" w:type="dxa"/>
            <w:shd w:val="clear" w:color="auto" w:fill="D9D9D9" w:themeFill="background1" w:themeFillShade="D9"/>
          </w:tcPr>
          <w:p w14:paraId="22FF5BAE" w14:textId="77777777" w:rsidR="00A30876" w:rsidRPr="00DB746B" w:rsidRDefault="00A30876" w:rsidP="004B0D20">
            <w:pPr>
              <w:spacing w:after="120" w:line="240" w:lineRule="auto"/>
              <w:textAlignment w:val="top"/>
              <w:rPr>
                <w:b/>
                <w:sz w:val="18"/>
                <w:szCs w:val="18"/>
              </w:rPr>
            </w:pPr>
          </w:p>
        </w:tc>
        <w:tc>
          <w:tcPr>
            <w:tcW w:w="850" w:type="dxa"/>
            <w:shd w:val="clear" w:color="auto" w:fill="D9D9D9" w:themeFill="background1" w:themeFillShade="D9"/>
          </w:tcPr>
          <w:p w14:paraId="396CF71B" w14:textId="77777777" w:rsidR="00A30876" w:rsidRPr="00DB746B" w:rsidRDefault="00A30876" w:rsidP="004B0D20">
            <w:pPr>
              <w:spacing w:after="120" w:line="240" w:lineRule="auto"/>
              <w:textAlignment w:val="top"/>
              <w:rPr>
                <w:b/>
                <w:sz w:val="18"/>
                <w:szCs w:val="18"/>
              </w:rPr>
            </w:pPr>
          </w:p>
        </w:tc>
        <w:tc>
          <w:tcPr>
            <w:tcW w:w="992" w:type="dxa"/>
            <w:shd w:val="clear" w:color="auto" w:fill="D9D9D9" w:themeFill="background1" w:themeFillShade="D9"/>
          </w:tcPr>
          <w:p w14:paraId="245098EF" w14:textId="77777777" w:rsidR="00A30876" w:rsidRPr="00DB746B" w:rsidRDefault="00A30876" w:rsidP="004B0D20">
            <w:pPr>
              <w:spacing w:after="120" w:line="240" w:lineRule="auto"/>
              <w:textAlignment w:val="top"/>
              <w:rPr>
                <w:b/>
                <w:sz w:val="18"/>
                <w:szCs w:val="18"/>
              </w:rPr>
            </w:pPr>
          </w:p>
        </w:tc>
      </w:tr>
    </w:tbl>
    <w:p w14:paraId="2E51A9E2" w14:textId="5030878A" w:rsidR="00F407F2" w:rsidRPr="00CE2412" w:rsidRDefault="00A24498" w:rsidP="00CE2412">
      <w:pPr>
        <w:pStyle w:val="Heading1"/>
        <w:numPr>
          <w:ilvl w:val="0"/>
          <w:numId w:val="0"/>
        </w:numPr>
        <w:ind w:left="432"/>
        <w:rPr>
          <w:color w:val="0099CC"/>
          <w14:textFill>
            <w14:solidFill>
              <w14:srgbClr w14:val="0099CC">
                <w14:lumMod w14:val="75000"/>
              </w14:srgbClr>
            </w14:solidFill>
          </w14:textFill>
        </w:rPr>
      </w:pPr>
      <w:r>
        <w:br w:type="page"/>
      </w:r>
      <w:r>
        <w:rPr>
          <w:color w:val="0099CC"/>
          <w14:textFill>
            <w14:solidFill>
              <w14:srgbClr w14:val="0099CC">
                <w14:lumMod w14:val="75000"/>
              </w14:srgbClr>
            </w14:solidFill>
          </w14:textFill>
        </w:rPr>
        <w:lastRenderedPageBreak/>
        <w:t>Organización de la nueva asamblea legislativa</w:t>
      </w:r>
    </w:p>
    <w:p w14:paraId="27BD5347" w14:textId="3B58025F" w:rsidR="00A30876" w:rsidRPr="00BF08F8" w:rsidRDefault="00991435" w:rsidP="000D791A">
      <w:pPr>
        <w:pStyle w:val="Heading1"/>
        <w:numPr>
          <w:ilvl w:val="0"/>
          <w:numId w:val="14"/>
        </w:numPr>
        <w:rPr>
          <w:sz w:val="20"/>
        </w:rPr>
      </w:pPr>
      <w:r>
        <w:rPr>
          <w:sz w:val="20"/>
        </w:rPr>
        <w:t xml:space="preserve">Número de comités permanentes en la nueva asamblea legislativa: </w:t>
      </w:r>
    </w:p>
    <w:p w14:paraId="253098B8" w14:textId="77777777" w:rsidR="00A30876" w:rsidRPr="00DB746B" w:rsidRDefault="00A30876" w:rsidP="00A24498">
      <w:pPr>
        <w:ind w:left="363"/>
        <w:rPr>
          <w:i/>
          <w:szCs w:val="20"/>
        </w:rPr>
      </w:pPr>
      <w:r>
        <w:rPr>
          <w:i/>
          <w:szCs w:val="20"/>
        </w:rPr>
        <w:t xml:space="preserve">Los “comités permanentes” son aquellos establecidos para toda la duración del período de sesiones o de la asamblea legislativa. En ocasiones reciben otros nombres, por ejemplo, “comisiones permanentes”. No incluya los subcomités. </w:t>
      </w:r>
    </w:p>
    <w:p w14:paraId="637B19CE" w14:textId="4DFBC3F9" w:rsidR="0029433E" w:rsidRPr="002A5456" w:rsidRDefault="0029433E" w:rsidP="000D791A">
      <w:pPr>
        <w:pStyle w:val="Heading1"/>
        <w:numPr>
          <w:ilvl w:val="0"/>
          <w:numId w:val="14"/>
        </w:numPr>
        <w:rPr>
          <w:sz w:val="20"/>
        </w:rPr>
      </w:pPr>
      <w:r>
        <w:rPr>
          <w:sz w:val="20"/>
        </w:rPr>
        <w:t xml:space="preserve">Número de comités permanentes mixtos o conjuntos: </w:t>
      </w:r>
    </w:p>
    <w:p w14:paraId="08BCC86B" w14:textId="7C624983" w:rsidR="00B36CBE" w:rsidRDefault="00991435" w:rsidP="00A24498">
      <w:pPr>
        <w:pStyle w:val="Heading2"/>
        <w:numPr>
          <w:ilvl w:val="0"/>
          <w:numId w:val="0"/>
        </w:numPr>
        <w:spacing w:before="0"/>
        <w:ind w:left="363"/>
      </w:pPr>
      <w:r>
        <w:rPr>
          <w:b w:val="0"/>
          <w:i/>
        </w:rPr>
        <w:t>Solo para los parlamentos bicamerales</w:t>
      </w:r>
      <w:r w:rsidR="00B62561">
        <w:rPr>
          <w:b w:val="0"/>
          <w:i/>
        </w:rPr>
        <w:t>.</w:t>
      </w:r>
    </w:p>
    <w:p w14:paraId="7FC109AF" w14:textId="6FB87789" w:rsidR="002004A9" w:rsidRPr="00DB746B" w:rsidRDefault="002004A9" w:rsidP="000D791A">
      <w:pPr>
        <w:pStyle w:val="Heading2"/>
        <w:numPr>
          <w:ilvl w:val="0"/>
          <w:numId w:val="14"/>
        </w:numPr>
      </w:pPr>
      <w:r>
        <w:t>Número de miembros del Parlamento que también son miembros del Gobierno:</w:t>
      </w:r>
    </w:p>
    <w:p w14:paraId="652AD5CF" w14:textId="54955E1C" w:rsidR="002004A9" w:rsidRPr="00DB746B" w:rsidRDefault="002004A9" w:rsidP="00A24498">
      <w:pPr>
        <w:ind w:left="363"/>
        <w:rPr>
          <w:i/>
          <w:szCs w:val="20"/>
        </w:rPr>
      </w:pPr>
      <w:r>
        <w:rPr>
          <w:i/>
          <w:szCs w:val="20"/>
        </w:rPr>
        <w:t xml:space="preserve">Cuente todos los parlamentarios que participan en el Gobierno a nivel nacional. Por ejemplo, </w:t>
      </w:r>
      <w:proofErr w:type="gramStart"/>
      <w:r>
        <w:rPr>
          <w:i/>
          <w:szCs w:val="20"/>
        </w:rPr>
        <w:t>Ministro</w:t>
      </w:r>
      <w:proofErr w:type="gramEnd"/>
      <w:r>
        <w:rPr>
          <w:i/>
          <w:szCs w:val="20"/>
        </w:rPr>
        <w:t>/a, Viceministro/a, Secretario/a de Estado, Subsecretario/a, etc.</w:t>
      </w:r>
    </w:p>
    <w:p w14:paraId="125EFEDB" w14:textId="6592BF41" w:rsidR="004C7FCE" w:rsidRPr="00DB746B" w:rsidRDefault="00000000" w:rsidP="00CE2412">
      <w:pPr>
        <w:ind w:firstLine="567"/>
        <w:rPr>
          <w:szCs w:val="20"/>
        </w:rPr>
      </w:pPr>
      <w:sdt>
        <w:sdtPr>
          <w:rPr>
            <w:szCs w:val="20"/>
          </w:rPr>
          <w:id w:val="-1027171938"/>
          <w14:checkbox>
            <w14:checked w14:val="0"/>
            <w14:checkedState w14:val="2612" w14:font="MS Gothic"/>
            <w14:uncheckedState w14:val="2610" w14:font="MS Gothic"/>
          </w14:checkbox>
        </w:sdtPr>
        <w:sdtContent>
          <w:r w:rsidR="004C7FCE" w:rsidRPr="00DB746B">
            <w:rPr>
              <w:rFonts w:ascii="Segoe UI Symbol" w:eastAsia="MS Gothic" w:hAnsi="Segoe UI Symbol" w:cs="Segoe UI Symbol"/>
              <w:szCs w:val="20"/>
              <w:lang w:eastAsia="ja-JP"/>
            </w:rPr>
            <w:t>☐</w:t>
          </w:r>
        </w:sdtContent>
      </w:sdt>
      <w:r w:rsidR="007078F0">
        <w:t xml:space="preserve"> No procede: No se puede ser miembro del Parlamento y del Gobierno al mismo tiempo</w:t>
      </w:r>
    </w:p>
    <w:p w14:paraId="2D796655" w14:textId="7FD945A3" w:rsidR="00A86906" w:rsidRPr="00DB746B" w:rsidRDefault="00B36CBE" w:rsidP="000D791A">
      <w:pPr>
        <w:pStyle w:val="Heading2"/>
        <w:numPr>
          <w:ilvl w:val="0"/>
          <w:numId w:val="14"/>
        </w:numPr>
      </w:pPr>
      <w:r>
        <w:t>¿Asumió el cargo un nuevo Secretario General o una nueva Secretaria General tras las elecciones o la renovación del Parlamento?</w:t>
      </w:r>
    </w:p>
    <w:p w14:paraId="0F776CE6" w14:textId="6CD01E70" w:rsidR="002753A2" w:rsidRPr="00DB746B" w:rsidRDefault="00307CC6" w:rsidP="00A24498">
      <w:pPr>
        <w:ind w:left="363"/>
        <w:rPr>
          <w:szCs w:val="20"/>
        </w:rPr>
      </w:pPr>
      <w:r>
        <w:tab/>
      </w:r>
      <w:sdt>
        <w:sdtPr>
          <w:rPr>
            <w:szCs w:val="20"/>
          </w:rPr>
          <w:id w:val="1296109855"/>
          <w14:checkbox>
            <w14:checked w14:val="0"/>
            <w14:checkedState w14:val="2612" w14:font="MS Gothic"/>
            <w14:uncheckedState w14:val="2610" w14:font="MS Gothic"/>
          </w14:checkbox>
        </w:sdtPr>
        <w:sdtContent>
          <w:r w:rsidR="002753A2" w:rsidRPr="00DB746B">
            <w:rPr>
              <w:rFonts w:ascii="Segoe UI Symbol" w:eastAsia="MS Gothic" w:hAnsi="Segoe UI Symbol" w:cs="Segoe UI Symbol"/>
              <w:szCs w:val="20"/>
              <w:lang w:eastAsia="ja-JP"/>
            </w:rPr>
            <w:t>☐</w:t>
          </w:r>
        </w:sdtContent>
      </w:sdt>
      <w:r>
        <w:t xml:space="preserve"> Sí</w:t>
      </w:r>
    </w:p>
    <w:p w14:paraId="3C9AD3BB" w14:textId="087F5E42" w:rsidR="00B36CBE" w:rsidRDefault="00307CC6" w:rsidP="00A24498">
      <w:pPr>
        <w:ind w:left="363"/>
        <w:rPr>
          <w:szCs w:val="20"/>
        </w:rPr>
      </w:pPr>
      <w:r>
        <w:tab/>
      </w:r>
      <w:sdt>
        <w:sdtPr>
          <w:rPr>
            <w:szCs w:val="20"/>
          </w:rPr>
          <w:id w:val="296656340"/>
          <w14:checkbox>
            <w14:checked w14:val="0"/>
            <w14:checkedState w14:val="2612" w14:font="MS Gothic"/>
            <w14:uncheckedState w14:val="2610" w14:font="MS Gothic"/>
          </w14:checkbox>
        </w:sdtPr>
        <w:sdtContent>
          <w:r w:rsidR="002753A2" w:rsidRPr="00DB746B">
            <w:rPr>
              <w:rFonts w:ascii="Segoe UI Symbol" w:eastAsia="MS Gothic" w:hAnsi="Segoe UI Symbol" w:cs="Segoe UI Symbol"/>
              <w:szCs w:val="20"/>
              <w:lang w:eastAsia="ja-JP"/>
            </w:rPr>
            <w:t>☐</w:t>
          </w:r>
        </w:sdtContent>
      </w:sdt>
      <w:r>
        <w:t xml:space="preserve"> No</w:t>
      </w:r>
    </w:p>
    <w:p w14:paraId="5C4016E8" w14:textId="58064ACD" w:rsidR="00B36CBE" w:rsidRPr="00DB746B" w:rsidRDefault="00B36CBE" w:rsidP="000D5DB7">
      <w:pPr>
        <w:ind w:left="567"/>
        <w:rPr>
          <w:szCs w:val="20"/>
        </w:rPr>
      </w:pPr>
      <w:r>
        <w:rPr>
          <w:b/>
          <w:i/>
          <w:szCs w:val="20"/>
        </w:rPr>
        <w:t>En caso afirmativo</w:t>
      </w:r>
      <w:r>
        <w:rPr>
          <w:i/>
          <w:szCs w:val="20"/>
        </w:rPr>
        <w:t>, proporcione la siguiente información sobre el nuevo Secretario General o la nueva Secretaria General:</w:t>
      </w:r>
    </w:p>
    <w:p w14:paraId="7F925A7A" w14:textId="77777777" w:rsidR="00A24498" w:rsidRPr="00A24498" w:rsidRDefault="00A24498" w:rsidP="00A24498">
      <w:pPr>
        <w:spacing w:after="120"/>
        <w:ind w:left="425" w:firstLine="567"/>
        <w:rPr>
          <w:b/>
          <w:bCs/>
          <w:szCs w:val="20"/>
        </w:rPr>
      </w:pPr>
      <w:r>
        <w:rPr>
          <w:b/>
          <w:bCs/>
          <w:szCs w:val="20"/>
        </w:rPr>
        <w:t xml:space="preserve">Nombre completo (nombre y apellidos): </w:t>
      </w:r>
    </w:p>
    <w:p w14:paraId="77DA46FF" w14:textId="240CF752" w:rsidR="00307CC6" w:rsidRPr="00DB746B" w:rsidRDefault="00307CC6" w:rsidP="00A24498">
      <w:pPr>
        <w:spacing w:before="0" w:after="0"/>
        <w:ind w:left="425" w:firstLine="567"/>
        <w:rPr>
          <w:szCs w:val="20"/>
        </w:rPr>
      </w:pPr>
      <w:r>
        <w:rPr>
          <w:b/>
          <w:bCs/>
          <w:szCs w:val="20"/>
        </w:rPr>
        <w:t>Sexo:</w:t>
      </w:r>
      <w:r>
        <w:tab/>
      </w:r>
      <w:sdt>
        <w:sdtPr>
          <w:rPr>
            <w:szCs w:val="20"/>
          </w:rPr>
          <w:id w:val="-938374522"/>
          <w14:checkbox>
            <w14:checked w14:val="0"/>
            <w14:checkedState w14:val="2612" w14:font="MS Gothic"/>
            <w14:uncheckedState w14:val="2610" w14:font="MS Gothic"/>
          </w14:checkbox>
        </w:sdtPr>
        <w:sdtContent>
          <w:r w:rsidR="007C62EB" w:rsidRPr="00DB746B">
            <w:rPr>
              <w:rFonts w:ascii="Segoe UI Symbol" w:eastAsia="MS Gothic" w:hAnsi="Segoe UI Symbol" w:cs="Segoe UI Symbol"/>
              <w:szCs w:val="20"/>
              <w:lang w:eastAsia="ja-JP"/>
            </w:rPr>
            <w:t>☐</w:t>
          </w:r>
        </w:sdtContent>
      </w:sdt>
      <w:r>
        <w:t xml:space="preserve"> Masculino </w:t>
      </w:r>
      <w:r>
        <w:tab/>
      </w:r>
      <w:sdt>
        <w:sdtPr>
          <w:rPr>
            <w:szCs w:val="20"/>
          </w:rPr>
          <w:id w:val="-2071418163"/>
          <w14:checkbox>
            <w14:checked w14:val="0"/>
            <w14:checkedState w14:val="2612" w14:font="MS Gothic"/>
            <w14:uncheckedState w14:val="2610" w14:font="MS Gothic"/>
          </w14:checkbox>
        </w:sdtPr>
        <w:sdtContent>
          <w:r w:rsidR="00A24498" w:rsidRPr="00DB746B">
            <w:rPr>
              <w:rFonts w:ascii="Segoe UI Symbol" w:eastAsia="MS Gothic" w:hAnsi="Segoe UI Symbol" w:cs="Segoe UI Symbol"/>
              <w:szCs w:val="20"/>
              <w:lang w:eastAsia="ja-JP"/>
            </w:rPr>
            <w:t>☐</w:t>
          </w:r>
        </w:sdtContent>
      </w:sdt>
      <w:r>
        <w:t xml:space="preserve"> Femenino</w:t>
      </w:r>
    </w:p>
    <w:p w14:paraId="7A94F356" w14:textId="420381EF" w:rsidR="00B36CBE" w:rsidRPr="00A24498" w:rsidRDefault="00B36CBE" w:rsidP="00A24498">
      <w:pPr>
        <w:spacing w:after="120"/>
        <w:ind w:left="425" w:firstLine="567"/>
        <w:rPr>
          <w:b/>
          <w:bCs/>
          <w:szCs w:val="20"/>
        </w:rPr>
      </w:pPr>
      <w:r>
        <w:rPr>
          <w:b/>
          <w:bCs/>
          <w:szCs w:val="20"/>
        </w:rPr>
        <w:t xml:space="preserve">Fecha del nombramiento o la elección (DD.MM.AAAA): </w:t>
      </w:r>
    </w:p>
    <w:p w14:paraId="3F482A4C" w14:textId="77777777" w:rsidR="00B36CBE" w:rsidRPr="00A24498" w:rsidRDefault="00B36CBE" w:rsidP="00A24498">
      <w:pPr>
        <w:spacing w:after="120"/>
        <w:ind w:left="425" w:firstLine="567"/>
        <w:rPr>
          <w:b/>
          <w:bCs/>
          <w:szCs w:val="20"/>
        </w:rPr>
      </w:pPr>
      <w:r>
        <w:rPr>
          <w:b/>
          <w:bCs/>
          <w:szCs w:val="20"/>
        </w:rPr>
        <w:t xml:space="preserve">Cargo anterior del nuevo Secretario General o la nueva Secretaria General: </w:t>
      </w:r>
    </w:p>
    <w:p w14:paraId="4E8B696B" w14:textId="77777777" w:rsidR="00B36CBE" w:rsidRPr="00DB746B" w:rsidRDefault="00B36CBE" w:rsidP="00A24498">
      <w:pPr>
        <w:tabs>
          <w:tab w:val="left" w:pos="567"/>
        </w:tabs>
        <w:overflowPunct w:val="0"/>
        <w:autoSpaceDE w:val="0"/>
        <w:autoSpaceDN w:val="0"/>
        <w:adjustRightInd w:val="0"/>
        <w:ind w:firstLine="567"/>
        <w:textAlignment w:val="baseline"/>
        <w:rPr>
          <w:szCs w:val="20"/>
        </w:rPr>
      </w:pPr>
      <w:r>
        <w:tab/>
      </w:r>
      <w:sdt>
        <w:sdtPr>
          <w:rPr>
            <w:szCs w:val="20"/>
          </w:rPr>
          <w:id w:val="-57482092"/>
          <w14:checkbox>
            <w14:checked w14:val="0"/>
            <w14:checkedState w14:val="2612" w14:font="MS Gothic"/>
            <w14:uncheckedState w14:val="2610" w14:font="MS Gothic"/>
          </w14:checkbox>
        </w:sdtPr>
        <w:sdtContent>
          <w:r w:rsidRPr="00DB746B">
            <w:rPr>
              <w:rFonts w:ascii="Segoe UI Symbol" w:eastAsia="MS Gothic" w:hAnsi="Segoe UI Symbol" w:cs="Segoe UI Symbol"/>
              <w:szCs w:val="20"/>
              <w:lang w:val="en-GB"/>
            </w:rPr>
            <w:t>☐</w:t>
          </w:r>
        </w:sdtContent>
      </w:sdt>
      <w:r>
        <w:t>Miembro del personal parlamentario</w:t>
      </w:r>
    </w:p>
    <w:p w14:paraId="55581678" w14:textId="77777777" w:rsidR="00B36CBE" w:rsidRPr="00DB746B" w:rsidRDefault="00B36CBE" w:rsidP="00A24498">
      <w:pPr>
        <w:tabs>
          <w:tab w:val="left" w:pos="567"/>
        </w:tabs>
        <w:overflowPunct w:val="0"/>
        <w:autoSpaceDE w:val="0"/>
        <w:autoSpaceDN w:val="0"/>
        <w:adjustRightInd w:val="0"/>
        <w:ind w:firstLine="567"/>
        <w:textAlignment w:val="baseline"/>
        <w:rPr>
          <w:szCs w:val="20"/>
        </w:rPr>
      </w:pPr>
      <w:r>
        <w:tab/>
      </w:r>
      <w:sdt>
        <w:sdtPr>
          <w:rPr>
            <w:szCs w:val="20"/>
          </w:rPr>
          <w:id w:val="1672375218"/>
          <w14:checkbox>
            <w14:checked w14:val="0"/>
            <w14:checkedState w14:val="2612" w14:font="MS Gothic"/>
            <w14:uncheckedState w14:val="2610" w14:font="MS Gothic"/>
          </w14:checkbox>
        </w:sdtPr>
        <w:sdtContent>
          <w:r w:rsidRPr="00DB746B">
            <w:rPr>
              <w:rFonts w:ascii="Segoe UI Symbol" w:eastAsia="MS Gothic" w:hAnsi="Segoe UI Symbol" w:cs="Segoe UI Symbol"/>
              <w:szCs w:val="20"/>
            </w:rPr>
            <w:t>☐</w:t>
          </w:r>
        </w:sdtContent>
      </w:sdt>
      <w:r>
        <w:t>Parlamentario/a</w:t>
      </w:r>
    </w:p>
    <w:p w14:paraId="16202734" w14:textId="3DC0BDC3" w:rsidR="007D2736" w:rsidRDefault="00B36CBE" w:rsidP="00A24498">
      <w:pPr>
        <w:ind w:firstLine="567"/>
        <w:rPr>
          <w:szCs w:val="20"/>
        </w:rPr>
      </w:pPr>
      <w:r>
        <w:tab/>
      </w:r>
      <w:sdt>
        <w:sdtPr>
          <w:rPr>
            <w:szCs w:val="20"/>
          </w:rPr>
          <w:id w:val="-715276770"/>
          <w14:checkbox>
            <w14:checked w14:val="0"/>
            <w14:checkedState w14:val="2612" w14:font="MS Gothic"/>
            <w14:uncheckedState w14:val="2610" w14:font="MS Gothic"/>
          </w14:checkbox>
        </w:sdtPr>
        <w:sdtContent>
          <w:r w:rsidRPr="00DB746B">
            <w:rPr>
              <w:rFonts w:ascii="Segoe UI Symbol" w:eastAsia="MS Gothic" w:hAnsi="Segoe UI Symbol" w:cs="Segoe UI Symbol"/>
              <w:szCs w:val="20"/>
            </w:rPr>
            <w:t>☐</w:t>
          </w:r>
        </w:sdtContent>
      </w:sdt>
      <w:r>
        <w:t>Otro (describa brevemente):</w:t>
      </w:r>
    </w:p>
    <w:p w14:paraId="263CC5F2" w14:textId="77777777" w:rsidR="00BF08F8" w:rsidRPr="00BF08F8" w:rsidRDefault="00BF08F8" w:rsidP="00BF08F8">
      <w:pPr>
        <w:spacing w:line="240" w:lineRule="auto"/>
        <w:ind w:firstLine="567"/>
        <w:rPr>
          <w:szCs w:val="20"/>
          <w:lang w:val="en-GB" w:eastAsia="en-GB"/>
        </w:rPr>
      </w:pPr>
    </w:p>
    <w:p w14:paraId="3813C0A6" w14:textId="7B9F563F" w:rsidR="00AA195B" w:rsidRPr="00DB746B" w:rsidRDefault="00AA195B" w:rsidP="000D791A">
      <w:pPr>
        <w:pStyle w:val="Heading2"/>
        <w:numPr>
          <w:ilvl w:val="0"/>
          <w:numId w:val="14"/>
        </w:numPr>
        <w:spacing w:before="120"/>
      </w:pPr>
      <w:r>
        <w:t>En la renovación o las elecciones más recientes, ¿se ha realizado algún cambio en las provisiones jurídicas de cara a garantizar la representación de determinados grupos en el Parlamento?</w:t>
      </w:r>
    </w:p>
    <w:p w14:paraId="21836846" w14:textId="7E1CF504" w:rsidR="0004310E" w:rsidRPr="00DB746B" w:rsidRDefault="00A079EB" w:rsidP="000D791A">
      <w:pPr>
        <w:numPr>
          <w:ilvl w:val="0"/>
          <w:numId w:val="13"/>
        </w:numPr>
        <w:shd w:val="clear" w:color="auto" w:fill="FFFFFF"/>
        <w:spacing w:before="0" w:after="100" w:afterAutospacing="1" w:line="240" w:lineRule="auto"/>
        <w:ind w:left="723"/>
        <w:rPr>
          <w:i/>
          <w:iCs/>
          <w:color w:val="000000"/>
          <w:szCs w:val="20"/>
        </w:rPr>
      </w:pPr>
      <w:r>
        <w:rPr>
          <w:i/>
          <w:iCs/>
          <w:color w:val="000000"/>
          <w:szCs w:val="20"/>
        </w:rPr>
        <w:t xml:space="preserve">Por </w:t>
      </w:r>
      <w:r w:rsidR="00793600">
        <w:rPr>
          <w:i/>
          <w:iCs/>
          <w:color w:val="000000"/>
          <w:szCs w:val="20"/>
        </w:rPr>
        <w:t>“</w:t>
      </w:r>
      <w:r>
        <w:rPr>
          <w:i/>
          <w:iCs/>
          <w:color w:val="000000"/>
          <w:szCs w:val="20"/>
        </w:rPr>
        <w:t>determinados grupos</w:t>
      </w:r>
      <w:r w:rsidR="00793600">
        <w:rPr>
          <w:i/>
          <w:iCs/>
          <w:color w:val="000000"/>
          <w:szCs w:val="20"/>
        </w:rPr>
        <w:t>”</w:t>
      </w:r>
      <w:r>
        <w:rPr>
          <w:i/>
          <w:iCs/>
          <w:color w:val="000000"/>
          <w:szCs w:val="20"/>
        </w:rPr>
        <w:t xml:space="preserve"> se entiende mujeres, jóvenes, minorías, personas con discapacidad,</w:t>
      </w:r>
      <w:r w:rsidR="001C347C">
        <w:rPr>
          <w:i/>
          <w:iCs/>
          <w:color w:val="000000"/>
          <w:szCs w:val="20"/>
        </w:rPr>
        <w:t> </w:t>
      </w:r>
      <w:r>
        <w:rPr>
          <w:i/>
          <w:iCs/>
          <w:color w:val="000000"/>
          <w:szCs w:val="20"/>
        </w:rPr>
        <w:t>etc.</w:t>
      </w:r>
    </w:p>
    <w:p w14:paraId="7A6C4600" w14:textId="73CA64CD" w:rsidR="004D7C09" w:rsidRPr="00DB746B" w:rsidRDefault="004D7C09" w:rsidP="000D791A">
      <w:pPr>
        <w:numPr>
          <w:ilvl w:val="0"/>
          <w:numId w:val="13"/>
        </w:numPr>
        <w:shd w:val="clear" w:color="auto" w:fill="FFFFFF"/>
        <w:spacing w:before="0" w:after="100" w:afterAutospacing="1" w:line="240" w:lineRule="auto"/>
        <w:ind w:left="723"/>
        <w:rPr>
          <w:i/>
          <w:iCs/>
          <w:color w:val="000000"/>
          <w:szCs w:val="20"/>
        </w:rPr>
      </w:pPr>
      <w:r>
        <w:rPr>
          <w:i/>
          <w:iCs/>
          <w:color w:val="000000"/>
          <w:szCs w:val="20"/>
        </w:rPr>
        <w:t>Las provisiones pueden figurar, por ejemplo, en la Constitución o en la ley electoral o de partidos políticos</w:t>
      </w:r>
      <w:r w:rsidR="007C3CB0">
        <w:rPr>
          <w:i/>
          <w:iCs/>
          <w:color w:val="000000"/>
          <w:szCs w:val="20"/>
        </w:rPr>
        <w:t>.</w:t>
      </w:r>
    </w:p>
    <w:p w14:paraId="18405F4B" w14:textId="77777777" w:rsidR="00802768" w:rsidRPr="00DB746B" w:rsidRDefault="00802768" w:rsidP="00C3670B">
      <w:pPr>
        <w:ind w:left="363"/>
        <w:rPr>
          <w:szCs w:val="20"/>
        </w:rPr>
      </w:pPr>
      <w:r>
        <w:tab/>
      </w:r>
      <w:sdt>
        <w:sdtPr>
          <w:rPr>
            <w:szCs w:val="20"/>
          </w:rPr>
          <w:id w:val="1652479246"/>
          <w14:checkbox>
            <w14:checked w14:val="0"/>
            <w14:checkedState w14:val="2612" w14:font="MS Gothic"/>
            <w14:uncheckedState w14:val="2610" w14:font="MS Gothic"/>
          </w14:checkbox>
        </w:sdtPr>
        <w:sdtContent>
          <w:r w:rsidRPr="00C3670B">
            <w:rPr>
              <w:rFonts w:ascii="Segoe UI Symbol" w:hAnsi="Segoe UI Symbol" w:cs="Segoe UI Symbol"/>
              <w:szCs w:val="20"/>
              <w:lang w:eastAsia="ja-JP"/>
            </w:rPr>
            <w:t>☐</w:t>
          </w:r>
        </w:sdtContent>
      </w:sdt>
      <w:r>
        <w:t xml:space="preserve"> Sí</w:t>
      </w:r>
    </w:p>
    <w:p w14:paraId="789478E4" w14:textId="77777777" w:rsidR="00802768" w:rsidRPr="00DB746B" w:rsidRDefault="00802768" w:rsidP="00C3670B">
      <w:pPr>
        <w:ind w:left="363"/>
        <w:rPr>
          <w:szCs w:val="20"/>
        </w:rPr>
      </w:pPr>
      <w:r>
        <w:tab/>
      </w:r>
      <w:sdt>
        <w:sdtPr>
          <w:rPr>
            <w:szCs w:val="20"/>
          </w:rPr>
          <w:id w:val="-516151113"/>
          <w14:checkbox>
            <w14:checked w14:val="0"/>
            <w14:checkedState w14:val="2612" w14:font="MS Gothic"/>
            <w14:uncheckedState w14:val="2610" w14:font="MS Gothic"/>
          </w14:checkbox>
        </w:sdtPr>
        <w:sdtContent>
          <w:r w:rsidRPr="00C3670B">
            <w:rPr>
              <w:rFonts w:ascii="Segoe UI Symbol" w:hAnsi="Segoe UI Symbol" w:cs="Segoe UI Symbol"/>
              <w:szCs w:val="20"/>
              <w:lang w:eastAsia="ja-JP"/>
            </w:rPr>
            <w:t>☐</w:t>
          </w:r>
        </w:sdtContent>
      </w:sdt>
      <w:r>
        <w:t xml:space="preserve"> No</w:t>
      </w:r>
    </w:p>
    <w:p w14:paraId="48D488A9" w14:textId="24CC379B" w:rsidR="00802768" w:rsidRPr="00C3670B" w:rsidRDefault="00C3670B" w:rsidP="00A24498">
      <w:pPr>
        <w:ind w:left="363" w:firstLine="567"/>
        <w:rPr>
          <w:i/>
          <w:iCs/>
          <w:szCs w:val="20"/>
        </w:rPr>
      </w:pPr>
      <w:r>
        <w:rPr>
          <w:b/>
          <w:bCs/>
          <w:i/>
          <w:iCs/>
          <w:szCs w:val="20"/>
        </w:rPr>
        <w:t>En caso afirmativo,</w:t>
      </w:r>
      <w:r>
        <w:rPr>
          <w:i/>
          <w:iCs/>
          <w:szCs w:val="20"/>
        </w:rPr>
        <w:t xml:space="preserve"> proporcione información detallada:</w:t>
      </w:r>
    </w:p>
    <w:p w14:paraId="6EC7B371" w14:textId="77777777" w:rsidR="00312F0C" w:rsidRPr="00DB746B" w:rsidRDefault="00312F0C" w:rsidP="00DB746B">
      <w:pPr>
        <w:rPr>
          <w:szCs w:val="20"/>
          <w:lang w:eastAsia="en-GB"/>
        </w:rPr>
      </w:pPr>
    </w:p>
    <w:p w14:paraId="7A8DCFC8" w14:textId="4DE60100" w:rsidR="004235F1" w:rsidRDefault="00AA195B" w:rsidP="000D791A">
      <w:pPr>
        <w:pStyle w:val="Heading2"/>
        <w:numPr>
          <w:ilvl w:val="0"/>
          <w:numId w:val="14"/>
        </w:numPr>
        <w:spacing w:before="120"/>
      </w:pPr>
      <w:r>
        <w:t xml:space="preserve">En la renovación o las elecciones más recientes, ¿se ha realizado algún cambio en la </w:t>
      </w:r>
      <w:r>
        <w:rPr>
          <w:u w:val="single"/>
        </w:rPr>
        <w:t>edad de votación</w:t>
      </w:r>
      <w:r>
        <w:t xml:space="preserve"> o la </w:t>
      </w:r>
      <w:r>
        <w:rPr>
          <w:u w:val="single"/>
        </w:rPr>
        <w:t>edad con capacidad electoral</w:t>
      </w:r>
      <w:r>
        <w:t>?</w:t>
      </w:r>
    </w:p>
    <w:p w14:paraId="0BC14574" w14:textId="12A4E3A2" w:rsidR="00C3670B" w:rsidRDefault="00C3670B" w:rsidP="00C3670B">
      <w:pPr>
        <w:rPr>
          <w:lang w:eastAsia="en-GB"/>
        </w:rPr>
      </w:pPr>
    </w:p>
    <w:p w14:paraId="15DD7886" w14:textId="77777777" w:rsidR="00C3670B" w:rsidRPr="00DB746B" w:rsidRDefault="00C3670B" w:rsidP="00C3670B">
      <w:pPr>
        <w:ind w:left="363"/>
        <w:rPr>
          <w:szCs w:val="20"/>
        </w:rPr>
      </w:pPr>
      <w:r>
        <w:tab/>
      </w:r>
      <w:sdt>
        <w:sdtPr>
          <w:rPr>
            <w:szCs w:val="20"/>
          </w:rPr>
          <w:id w:val="1630822764"/>
          <w14:checkbox>
            <w14:checked w14:val="0"/>
            <w14:checkedState w14:val="2612" w14:font="MS Gothic"/>
            <w14:uncheckedState w14:val="2610" w14:font="MS Gothic"/>
          </w14:checkbox>
        </w:sdtPr>
        <w:sdtContent>
          <w:r w:rsidRPr="00C3670B">
            <w:rPr>
              <w:rFonts w:ascii="Segoe UI Symbol" w:hAnsi="Segoe UI Symbol" w:cs="Segoe UI Symbol"/>
              <w:szCs w:val="20"/>
              <w:lang w:eastAsia="ja-JP"/>
            </w:rPr>
            <w:t>☐</w:t>
          </w:r>
        </w:sdtContent>
      </w:sdt>
      <w:r>
        <w:t xml:space="preserve"> Sí</w:t>
      </w:r>
    </w:p>
    <w:p w14:paraId="06FBBDA8" w14:textId="6CFD3CC3" w:rsidR="00C3670B" w:rsidRDefault="00C3670B" w:rsidP="00C3670B">
      <w:pPr>
        <w:ind w:left="363"/>
        <w:rPr>
          <w:szCs w:val="20"/>
        </w:rPr>
      </w:pPr>
      <w:r>
        <w:tab/>
      </w:r>
      <w:sdt>
        <w:sdtPr>
          <w:rPr>
            <w:szCs w:val="20"/>
          </w:rPr>
          <w:id w:val="-1266230754"/>
          <w14:checkbox>
            <w14:checked w14:val="0"/>
            <w14:checkedState w14:val="2612" w14:font="MS Gothic"/>
            <w14:uncheckedState w14:val="2610" w14:font="MS Gothic"/>
          </w14:checkbox>
        </w:sdtPr>
        <w:sdtContent>
          <w:r w:rsidRPr="00C3670B">
            <w:rPr>
              <w:rFonts w:ascii="Segoe UI Symbol" w:hAnsi="Segoe UI Symbol" w:cs="Segoe UI Symbol"/>
              <w:szCs w:val="20"/>
              <w:lang w:eastAsia="ja-JP"/>
            </w:rPr>
            <w:t>☐</w:t>
          </w:r>
        </w:sdtContent>
      </w:sdt>
      <w:r>
        <w:t xml:space="preserve"> No</w:t>
      </w:r>
    </w:p>
    <w:p w14:paraId="02A78FCE" w14:textId="77777777" w:rsidR="00C3670B" w:rsidRPr="00C3670B" w:rsidRDefault="00C3670B" w:rsidP="00C3670B">
      <w:pPr>
        <w:ind w:left="363" w:firstLine="567"/>
        <w:rPr>
          <w:i/>
          <w:iCs/>
          <w:szCs w:val="20"/>
        </w:rPr>
      </w:pPr>
      <w:r>
        <w:rPr>
          <w:b/>
          <w:bCs/>
          <w:i/>
          <w:iCs/>
          <w:szCs w:val="20"/>
        </w:rPr>
        <w:t>En caso afirmativo,</w:t>
      </w:r>
      <w:r>
        <w:rPr>
          <w:i/>
          <w:iCs/>
          <w:szCs w:val="20"/>
        </w:rPr>
        <w:t xml:space="preserve"> proporcione información detallada:</w:t>
      </w:r>
    </w:p>
    <w:p w14:paraId="5ABD70BA" w14:textId="10438A0F" w:rsidR="00C3670B" w:rsidRDefault="00C3670B" w:rsidP="00C3670B">
      <w:pPr>
        <w:rPr>
          <w:lang w:eastAsia="en-GB"/>
        </w:rPr>
      </w:pPr>
    </w:p>
    <w:p w14:paraId="0A1411B5" w14:textId="77777777" w:rsidR="0015299C" w:rsidRPr="00C3670B" w:rsidRDefault="0015299C" w:rsidP="00C3670B">
      <w:pPr>
        <w:rPr>
          <w:lang w:eastAsia="en-GB"/>
        </w:rPr>
      </w:pPr>
    </w:p>
    <w:p w14:paraId="5EDE8540" w14:textId="0D29520B" w:rsidR="002753A2" w:rsidRPr="00C3670B" w:rsidRDefault="005A2109" w:rsidP="00C3670B">
      <w:pPr>
        <w:pStyle w:val="Heading1"/>
        <w:numPr>
          <w:ilvl w:val="0"/>
          <w:numId w:val="0"/>
        </w:numPr>
        <w:ind w:left="432"/>
        <w:rPr>
          <w:color w:val="0099CC"/>
          <w14:textFill>
            <w14:solidFill>
              <w14:srgbClr w14:val="0099CC">
                <w14:lumMod w14:val="75000"/>
              </w14:srgbClr>
            </w14:solidFill>
          </w14:textFill>
        </w:rPr>
      </w:pPr>
      <w:r>
        <w:rPr>
          <w:color w:val="0099CC"/>
          <w14:textFill>
            <w14:solidFill>
              <w14:srgbClr w14:val="0099CC">
                <w14:lumMod w14:val="75000"/>
              </w14:srgbClr>
            </w14:solidFill>
          </w14:textFill>
        </w:rPr>
        <w:lastRenderedPageBreak/>
        <w:t>Órganos especial</w:t>
      </w:r>
      <w:r w:rsidR="001F66A8">
        <w:rPr>
          <w:color w:val="0099CC"/>
          <w14:textFill>
            <w14:solidFill>
              <w14:srgbClr w14:val="0099CC">
                <w14:lumMod w14:val="75000"/>
              </w14:srgbClr>
            </w14:solidFill>
          </w14:textFill>
        </w:rPr>
        <w:t>izado</w:t>
      </w:r>
      <w:r>
        <w:rPr>
          <w:color w:val="0099CC"/>
          <w14:textFill>
            <w14:solidFill>
              <w14:srgbClr w14:val="0099CC">
                <w14:lumMod w14:val="75000"/>
              </w14:srgbClr>
            </w14:solidFill>
          </w14:textFill>
        </w:rPr>
        <w:t>s de la nueva asamblea legislativa</w:t>
      </w:r>
    </w:p>
    <w:p w14:paraId="36AD50F1" w14:textId="32070106" w:rsidR="007E3792" w:rsidRDefault="007E3792" w:rsidP="007E3792"/>
    <w:p w14:paraId="49CDD2C5" w14:textId="6A52F68A" w:rsidR="007E3792" w:rsidRPr="00DB746B" w:rsidRDefault="007E3792" w:rsidP="000D791A">
      <w:pPr>
        <w:pStyle w:val="Heading2"/>
        <w:numPr>
          <w:ilvl w:val="0"/>
          <w:numId w:val="14"/>
        </w:numPr>
      </w:pPr>
      <w:r>
        <w:t>Presidencias de los comités parlamentarios</w:t>
      </w:r>
    </w:p>
    <w:p w14:paraId="781BBEAF" w14:textId="2D5BE0D2" w:rsidR="007E3792" w:rsidRPr="00733E75" w:rsidRDefault="007E3792" w:rsidP="000D791A">
      <w:pPr>
        <w:numPr>
          <w:ilvl w:val="0"/>
          <w:numId w:val="13"/>
        </w:numPr>
        <w:shd w:val="clear" w:color="auto" w:fill="FFFFFF"/>
        <w:spacing w:before="0" w:after="100" w:afterAutospacing="1" w:line="240" w:lineRule="auto"/>
        <w:ind w:left="723"/>
        <w:rPr>
          <w:i/>
          <w:iCs/>
          <w:color w:val="000000"/>
          <w:szCs w:val="20"/>
        </w:rPr>
      </w:pPr>
      <w:r>
        <w:rPr>
          <w:i/>
          <w:iCs/>
          <w:color w:val="000000"/>
          <w:szCs w:val="20"/>
        </w:rPr>
        <w:t xml:space="preserve">Proporcione los datos de las personas que ocupan la presidencia en los comités parlamentarios que se indican a continuación. Estos datos se recopilan para fundamentar el indicador 16.7.1 a) de los ODS. </w:t>
      </w:r>
    </w:p>
    <w:p w14:paraId="5B6F27B9" w14:textId="48DC4A88" w:rsidR="007E3792" w:rsidRPr="00733E75" w:rsidRDefault="007E3792" w:rsidP="000D791A">
      <w:pPr>
        <w:numPr>
          <w:ilvl w:val="0"/>
          <w:numId w:val="13"/>
        </w:numPr>
        <w:shd w:val="clear" w:color="auto" w:fill="FFFFFF"/>
        <w:spacing w:before="0" w:after="100" w:afterAutospacing="1" w:line="240" w:lineRule="auto"/>
        <w:ind w:left="723"/>
        <w:rPr>
          <w:i/>
          <w:iCs/>
          <w:color w:val="000000"/>
          <w:szCs w:val="20"/>
        </w:rPr>
      </w:pPr>
      <w:r>
        <w:rPr>
          <w:i/>
          <w:iCs/>
          <w:color w:val="000000"/>
          <w:szCs w:val="20"/>
        </w:rPr>
        <w:t>Marque "</w:t>
      </w:r>
      <w:r>
        <w:rPr>
          <w:rStyle w:val="Emphasis"/>
          <w:color w:val="000000"/>
          <w:szCs w:val="20"/>
        </w:rPr>
        <w:t>N.P.</w:t>
      </w:r>
      <w:r w:rsidR="00E13B7C">
        <w:rPr>
          <w:rStyle w:val="Emphasis"/>
          <w:color w:val="000000"/>
          <w:szCs w:val="20"/>
        </w:rPr>
        <w:t>”</w:t>
      </w:r>
      <w:r>
        <w:rPr>
          <w:i/>
          <w:iCs/>
          <w:color w:val="000000"/>
          <w:szCs w:val="20"/>
        </w:rPr>
        <w:t xml:space="preserve"> (</w:t>
      </w:r>
      <w:r w:rsidR="00E13B7C">
        <w:rPr>
          <w:i/>
          <w:iCs/>
          <w:color w:val="000000"/>
          <w:szCs w:val="20"/>
        </w:rPr>
        <w:t>“</w:t>
      </w:r>
      <w:r>
        <w:rPr>
          <w:i/>
          <w:iCs/>
          <w:color w:val="000000"/>
          <w:szCs w:val="20"/>
        </w:rPr>
        <w:t>No procede</w:t>
      </w:r>
      <w:r w:rsidR="00E13B7C">
        <w:rPr>
          <w:i/>
          <w:iCs/>
          <w:color w:val="000000"/>
          <w:szCs w:val="20"/>
        </w:rPr>
        <w:t>”</w:t>
      </w:r>
      <w:r>
        <w:rPr>
          <w:i/>
          <w:iCs/>
          <w:color w:val="000000"/>
          <w:szCs w:val="20"/>
        </w:rPr>
        <w:t>) si uno o más de los comités que se indican a continuación no existe.</w:t>
      </w:r>
    </w:p>
    <w:p w14:paraId="5253D0A1" w14:textId="399F43ED" w:rsidR="007E3792" w:rsidRPr="00733E75" w:rsidRDefault="007E3792" w:rsidP="000D791A">
      <w:pPr>
        <w:numPr>
          <w:ilvl w:val="0"/>
          <w:numId w:val="13"/>
        </w:numPr>
        <w:shd w:val="clear" w:color="auto" w:fill="FFFFFF"/>
        <w:spacing w:before="100" w:beforeAutospacing="1" w:after="100" w:afterAutospacing="1" w:line="240" w:lineRule="auto"/>
        <w:ind w:left="723"/>
        <w:rPr>
          <w:i/>
          <w:iCs/>
          <w:color w:val="000000"/>
          <w:szCs w:val="20"/>
        </w:rPr>
      </w:pPr>
      <w:r>
        <w:rPr>
          <w:i/>
          <w:iCs/>
          <w:color w:val="000000"/>
          <w:szCs w:val="20"/>
        </w:rPr>
        <w:t>Proporcione la información correspondiente a la persona que ocupe la presidencia del comité cuyo </w:t>
      </w:r>
      <w:r>
        <w:rPr>
          <w:i/>
          <w:iCs/>
          <w:color w:val="000000"/>
          <w:szCs w:val="20"/>
          <w:u w:val="single"/>
        </w:rPr>
        <w:t>mandato principal</w:t>
      </w:r>
      <w:r>
        <w:rPr>
          <w:i/>
          <w:iCs/>
          <w:color w:val="000000"/>
          <w:szCs w:val="20"/>
        </w:rPr>
        <w:t xml:space="preserve"> sea el del ámbito mencionado. </w:t>
      </w:r>
    </w:p>
    <w:p w14:paraId="747783F5" w14:textId="6C7B85A1" w:rsidR="007E3792" w:rsidRPr="00733E75" w:rsidRDefault="007E3792" w:rsidP="000D791A">
      <w:pPr>
        <w:numPr>
          <w:ilvl w:val="0"/>
          <w:numId w:val="13"/>
        </w:numPr>
        <w:shd w:val="clear" w:color="auto" w:fill="FFFFFF"/>
        <w:spacing w:before="100" w:beforeAutospacing="1" w:after="100" w:afterAutospacing="1" w:line="240" w:lineRule="auto"/>
        <w:ind w:left="723"/>
        <w:rPr>
          <w:i/>
          <w:iCs/>
          <w:color w:val="000000"/>
          <w:szCs w:val="20"/>
        </w:rPr>
      </w:pPr>
      <w:r>
        <w:rPr>
          <w:i/>
          <w:iCs/>
          <w:color w:val="000000"/>
          <w:szCs w:val="20"/>
        </w:rPr>
        <w:t>Si la presidencia de un determinado comité es conjunta, proporcione la información correspondiente a ambos/as presidentes/as en el apartado Notas.</w:t>
      </w:r>
    </w:p>
    <w:p w14:paraId="280E352F" w14:textId="2834CD22" w:rsidR="007E3792" w:rsidRPr="00733E75" w:rsidRDefault="007E3792" w:rsidP="000D791A">
      <w:pPr>
        <w:numPr>
          <w:ilvl w:val="0"/>
          <w:numId w:val="13"/>
        </w:numPr>
        <w:shd w:val="clear" w:color="auto" w:fill="FFFFFF"/>
        <w:spacing w:before="100" w:beforeAutospacing="1" w:after="100" w:afterAutospacing="1" w:line="240" w:lineRule="auto"/>
        <w:ind w:left="723"/>
        <w:rPr>
          <w:i/>
          <w:iCs/>
          <w:color w:val="000000"/>
          <w:szCs w:val="20"/>
        </w:rPr>
      </w:pPr>
      <w:r>
        <w:rPr>
          <w:i/>
          <w:iCs/>
          <w:color w:val="000000"/>
          <w:szCs w:val="20"/>
        </w:rPr>
        <w:t xml:space="preserve">Si un comité tiene dos o más carteras (por ejemplo, Defensa </w:t>
      </w:r>
      <w:r>
        <w:rPr>
          <w:i/>
          <w:iCs/>
          <w:color w:val="000000"/>
          <w:szCs w:val="20"/>
          <w:u w:val="single"/>
        </w:rPr>
        <w:t>y</w:t>
      </w:r>
      <w:r>
        <w:rPr>
          <w:i/>
          <w:iCs/>
          <w:color w:val="000000"/>
          <w:szCs w:val="20"/>
        </w:rPr>
        <w:t xml:space="preserve"> Asuntos Exteriores), proporcione la información, incluido el nombre del comité, en el apartado Notas.</w:t>
      </w:r>
    </w:p>
    <w:p w14:paraId="441B0432" w14:textId="6D25E95E" w:rsidR="007E3792" w:rsidRDefault="007E3792" w:rsidP="000D791A">
      <w:pPr>
        <w:numPr>
          <w:ilvl w:val="0"/>
          <w:numId w:val="13"/>
        </w:numPr>
        <w:shd w:val="clear" w:color="auto" w:fill="FFFFFF"/>
        <w:spacing w:before="100" w:beforeAutospacing="1" w:after="100" w:afterAutospacing="1" w:line="240" w:lineRule="auto"/>
        <w:ind w:left="723"/>
      </w:pPr>
      <w:r>
        <w:rPr>
          <w:i/>
          <w:iCs/>
          <w:szCs w:val="20"/>
        </w:rPr>
        <w:t>Para los parlamentos</w:t>
      </w:r>
      <w:r>
        <w:rPr>
          <w:i/>
          <w:iCs/>
          <w:color w:val="000000"/>
          <w:szCs w:val="20"/>
        </w:rPr>
        <w:t xml:space="preserve"> bicamerales: </w:t>
      </w:r>
      <w:r>
        <w:rPr>
          <w:i/>
          <w:iCs/>
          <w:color w:val="000000" w:themeColor="text1"/>
          <w:szCs w:val="20"/>
        </w:rPr>
        <w:t xml:space="preserve">especifique si alguno de los comités mencionados es un comité </w:t>
      </w:r>
      <w:r>
        <w:rPr>
          <w:i/>
          <w:iCs/>
          <w:color w:val="000000" w:themeColor="text1"/>
          <w:szCs w:val="20"/>
          <w:u w:val="single"/>
        </w:rPr>
        <w:t>conjunto</w:t>
      </w:r>
      <w:r>
        <w:rPr>
          <w:i/>
          <w:iCs/>
          <w:color w:val="000000" w:themeColor="text1"/>
          <w:szCs w:val="20"/>
        </w:rPr>
        <w:t xml:space="preserve"> de ambas cámaras.</w:t>
      </w:r>
    </w:p>
    <w:tbl>
      <w:tblPr>
        <w:tblStyle w:val="TableGrid"/>
        <w:tblW w:w="10201" w:type="dxa"/>
        <w:jc w:val="center"/>
        <w:tblLayout w:type="fixed"/>
        <w:tblLook w:val="04A0" w:firstRow="1" w:lastRow="0" w:firstColumn="1" w:lastColumn="0" w:noHBand="0" w:noVBand="1"/>
      </w:tblPr>
      <w:tblGrid>
        <w:gridCol w:w="1276"/>
        <w:gridCol w:w="2121"/>
        <w:gridCol w:w="1418"/>
        <w:gridCol w:w="1276"/>
        <w:gridCol w:w="1559"/>
        <w:gridCol w:w="1417"/>
        <w:gridCol w:w="1134"/>
      </w:tblGrid>
      <w:tr w:rsidR="007E3792" w:rsidRPr="00DB746B" w14:paraId="75ED9157" w14:textId="77777777" w:rsidTr="002A5B43">
        <w:trPr>
          <w:trHeight w:val="1555"/>
          <w:jc w:val="center"/>
        </w:trPr>
        <w:tc>
          <w:tcPr>
            <w:tcW w:w="1276" w:type="dxa"/>
          </w:tcPr>
          <w:p w14:paraId="5B7CCDE0" w14:textId="77777777" w:rsidR="007E3792" w:rsidRPr="00DB746B" w:rsidRDefault="007E3792" w:rsidP="004C61AA">
            <w:pPr>
              <w:rPr>
                <w:b/>
                <w:sz w:val="18"/>
                <w:szCs w:val="18"/>
              </w:rPr>
            </w:pPr>
            <w:r>
              <w:rPr>
                <w:b/>
                <w:sz w:val="18"/>
                <w:szCs w:val="18"/>
              </w:rPr>
              <w:t>Comité</w:t>
            </w:r>
          </w:p>
        </w:tc>
        <w:tc>
          <w:tcPr>
            <w:tcW w:w="2121" w:type="dxa"/>
          </w:tcPr>
          <w:p w14:paraId="5DF2F0CD" w14:textId="77777777" w:rsidR="007E3792" w:rsidRPr="00DB746B" w:rsidRDefault="007E3792" w:rsidP="004C61AA">
            <w:pPr>
              <w:rPr>
                <w:b/>
                <w:sz w:val="18"/>
                <w:szCs w:val="18"/>
              </w:rPr>
            </w:pPr>
            <w:r>
              <w:rPr>
                <w:b/>
                <w:sz w:val="18"/>
                <w:szCs w:val="18"/>
              </w:rPr>
              <w:t>Nombre de la persona que ocupa la presidencia del comité</w:t>
            </w:r>
          </w:p>
          <w:p w14:paraId="4C0CCDED" w14:textId="77777777" w:rsidR="007E3792" w:rsidRPr="00C3670B" w:rsidRDefault="007E3792" w:rsidP="004C61AA">
            <w:pPr>
              <w:rPr>
                <w:sz w:val="16"/>
                <w:szCs w:val="16"/>
              </w:rPr>
            </w:pPr>
            <w:r>
              <w:rPr>
                <w:sz w:val="16"/>
                <w:szCs w:val="16"/>
              </w:rPr>
              <w:t>(nombre y apellidos)</w:t>
            </w:r>
          </w:p>
        </w:tc>
        <w:tc>
          <w:tcPr>
            <w:tcW w:w="1418" w:type="dxa"/>
          </w:tcPr>
          <w:p w14:paraId="2244D4B1" w14:textId="77777777" w:rsidR="007E3792" w:rsidRPr="00DB746B" w:rsidRDefault="007E3792" w:rsidP="004C61AA">
            <w:pPr>
              <w:rPr>
                <w:b/>
                <w:sz w:val="18"/>
                <w:szCs w:val="18"/>
              </w:rPr>
            </w:pPr>
            <w:r>
              <w:rPr>
                <w:b/>
                <w:sz w:val="18"/>
                <w:szCs w:val="18"/>
              </w:rPr>
              <w:t>Fecha de nacimiento</w:t>
            </w:r>
          </w:p>
          <w:p w14:paraId="45A04ABD" w14:textId="77777777" w:rsidR="007E3792" w:rsidRPr="00C3670B" w:rsidRDefault="007E3792" w:rsidP="004C61AA">
            <w:pPr>
              <w:rPr>
                <w:sz w:val="16"/>
                <w:szCs w:val="16"/>
              </w:rPr>
            </w:pPr>
            <w:r>
              <w:rPr>
                <w:sz w:val="16"/>
                <w:szCs w:val="16"/>
              </w:rPr>
              <w:t>(DD/MM/AAAA)</w:t>
            </w:r>
          </w:p>
        </w:tc>
        <w:tc>
          <w:tcPr>
            <w:tcW w:w="1276" w:type="dxa"/>
          </w:tcPr>
          <w:p w14:paraId="31601698" w14:textId="77777777" w:rsidR="007E3792" w:rsidRPr="00DB746B" w:rsidRDefault="007E3792" w:rsidP="004C61AA">
            <w:pPr>
              <w:rPr>
                <w:b/>
                <w:sz w:val="18"/>
                <w:szCs w:val="18"/>
              </w:rPr>
            </w:pPr>
            <w:r>
              <w:rPr>
                <w:b/>
                <w:sz w:val="18"/>
                <w:szCs w:val="18"/>
              </w:rPr>
              <w:t>Sexo</w:t>
            </w:r>
          </w:p>
          <w:p w14:paraId="4E4F8834" w14:textId="77777777" w:rsidR="007E3792" w:rsidRPr="00DB746B" w:rsidRDefault="007E3792" w:rsidP="004C61AA">
            <w:pPr>
              <w:rPr>
                <w:sz w:val="18"/>
                <w:szCs w:val="18"/>
                <w:lang w:eastAsia="ja-JP"/>
              </w:rPr>
            </w:pPr>
          </w:p>
        </w:tc>
        <w:tc>
          <w:tcPr>
            <w:tcW w:w="1559" w:type="dxa"/>
          </w:tcPr>
          <w:p w14:paraId="5C291B90" w14:textId="77777777" w:rsidR="007E3792" w:rsidRPr="00DB746B" w:rsidRDefault="007E3792" w:rsidP="004C61AA">
            <w:pPr>
              <w:rPr>
                <w:b/>
                <w:sz w:val="18"/>
                <w:szCs w:val="18"/>
              </w:rPr>
            </w:pPr>
            <w:r>
              <w:rPr>
                <w:b/>
                <w:sz w:val="18"/>
                <w:szCs w:val="18"/>
              </w:rPr>
              <w:t>Afiliación política</w:t>
            </w:r>
          </w:p>
          <w:p w14:paraId="30135A00" w14:textId="77777777" w:rsidR="007E3792" w:rsidRPr="00DB746B" w:rsidRDefault="007E3792" w:rsidP="004C61AA">
            <w:pPr>
              <w:rPr>
                <w:sz w:val="18"/>
                <w:szCs w:val="18"/>
                <w:lang w:eastAsia="ja-JP"/>
              </w:rPr>
            </w:pPr>
          </w:p>
        </w:tc>
        <w:tc>
          <w:tcPr>
            <w:tcW w:w="1417" w:type="dxa"/>
          </w:tcPr>
          <w:p w14:paraId="27E2FABC" w14:textId="77777777" w:rsidR="00C3670B" w:rsidRDefault="007E3792" w:rsidP="004C61AA">
            <w:pPr>
              <w:rPr>
                <w:bCs/>
                <w:i/>
                <w:iCs/>
                <w:sz w:val="18"/>
                <w:szCs w:val="18"/>
              </w:rPr>
            </w:pPr>
            <w:r>
              <w:rPr>
                <w:b/>
                <w:sz w:val="18"/>
                <w:szCs w:val="18"/>
              </w:rPr>
              <w:t>¿Es mixto o conjunto</w:t>
            </w:r>
            <w:r>
              <w:rPr>
                <w:bCs/>
                <w:i/>
                <w:iCs/>
                <w:sz w:val="18"/>
                <w:szCs w:val="18"/>
              </w:rPr>
              <w:t xml:space="preserve">? </w:t>
            </w:r>
          </w:p>
          <w:p w14:paraId="7170810C" w14:textId="0D94FE0D" w:rsidR="007E3792" w:rsidRPr="00DB746B" w:rsidRDefault="007E3792" w:rsidP="004C61AA">
            <w:pPr>
              <w:rPr>
                <w:b/>
                <w:sz w:val="18"/>
                <w:szCs w:val="18"/>
              </w:rPr>
            </w:pPr>
            <w:r>
              <w:rPr>
                <w:bCs/>
                <w:i/>
                <w:iCs/>
                <w:sz w:val="16"/>
                <w:szCs w:val="16"/>
              </w:rPr>
              <w:t>(solo para los parlamentos bicamerales)</w:t>
            </w:r>
          </w:p>
        </w:tc>
        <w:tc>
          <w:tcPr>
            <w:tcW w:w="1134" w:type="dxa"/>
          </w:tcPr>
          <w:p w14:paraId="04139B67" w14:textId="77777777" w:rsidR="007E3792" w:rsidRPr="00C3670B" w:rsidRDefault="007E3792" w:rsidP="004C61AA">
            <w:pPr>
              <w:rPr>
                <w:i/>
                <w:iCs/>
                <w:sz w:val="16"/>
                <w:szCs w:val="16"/>
              </w:rPr>
            </w:pPr>
            <w:r>
              <w:rPr>
                <w:b/>
                <w:sz w:val="18"/>
                <w:szCs w:val="18"/>
              </w:rPr>
              <w:t xml:space="preserve">No procede </w:t>
            </w:r>
            <w:r>
              <w:rPr>
                <w:sz w:val="18"/>
                <w:szCs w:val="18"/>
              </w:rPr>
              <w:t>(</w:t>
            </w:r>
            <w:r>
              <w:rPr>
                <w:i/>
                <w:iCs/>
                <w:sz w:val="16"/>
                <w:szCs w:val="16"/>
              </w:rPr>
              <w:t>el comité no existe)</w:t>
            </w:r>
          </w:p>
          <w:p w14:paraId="7F3D8393" w14:textId="77777777" w:rsidR="007E3792" w:rsidRPr="00DB746B" w:rsidRDefault="007E3792" w:rsidP="004C61AA">
            <w:pPr>
              <w:rPr>
                <w:sz w:val="18"/>
                <w:szCs w:val="18"/>
                <w:lang w:eastAsia="ja-JP"/>
              </w:rPr>
            </w:pPr>
          </w:p>
        </w:tc>
      </w:tr>
      <w:tr w:rsidR="007E3792" w:rsidRPr="00DB746B" w14:paraId="7756EA3A" w14:textId="77777777" w:rsidTr="002A5B43">
        <w:trPr>
          <w:jc w:val="center"/>
        </w:trPr>
        <w:tc>
          <w:tcPr>
            <w:tcW w:w="1276" w:type="dxa"/>
          </w:tcPr>
          <w:p w14:paraId="35EDA906" w14:textId="77777777" w:rsidR="007E3792" w:rsidRPr="00DB746B" w:rsidRDefault="007E3792" w:rsidP="004C61AA">
            <w:pPr>
              <w:rPr>
                <w:b/>
                <w:sz w:val="18"/>
                <w:szCs w:val="18"/>
              </w:rPr>
            </w:pPr>
            <w:r>
              <w:rPr>
                <w:b/>
                <w:sz w:val="18"/>
                <w:szCs w:val="18"/>
              </w:rPr>
              <w:t>Relaciones Exteriores</w:t>
            </w:r>
          </w:p>
        </w:tc>
        <w:tc>
          <w:tcPr>
            <w:tcW w:w="2121" w:type="dxa"/>
          </w:tcPr>
          <w:p w14:paraId="797A0CBD" w14:textId="77777777" w:rsidR="007E3792" w:rsidRPr="00DB746B" w:rsidRDefault="007E3792" w:rsidP="004C61AA">
            <w:pPr>
              <w:rPr>
                <w:sz w:val="18"/>
                <w:szCs w:val="18"/>
                <w:lang w:eastAsia="ja-JP"/>
              </w:rPr>
            </w:pPr>
          </w:p>
        </w:tc>
        <w:tc>
          <w:tcPr>
            <w:tcW w:w="1418" w:type="dxa"/>
          </w:tcPr>
          <w:p w14:paraId="5A47AC63" w14:textId="77777777" w:rsidR="007E3792" w:rsidRPr="00DB746B" w:rsidRDefault="007E3792" w:rsidP="004C61AA">
            <w:pPr>
              <w:rPr>
                <w:sz w:val="18"/>
                <w:szCs w:val="18"/>
                <w:lang w:eastAsia="ja-JP"/>
              </w:rPr>
            </w:pPr>
          </w:p>
        </w:tc>
        <w:tc>
          <w:tcPr>
            <w:tcW w:w="1276" w:type="dxa"/>
          </w:tcPr>
          <w:p w14:paraId="0AAD4A61" w14:textId="77777777" w:rsidR="007E3792" w:rsidRPr="00DB746B" w:rsidRDefault="00000000" w:rsidP="004C61AA">
            <w:pPr>
              <w:rPr>
                <w:sz w:val="18"/>
                <w:szCs w:val="18"/>
              </w:rPr>
            </w:pPr>
            <w:sdt>
              <w:sdtPr>
                <w:rPr>
                  <w:sz w:val="18"/>
                  <w:szCs w:val="18"/>
                </w:rPr>
                <w:id w:val="1343355478"/>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Masculino </w:t>
            </w:r>
          </w:p>
          <w:p w14:paraId="350B1ABE" w14:textId="77777777" w:rsidR="007E3792" w:rsidRPr="00DB746B" w:rsidRDefault="00000000" w:rsidP="004C61AA">
            <w:pPr>
              <w:rPr>
                <w:sz w:val="18"/>
                <w:szCs w:val="18"/>
              </w:rPr>
            </w:pPr>
            <w:sdt>
              <w:sdtPr>
                <w:rPr>
                  <w:sz w:val="18"/>
                  <w:szCs w:val="18"/>
                </w:rPr>
                <w:id w:val="776302237"/>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Femenino</w:t>
            </w:r>
          </w:p>
        </w:tc>
        <w:tc>
          <w:tcPr>
            <w:tcW w:w="1559" w:type="dxa"/>
          </w:tcPr>
          <w:p w14:paraId="060DCB03" w14:textId="77777777" w:rsidR="007E3792" w:rsidRPr="00DB746B" w:rsidRDefault="00000000" w:rsidP="004C61AA">
            <w:pPr>
              <w:rPr>
                <w:sz w:val="18"/>
                <w:szCs w:val="18"/>
              </w:rPr>
            </w:pPr>
            <w:sdt>
              <w:sdtPr>
                <w:rPr>
                  <w:sz w:val="18"/>
                  <w:szCs w:val="18"/>
                </w:rPr>
                <w:id w:val="-617378745"/>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Mayoría</w:t>
            </w:r>
          </w:p>
          <w:p w14:paraId="5A31D95A" w14:textId="77777777" w:rsidR="007E3792" w:rsidRPr="00DB746B" w:rsidRDefault="00000000" w:rsidP="004C61AA">
            <w:pPr>
              <w:rPr>
                <w:sz w:val="18"/>
                <w:szCs w:val="18"/>
              </w:rPr>
            </w:pPr>
            <w:sdt>
              <w:sdtPr>
                <w:rPr>
                  <w:sz w:val="18"/>
                  <w:szCs w:val="18"/>
                </w:rPr>
                <w:id w:val="-529720565"/>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Oposición</w:t>
            </w:r>
          </w:p>
          <w:p w14:paraId="456C326D" w14:textId="77777777" w:rsidR="007E3792" w:rsidRPr="00DB746B" w:rsidRDefault="00000000" w:rsidP="004C61AA">
            <w:pPr>
              <w:rPr>
                <w:sz w:val="18"/>
                <w:szCs w:val="18"/>
              </w:rPr>
            </w:pPr>
            <w:sdt>
              <w:sdtPr>
                <w:rPr>
                  <w:sz w:val="18"/>
                  <w:szCs w:val="18"/>
                </w:rPr>
                <w:id w:val="-807477758"/>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Independiente</w:t>
            </w:r>
          </w:p>
        </w:tc>
        <w:tc>
          <w:tcPr>
            <w:tcW w:w="1417" w:type="dxa"/>
          </w:tcPr>
          <w:p w14:paraId="62D76C8B" w14:textId="77777777" w:rsidR="007E3792" w:rsidRPr="00DB746B" w:rsidRDefault="00000000" w:rsidP="004C61AA">
            <w:pPr>
              <w:jc w:val="center"/>
              <w:rPr>
                <w:sz w:val="18"/>
                <w:szCs w:val="18"/>
              </w:rPr>
            </w:pPr>
            <w:sdt>
              <w:sdtPr>
                <w:rPr>
                  <w:sz w:val="18"/>
                  <w:szCs w:val="18"/>
                </w:rPr>
                <w:id w:val="1496294337"/>
                <w14:checkbox>
                  <w14:checked w14:val="0"/>
                  <w14:checkedState w14:val="2612" w14:font="MS Gothic"/>
                  <w14:uncheckedState w14:val="2610" w14:font="MS Gothic"/>
                </w14:checkbox>
              </w:sdtPr>
              <w:sdtContent>
                <w:r w:rsidR="007E3792" w:rsidRPr="00DB746B">
                  <w:rPr>
                    <w:rFonts w:ascii="Segoe UI Symbol" w:hAnsi="Segoe UI Symbol" w:cs="Segoe UI Symbol"/>
                    <w:sz w:val="18"/>
                    <w:szCs w:val="18"/>
                    <w:lang w:eastAsia="ja-JP"/>
                  </w:rPr>
                  <w:t>☐</w:t>
                </w:r>
              </w:sdtContent>
            </w:sdt>
          </w:p>
        </w:tc>
        <w:tc>
          <w:tcPr>
            <w:tcW w:w="1134" w:type="dxa"/>
          </w:tcPr>
          <w:p w14:paraId="7D6BEE61" w14:textId="77777777" w:rsidR="007E3792" w:rsidRPr="00DB746B" w:rsidRDefault="007E3792" w:rsidP="004C61AA">
            <w:pPr>
              <w:rPr>
                <w:sz w:val="18"/>
                <w:szCs w:val="18"/>
                <w:lang w:eastAsia="ja-JP"/>
              </w:rPr>
            </w:pPr>
          </w:p>
          <w:p w14:paraId="30A4EFEF" w14:textId="77777777" w:rsidR="007E3792" w:rsidRPr="00DB746B" w:rsidRDefault="00000000" w:rsidP="004C61AA">
            <w:pPr>
              <w:rPr>
                <w:sz w:val="18"/>
                <w:szCs w:val="18"/>
              </w:rPr>
            </w:pPr>
            <w:sdt>
              <w:sdtPr>
                <w:rPr>
                  <w:sz w:val="18"/>
                  <w:szCs w:val="18"/>
                </w:rPr>
                <w:id w:val="-2142181087"/>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N.P.</w:t>
            </w:r>
          </w:p>
          <w:p w14:paraId="42955E7E" w14:textId="77777777" w:rsidR="007E3792" w:rsidRPr="00DB746B" w:rsidRDefault="007E3792" w:rsidP="004C61AA">
            <w:pPr>
              <w:rPr>
                <w:sz w:val="18"/>
                <w:szCs w:val="18"/>
                <w:lang w:eastAsia="ja-JP"/>
              </w:rPr>
            </w:pPr>
          </w:p>
        </w:tc>
      </w:tr>
      <w:tr w:rsidR="007E3792" w:rsidRPr="00DB746B" w14:paraId="2BD34FE0" w14:textId="77777777" w:rsidTr="002A5B43">
        <w:trPr>
          <w:jc w:val="center"/>
        </w:trPr>
        <w:tc>
          <w:tcPr>
            <w:tcW w:w="1276" w:type="dxa"/>
          </w:tcPr>
          <w:p w14:paraId="5C64A6D5" w14:textId="77777777" w:rsidR="007E3792" w:rsidRPr="00DB746B" w:rsidRDefault="007E3792" w:rsidP="004C61AA">
            <w:pPr>
              <w:rPr>
                <w:b/>
                <w:sz w:val="18"/>
                <w:szCs w:val="18"/>
              </w:rPr>
            </w:pPr>
            <w:r>
              <w:rPr>
                <w:b/>
                <w:sz w:val="18"/>
                <w:szCs w:val="18"/>
              </w:rPr>
              <w:t>Defensa</w:t>
            </w:r>
          </w:p>
        </w:tc>
        <w:tc>
          <w:tcPr>
            <w:tcW w:w="2121" w:type="dxa"/>
          </w:tcPr>
          <w:p w14:paraId="1C612BA6" w14:textId="77777777" w:rsidR="007E3792" w:rsidRPr="00DB746B" w:rsidRDefault="007E3792" w:rsidP="004C61AA">
            <w:pPr>
              <w:rPr>
                <w:sz w:val="18"/>
                <w:szCs w:val="18"/>
                <w:lang w:eastAsia="ja-JP"/>
              </w:rPr>
            </w:pPr>
          </w:p>
        </w:tc>
        <w:tc>
          <w:tcPr>
            <w:tcW w:w="1418" w:type="dxa"/>
          </w:tcPr>
          <w:p w14:paraId="56D432DB" w14:textId="77777777" w:rsidR="007E3792" w:rsidRPr="00DB746B" w:rsidRDefault="007E3792" w:rsidP="004C61AA">
            <w:pPr>
              <w:rPr>
                <w:sz w:val="18"/>
                <w:szCs w:val="18"/>
                <w:lang w:eastAsia="ja-JP"/>
              </w:rPr>
            </w:pPr>
          </w:p>
        </w:tc>
        <w:tc>
          <w:tcPr>
            <w:tcW w:w="1276" w:type="dxa"/>
          </w:tcPr>
          <w:p w14:paraId="25AFD433" w14:textId="77777777" w:rsidR="007E3792" w:rsidRPr="00DB746B" w:rsidRDefault="00000000" w:rsidP="004C61AA">
            <w:pPr>
              <w:rPr>
                <w:sz w:val="18"/>
                <w:szCs w:val="18"/>
              </w:rPr>
            </w:pPr>
            <w:sdt>
              <w:sdtPr>
                <w:rPr>
                  <w:sz w:val="18"/>
                  <w:szCs w:val="18"/>
                </w:rPr>
                <w:id w:val="-171638639"/>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Masculino </w:t>
            </w:r>
          </w:p>
          <w:p w14:paraId="656C7DCB" w14:textId="77777777" w:rsidR="007E3792" w:rsidRPr="00DB746B" w:rsidRDefault="00000000" w:rsidP="004C61AA">
            <w:pPr>
              <w:rPr>
                <w:sz w:val="18"/>
                <w:szCs w:val="18"/>
              </w:rPr>
            </w:pPr>
            <w:sdt>
              <w:sdtPr>
                <w:rPr>
                  <w:sz w:val="18"/>
                  <w:szCs w:val="18"/>
                </w:rPr>
                <w:id w:val="328253738"/>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Femenino</w:t>
            </w:r>
          </w:p>
        </w:tc>
        <w:tc>
          <w:tcPr>
            <w:tcW w:w="1559" w:type="dxa"/>
          </w:tcPr>
          <w:p w14:paraId="0E22C9B6" w14:textId="77777777" w:rsidR="007E3792" w:rsidRPr="00DB746B" w:rsidRDefault="00000000" w:rsidP="004C61AA">
            <w:pPr>
              <w:rPr>
                <w:sz w:val="18"/>
                <w:szCs w:val="18"/>
              </w:rPr>
            </w:pPr>
            <w:sdt>
              <w:sdtPr>
                <w:rPr>
                  <w:sz w:val="18"/>
                  <w:szCs w:val="18"/>
                </w:rPr>
                <w:id w:val="-654366885"/>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Mayoría</w:t>
            </w:r>
          </w:p>
          <w:p w14:paraId="67A11359" w14:textId="77777777" w:rsidR="007E3792" w:rsidRPr="00DB746B" w:rsidRDefault="00000000" w:rsidP="004C61AA">
            <w:pPr>
              <w:rPr>
                <w:sz w:val="18"/>
                <w:szCs w:val="18"/>
              </w:rPr>
            </w:pPr>
            <w:sdt>
              <w:sdtPr>
                <w:rPr>
                  <w:sz w:val="18"/>
                  <w:szCs w:val="18"/>
                </w:rPr>
                <w:id w:val="773754873"/>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Oposición</w:t>
            </w:r>
          </w:p>
          <w:p w14:paraId="29701B12" w14:textId="77777777" w:rsidR="007E3792" w:rsidRPr="00DB746B" w:rsidRDefault="00000000" w:rsidP="004C61AA">
            <w:pPr>
              <w:rPr>
                <w:sz w:val="18"/>
                <w:szCs w:val="18"/>
              </w:rPr>
            </w:pPr>
            <w:sdt>
              <w:sdtPr>
                <w:rPr>
                  <w:sz w:val="18"/>
                  <w:szCs w:val="18"/>
                </w:rPr>
                <w:id w:val="-1839454015"/>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Independiente</w:t>
            </w:r>
          </w:p>
        </w:tc>
        <w:tc>
          <w:tcPr>
            <w:tcW w:w="1417" w:type="dxa"/>
          </w:tcPr>
          <w:p w14:paraId="4CCB3DEE" w14:textId="77777777" w:rsidR="007E3792" w:rsidRPr="00DB746B" w:rsidRDefault="00000000" w:rsidP="004C61AA">
            <w:pPr>
              <w:jc w:val="center"/>
              <w:rPr>
                <w:sz w:val="18"/>
                <w:szCs w:val="18"/>
              </w:rPr>
            </w:pPr>
            <w:sdt>
              <w:sdtPr>
                <w:rPr>
                  <w:sz w:val="18"/>
                  <w:szCs w:val="18"/>
                </w:rPr>
                <w:id w:val="-810940514"/>
                <w14:checkbox>
                  <w14:checked w14:val="0"/>
                  <w14:checkedState w14:val="2612" w14:font="MS Gothic"/>
                  <w14:uncheckedState w14:val="2610" w14:font="MS Gothic"/>
                </w14:checkbox>
              </w:sdtPr>
              <w:sdtContent>
                <w:r w:rsidR="007E3792" w:rsidRPr="00DB746B">
                  <w:rPr>
                    <w:rFonts w:ascii="Segoe UI Symbol" w:hAnsi="Segoe UI Symbol" w:cs="Segoe UI Symbol"/>
                    <w:sz w:val="18"/>
                    <w:szCs w:val="18"/>
                    <w:lang w:eastAsia="ja-JP"/>
                  </w:rPr>
                  <w:t>☐</w:t>
                </w:r>
              </w:sdtContent>
            </w:sdt>
          </w:p>
        </w:tc>
        <w:tc>
          <w:tcPr>
            <w:tcW w:w="1134" w:type="dxa"/>
          </w:tcPr>
          <w:p w14:paraId="2C13BCBD" w14:textId="77777777" w:rsidR="007E3792" w:rsidRPr="00DB746B" w:rsidRDefault="007E3792" w:rsidP="004C61AA">
            <w:pPr>
              <w:rPr>
                <w:sz w:val="18"/>
                <w:szCs w:val="18"/>
                <w:lang w:eastAsia="ja-JP"/>
              </w:rPr>
            </w:pPr>
          </w:p>
          <w:p w14:paraId="0C3C5A02" w14:textId="77777777" w:rsidR="007E3792" w:rsidRPr="00DB746B" w:rsidRDefault="00000000" w:rsidP="004C61AA">
            <w:pPr>
              <w:rPr>
                <w:sz w:val="18"/>
                <w:szCs w:val="18"/>
              </w:rPr>
            </w:pPr>
            <w:sdt>
              <w:sdtPr>
                <w:rPr>
                  <w:sz w:val="18"/>
                  <w:szCs w:val="18"/>
                </w:rPr>
                <w:id w:val="2146616894"/>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N.P.</w:t>
            </w:r>
          </w:p>
          <w:p w14:paraId="0255ACD0" w14:textId="77777777" w:rsidR="007E3792" w:rsidRPr="00DB746B" w:rsidRDefault="007E3792" w:rsidP="004C61AA">
            <w:pPr>
              <w:rPr>
                <w:sz w:val="18"/>
                <w:szCs w:val="18"/>
                <w:lang w:eastAsia="ja-JP"/>
              </w:rPr>
            </w:pPr>
          </w:p>
        </w:tc>
      </w:tr>
      <w:tr w:rsidR="007E3792" w:rsidRPr="00DB746B" w14:paraId="4CFCE648" w14:textId="77777777" w:rsidTr="002A5B43">
        <w:trPr>
          <w:jc w:val="center"/>
        </w:trPr>
        <w:tc>
          <w:tcPr>
            <w:tcW w:w="1276" w:type="dxa"/>
          </w:tcPr>
          <w:p w14:paraId="64AC1393" w14:textId="77777777" w:rsidR="007E3792" w:rsidRPr="00DB746B" w:rsidRDefault="007E3792" w:rsidP="004C61AA">
            <w:pPr>
              <w:rPr>
                <w:b/>
                <w:sz w:val="18"/>
                <w:szCs w:val="18"/>
              </w:rPr>
            </w:pPr>
            <w:r>
              <w:rPr>
                <w:b/>
                <w:sz w:val="18"/>
                <w:szCs w:val="18"/>
              </w:rPr>
              <w:t>Finanzas</w:t>
            </w:r>
          </w:p>
        </w:tc>
        <w:tc>
          <w:tcPr>
            <w:tcW w:w="2121" w:type="dxa"/>
          </w:tcPr>
          <w:p w14:paraId="3877DF05" w14:textId="77777777" w:rsidR="007E3792" w:rsidRPr="00DB746B" w:rsidRDefault="007E3792" w:rsidP="004C61AA">
            <w:pPr>
              <w:rPr>
                <w:sz w:val="18"/>
                <w:szCs w:val="18"/>
                <w:lang w:eastAsia="ja-JP"/>
              </w:rPr>
            </w:pPr>
          </w:p>
        </w:tc>
        <w:tc>
          <w:tcPr>
            <w:tcW w:w="1418" w:type="dxa"/>
          </w:tcPr>
          <w:p w14:paraId="69B39CE1" w14:textId="77777777" w:rsidR="007E3792" w:rsidRPr="00DB746B" w:rsidRDefault="007E3792" w:rsidP="004C61AA">
            <w:pPr>
              <w:rPr>
                <w:sz w:val="18"/>
                <w:szCs w:val="18"/>
                <w:lang w:eastAsia="ja-JP"/>
              </w:rPr>
            </w:pPr>
          </w:p>
        </w:tc>
        <w:tc>
          <w:tcPr>
            <w:tcW w:w="1276" w:type="dxa"/>
          </w:tcPr>
          <w:p w14:paraId="2A964A51" w14:textId="77777777" w:rsidR="007E3792" w:rsidRPr="00DB746B" w:rsidRDefault="00000000" w:rsidP="004C61AA">
            <w:pPr>
              <w:rPr>
                <w:sz w:val="18"/>
                <w:szCs w:val="18"/>
              </w:rPr>
            </w:pPr>
            <w:sdt>
              <w:sdtPr>
                <w:rPr>
                  <w:sz w:val="18"/>
                  <w:szCs w:val="18"/>
                </w:rPr>
                <w:id w:val="-1424946294"/>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Masculino </w:t>
            </w:r>
          </w:p>
          <w:p w14:paraId="62ADD273" w14:textId="77777777" w:rsidR="007E3792" w:rsidRPr="00DB746B" w:rsidRDefault="00000000" w:rsidP="004C61AA">
            <w:pPr>
              <w:rPr>
                <w:sz w:val="18"/>
                <w:szCs w:val="18"/>
              </w:rPr>
            </w:pPr>
            <w:sdt>
              <w:sdtPr>
                <w:rPr>
                  <w:sz w:val="18"/>
                  <w:szCs w:val="18"/>
                </w:rPr>
                <w:id w:val="160202231"/>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Femenino</w:t>
            </w:r>
          </w:p>
        </w:tc>
        <w:tc>
          <w:tcPr>
            <w:tcW w:w="1559" w:type="dxa"/>
          </w:tcPr>
          <w:p w14:paraId="416F7B7D" w14:textId="77777777" w:rsidR="007E3792" w:rsidRPr="00DB746B" w:rsidRDefault="00000000" w:rsidP="004C61AA">
            <w:pPr>
              <w:rPr>
                <w:sz w:val="18"/>
                <w:szCs w:val="18"/>
              </w:rPr>
            </w:pPr>
            <w:sdt>
              <w:sdtPr>
                <w:rPr>
                  <w:sz w:val="18"/>
                  <w:szCs w:val="18"/>
                </w:rPr>
                <w:id w:val="-1045987054"/>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Mayoría</w:t>
            </w:r>
          </w:p>
          <w:p w14:paraId="6CE151F5" w14:textId="77777777" w:rsidR="007E3792" w:rsidRPr="00DB746B" w:rsidRDefault="00000000" w:rsidP="004C61AA">
            <w:pPr>
              <w:rPr>
                <w:sz w:val="18"/>
                <w:szCs w:val="18"/>
              </w:rPr>
            </w:pPr>
            <w:sdt>
              <w:sdtPr>
                <w:rPr>
                  <w:sz w:val="18"/>
                  <w:szCs w:val="18"/>
                </w:rPr>
                <w:id w:val="-107506479"/>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Oposición</w:t>
            </w:r>
          </w:p>
          <w:p w14:paraId="1B122542" w14:textId="77777777" w:rsidR="007E3792" w:rsidRPr="00DB746B" w:rsidRDefault="00000000" w:rsidP="004C61AA">
            <w:pPr>
              <w:rPr>
                <w:sz w:val="18"/>
                <w:szCs w:val="18"/>
              </w:rPr>
            </w:pPr>
            <w:sdt>
              <w:sdtPr>
                <w:rPr>
                  <w:sz w:val="18"/>
                  <w:szCs w:val="18"/>
                </w:rPr>
                <w:id w:val="-2095380427"/>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Independiente</w:t>
            </w:r>
          </w:p>
        </w:tc>
        <w:tc>
          <w:tcPr>
            <w:tcW w:w="1417" w:type="dxa"/>
          </w:tcPr>
          <w:p w14:paraId="222C1531" w14:textId="77777777" w:rsidR="007E3792" w:rsidRPr="00DB746B" w:rsidRDefault="00000000" w:rsidP="004C61AA">
            <w:pPr>
              <w:jc w:val="center"/>
              <w:rPr>
                <w:sz w:val="18"/>
                <w:szCs w:val="18"/>
              </w:rPr>
            </w:pPr>
            <w:sdt>
              <w:sdtPr>
                <w:rPr>
                  <w:sz w:val="18"/>
                  <w:szCs w:val="18"/>
                </w:rPr>
                <w:id w:val="620499828"/>
                <w14:checkbox>
                  <w14:checked w14:val="0"/>
                  <w14:checkedState w14:val="2612" w14:font="MS Gothic"/>
                  <w14:uncheckedState w14:val="2610" w14:font="MS Gothic"/>
                </w14:checkbox>
              </w:sdtPr>
              <w:sdtContent>
                <w:r w:rsidR="007E3792" w:rsidRPr="00DB746B">
                  <w:rPr>
                    <w:rFonts w:ascii="Segoe UI Symbol" w:hAnsi="Segoe UI Symbol" w:cs="Segoe UI Symbol"/>
                    <w:sz w:val="18"/>
                    <w:szCs w:val="18"/>
                    <w:lang w:eastAsia="ja-JP"/>
                  </w:rPr>
                  <w:t>☐</w:t>
                </w:r>
              </w:sdtContent>
            </w:sdt>
          </w:p>
        </w:tc>
        <w:tc>
          <w:tcPr>
            <w:tcW w:w="1134" w:type="dxa"/>
          </w:tcPr>
          <w:p w14:paraId="1035C5D5" w14:textId="77777777" w:rsidR="007E3792" w:rsidRPr="00DB746B" w:rsidRDefault="007E3792" w:rsidP="004C61AA">
            <w:pPr>
              <w:rPr>
                <w:sz w:val="18"/>
                <w:szCs w:val="18"/>
                <w:lang w:eastAsia="ja-JP"/>
              </w:rPr>
            </w:pPr>
          </w:p>
          <w:p w14:paraId="79F3255D" w14:textId="77777777" w:rsidR="007E3792" w:rsidRPr="00DB746B" w:rsidRDefault="00000000" w:rsidP="004C61AA">
            <w:pPr>
              <w:rPr>
                <w:sz w:val="18"/>
                <w:szCs w:val="18"/>
              </w:rPr>
            </w:pPr>
            <w:sdt>
              <w:sdtPr>
                <w:rPr>
                  <w:sz w:val="18"/>
                  <w:szCs w:val="18"/>
                </w:rPr>
                <w:id w:val="-1755738068"/>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N.P.</w:t>
            </w:r>
          </w:p>
          <w:p w14:paraId="7FED4855" w14:textId="77777777" w:rsidR="007E3792" w:rsidRPr="00DB746B" w:rsidRDefault="007E3792" w:rsidP="004C61AA">
            <w:pPr>
              <w:rPr>
                <w:sz w:val="18"/>
                <w:szCs w:val="18"/>
                <w:lang w:eastAsia="ja-JP"/>
              </w:rPr>
            </w:pPr>
          </w:p>
        </w:tc>
      </w:tr>
      <w:tr w:rsidR="007E3792" w:rsidRPr="00DB746B" w14:paraId="0A0EB975" w14:textId="77777777" w:rsidTr="002A5B43">
        <w:trPr>
          <w:jc w:val="center"/>
        </w:trPr>
        <w:tc>
          <w:tcPr>
            <w:tcW w:w="1276" w:type="dxa"/>
          </w:tcPr>
          <w:p w14:paraId="1D1B264F" w14:textId="77777777" w:rsidR="007E3792" w:rsidRPr="00DB746B" w:rsidRDefault="007E3792" w:rsidP="004C61AA">
            <w:pPr>
              <w:rPr>
                <w:b/>
                <w:sz w:val="18"/>
                <w:szCs w:val="18"/>
              </w:rPr>
            </w:pPr>
            <w:r>
              <w:rPr>
                <w:b/>
                <w:sz w:val="18"/>
                <w:szCs w:val="18"/>
              </w:rPr>
              <w:t>Derechos humanos</w:t>
            </w:r>
          </w:p>
        </w:tc>
        <w:tc>
          <w:tcPr>
            <w:tcW w:w="2121" w:type="dxa"/>
          </w:tcPr>
          <w:p w14:paraId="3599697C" w14:textId="77777777" w:rsidR="007E3792" w:rsidRPr="00DB746B" w:rsidRDefault="007E3792" w:rsidP="004C61AA">
            <w:pPr>
              <w:rPr>
                <w:sz w:val="18"/>
                <w:szCs w:val="18"/>
                <w:lang w:eastAsia="ja-JP"/>
              </w:rPr>
            </w:pPr>
          </w:p>
        </w:tc>
        <w:tc>
          <w:tcPr>
            <w:tcW w:w="1418" w:type="dxa"/>
          </w:tcPr>
          <w:p w14:paraId="59708A25" w14:textId="77777777" w:rsidR="007E3792" w:rsidRPr="00DB746B" w:rsidRDefault="007E3792" w:rsidP="004C61AA">
            <w:pPr>
              <w:rPr>
                <w:sz w:val="18"/>
                <w:szCs w:val="18"/>
                <w:lang w:eastAsia="ja-JP"/>
              </w:rPr>
            </w:pPr>
          </w:p>
        </w:tc>
        <w:tc>
          <w:tcPr>
            <w:tcW w:w="1276" w:type="dxa"/>
          </w:tcPr>
          <w:p w14:paraId="4D708DF3" w14:textId="77777777" w:rsidR="007E3792" w:rsidRPr="00DB746B" w:rsidRDefault="00000000" w:rsidP="004C61AA">
            <w:pPr>
              <w:rPr>
                <w:sz w:val="18"/>
                <w:szCs w:val="18"/>
              </w:rPr>
            </w:pPr>
            <w:sdt>
              <w:sdtPr>
                <w:rPr>
                  <w:sz w:val="18"/>
                  <w:szCs w:val="18"/>
                </w:rPr>
                <w:id w:val="1325779519"/>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Masculino </w:t>
            </w:r>
          </w:p>
          <w:p w14:paraId="72027B51" w14:textId="77777777" w:rsidR="007E3792" w:rsidRPr="00DB746B" w:rsidRDefault="00000000" w:rsidP="004C61AA">
            <w:pPr>
              <w:rPr>
                <w:sz w:val="18"/>
                <w:szCs w:val="18"/>
              </w:rPr>
            </w:pPr>
            <w:sdt>
              <w:sdtPr>
                <w:rPr>
                  <w:sz w:val="18"/>
                  <w:szCs w:val="18"/>
                </w:rPr>
                <w:id w:val="1233816312"/>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Femenino</w:t>
            </w:r>
          </w:p>
        </w:tc>
        <w:tc>
          <w:tcPr>
            <w:tcW w:w="1559" w:type="dxa"/>
          </w:tcPr>
          <w:p w14:paraId="6441BCAC" w14:textId="77777777" w:rsidR="007E3792" w:rsidRPr="00DB746B" w:rsidRDefault="00000000" w:rsidP="004C61AA">
            <w:pPr>
              <w:rPr>
                <w:sz w:val="18"/>
                <w:szCs w:val="18"/>
              </w:rPr>
            </w:pPr>
            <w:sdt>
              <w:sdtPr>
                <w:rPr>
                  <w:sz w:val="18"/>
                  <w:szCs w:val="18"/>
                </w:rPr>
                <w:id w:val="-1701708544"/>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Mayoría</w:t>
            </w:r>
          </w:p>
          <w:p w14:paraId="48F00234" w14:textId="77777777" w:rsidR="007E3792" w:rsidRPr="00DB746B" w:rsidRDefault="00000000" w:rsidP="004C61AA">
            <w:pPr>
              <w:rPr>
                <w:sz w:val="18"/>
                <w:szCs w:val="18"/>
              </w:rPr>
            </w:pPr>
            <w:sdt>
              <w:sdtPr>
                <w:rPr>
                  <w:sz w:val="18"/>
                  <w:szCs w:val="18"/>
                </w:rPr>
                <w:id w:val="1204745361"/>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Oposición</w:t>
            </w:r>
          </w:p>
          <w:p w14:paraId="3A915810" w14:textId="77777777" w:rsidR="007E3792" w:rsidRPr="00DB746B" w:rsidRDefault="00000000" w:rsidP="004C61AA">
            <w:pPr>
              <w:rPr>
                <w:sz w:val="18"/>
                <w:szCs w:val="18"/>
              </w:rPr>
            </w:pPr>
            <w:sdt>
              <w:sdtPr>
                <w:rPr>
                  <w:sz w:val="18"/>
                  <w:szCs w:val="18"/>
                </w:rPr>
                <w:id w:val="-880626514"/>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Independiente</w:t>
            </w:r>
          </w:p>
        </w:tc>
        <w:tc>
          <w:tcPr>
            <w:tcW w:w="1417" w:type="dxa"/>
          </w:tcPr>
          <w:p w14:paraId="74EC291D" w14:textId="77777777" w:rsidR="007E3792" w:rsidRPr="00DB746B" w:rsidRDefault="00000000" w:rsidP="004C61AA">
            <w:pPr>
              <w:jc w:val="center"/>
              <w:rPr>
                <w:sz w:val="18"/>
                <w:szCs w:val="18"/>
              </w:rPr>
            </w:pPr>
            <w:sdt>
              <w:sdtPr>
                <w:rPr>
                  <w:sz w:val="18"/>
                  <w:szCs w:val="18"/>
                </w:rPr>
                <w:id w:val="-433986497"/>
                <w14:checkbox>
                  <w14:checked w14:val="0"/>
                  <w14:checkedState w14:val="2612" w14:font="MS Gothic"/>
                  <w14:uncheckedState w14:val="2610" w14:font="MS Gothic"/>
                </w14:checkbox>
              </w:sdtPr>
              <w:sdtContent>
                <w:r w:rsidR="007E3792" w:rsidRPr="00DB746B">
                  <w:rPr>
                    <w:rFonts w:ascii="Segoe UI Symbol" w:hAnsi="Segoe UI Symbol" w:cs="Segoe UI Symbol"/>
                    <w:sz w:val="18"/>
                    <w:szCs w:val="18"/>
                    <w:lang w:eastAsia="ja-JP"/>
                  </w:rPr>
                  <w:t>☐</w:t>
                </w:r>
              </w:sdtContent>
            </w:sdt>
          </w:p>
        </w:tc>
        <w:tc>
          <w:tcPr>
            <w:tcW w:w="1134" w:type="dxa"/>
          </w:tcPr>
          <w:p w14:paraId="22F22C6E" w14:textId="77777777" w:rsidR="007E3792" w:rsidRPr="00DB746B" w:rsidRDefault="007E3792" w:rsidP="004C61AA">
            <w:pPr>
              <w:rPr>
                <w:sz w:val="18"/>
                <w:szCs w:val="18"/>
                <w:lang w:eastAsia="ja-JP"/>
              </w:rPr>
            </w:pPr>
          </w:p>
          <w:p w14:paraId="3F9F4B35" w14:textId="77777777" w:rsidR="007E3792" w:rsidRPr="00DB746B" w:rsidRDefault="00000000" w:rsidP="004C61AA">
            <w:pPr>
              <w:rPr>
                <w:sz w:val="18"/>
                <w:szCs w:val="18"/>
              </w:rPr>
            </w:pPr>
            <w:sdt>
              <w:sdtPr>
                <w:rPr>
                  <w:sz w:val="18"/>
                  <w:szCs w:val="18"/>
                </w:rPr>
                <w:id w:val="-1075042476"/>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N.P.</w:t>
            </w:r>
          </w:p>
          <w:p w14:paraId="5D150286" w14:textId="77777777" w:rsidR="007E3792" w:rsidRPr="00DB746B" w:rsidRDefault="007E3792" w:rsidP="004C61AA">
            <w:pPr>
              <w:rPr>
                <w:sz w:val="18"/>
                <w:szCs w:val="18"/>
                <w:lang w:eastAsia="ja-JP"/>
              </w:rPr>
            </w:pPr>
          </w:p>
        </w:tc>
      </w:tr>
      <w:tr w:rsidR="007E3792" w:rsidRPr="00DB746B" w14:paraId="4DC1906B" w14:textId="77777777" w:rsidTr="002A5B43">
        <w:trPr>
          <w:jc w:val="center"/>
        </w:trPr>
        <w:tc>
          <w:tcPr>
            <w:tcW w:w="1276" w:type="dxa"/>
          </w:tcPr>
          <w:p w14:paraId="71ED6AC2" w14:textId="77777777" w:rsidR="007E3792" w:rsidRPr="00DB746B" w:rsidRDefault="007E3792" w:rsidP="004C61AA">
            <w:pPr>
              <w:rPr>
                <w:b/>
                <w:sz w:val="18"/>
                <w:szCs w:val="18"/>
              </w:rPr>
            </w:pPr>
            <w:r>
              <w:rPr>
                <w:b/>
                <w:sz w:val="18"/>
                <w:szCs w:val="18"/>
              </w:rPr>
              <w:t>Igualdad entre los géneros</w:t>
            </w:r>
          </w:p>
        </w:tc>
        <w:tc>
          <w:tcPr>
            <w:tcW w:w="2121" w:type="dxa"/>
          </w:tcPr>
          <w:p w14:paraId="3C258997" w14:textId="77777777" w:rsidR="007E3792" w:rsidRPr="00DB746B" w:rsidRDefault="007E3792" w:rsidP="004C61AA">
            <w:pPr>
              <w:rPr>
                <w:sz w:val="18"/>
                <w:szCs w:val="18"/>
                <w:lang w:eastAsia="ja-JP"/>
              </w:rPr>
            </w:pPr>
          </w:p>
        </w:tc>
        <w:tc>
          <w:tcPr>
            <w:tcW w:w="1418" w:type="dxa"/>
          </w:tcPr>
          <w:p w14:paraId="071C3C1A" w14:textId="77777777" w:rsidR="007E3792" w:rsidRPr="00DB746B" w:rsidRDefault="007E3792" w:rsidP="004C61AA">
            <w:pPr>
              <w:rPr>
                <w:sz w:val="18"/>
                <w:szCs w:val="18"/>
                <w:lang w:eastAsia="ja-JP"/>
              </w:rPr>
            </w:pPr>
          </w:p>
        </w:tc>
        <w:tc>
          <w:tcPr>
            <w:tcW w:w="1276" w:type="dxa"/>
          </w:tcPr>
          <w:p w14:paraId="613A678B" w14:textId="77777777" w:rsidR="007E3792" w:rsidRPr="00DB746B" w:rsidRDefault="00000000" w:rsidP="004C61AA">
            <w:pPr>
              <w:rPr>
                <w:sz w:val="18"/>
                <w:szCs w:val="18"/>
              </w:rPr>
            </w:pPr>
            <w:sdt>
              <w:sdtPr>
                <w:rPr>
                  <w:sz w:val="18"/>
                  <w:szCs w:val="18"/>
                </w:rPr>
                <w:id w:val="441961198"/>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Masculino </w:t>
            </w:r>
          </w:p>
          <w:p w14:paraId="18A31EE2" w14:textId="77777777" w:rsidR="007E3792" w:rsidRPr="00DB746B" w:rsidRDefault="00000000" w:rsidP="004C61AA">
            <w:pPr>
              <w:rPr>
                <w:sz w:val="18"/>
                <w:szCs w:val="18"/>
              </w:rPr>
            </w:pPr>
            <w:sdt>
              <w:sdtPr>
                <w:rPr>
                  <w:sz w:val="18"/>
                  <w:szCs w:val="18"/>
                </w:rPr>
                <w:id w:val="2061817593"/>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Femenino</w:t>
            </w:r>
          </w:p>
        </w:tc>
        <w:tc>
          <w:tcPr>
            <w:tcW w:w="1559" w:type="dxa"/>
          </w:tcPr>
          <w:p w14:paraId="44E48058" w14:textId="77777777" w:rsidR="007E3792" w:rsidRPr="00DB746B" w:rsidRDefault="00000000" w:rsidP="004C61AA">
            <w:pPr>
              <w:rPr>
                <w:sz w:val="18"/>
                <w:szCs w:val="18"/>
              </w:rPr>
            </w:pPr>
            <w:sdt>
              <w:sdtPr>
                <w:rPr>
                  <w:sz w:val="18"/>
                  <w:szCs w:val="18"/>
                </w:rPr>
                <w:id w:val="1794793069"/>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Mayoría</w:t>
            </w:r>
          </w:p>
          <w:p w14:paraId="0D1C8B4F" w14:textId="77777777" w:rsidR="007E3792" w:rsidRPr="00DB746B" w:rsidRDefault="00000000" w:rsidP="004C61AA">
            <w:pPr>
              <w:rPr>
                <w:sz w:val="18"/>
                <w:szCs w:val="18"/>
              </w:rPr>
            </w:pPr>
            <w:sdt>
              <w:sdtPr>
                <w:rPr>
                  <w:sz w:val="18"/>
                  <w:szCs w:val="18"/>
                </w:rPr>
                <w:id w:val="-879622803"/>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Oposición</w:t>
            </w:r>
          </w:p>
          <w:p w14:paraId="1B19194A" w14:textId="77777777" w:rsidR="007E3792" w:rsidRPr="00DB746B" w:rsidRDefault="00000000" w:rsidP="004C61AA">
            <w:pPr>
              <w:rPr>
                <w:sz w:val="18"/>
                <w:szCs w:val="18"/>
              </w:rPr>
            </w:pPr>
            <w:sdt>
              <w:sdtPr>
                <w:rPr>
                  <w:sz w:val="18"/>
                  <w:szCs w:val="18"/>
                </w:rPr>
                <w:id w:val="1607614769"/>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Independiente</w:t>
            </w:r>
          </w:p>
        </w:tc>
        <w:tc>
          <w:tcPr>
            <w:tcW w:w="1417" w:type="dxa"/>
          </w:tcPr>
          <w:p w14:paraId="2CEBD937" w14:textId="77777777" w:rsidR="007E3792" w:rsidRPr="00DB746B" w:rsidRDefault="00000000" w:rsidP="004C61AA">
            <w:pPr>
              <w:jc w:val="center"/>
              <w:rPr>
                <w:sz w:val="18"/>
                <w:szCs w:val="18"/>
              </w:rPr>
            </w:pPr>
            <w:sdt>
              <w:sdtPr>
                <w:rPr>
                  <w:sz w:val="18"/>
                  <w:szCs w:val="18"/>
                </w:rPr>
                <w:id w:val="1488519651"/>
                <w14:checkbox>
                  <w14:checked w14:val="0"/>
                  <w14:checkedState w14:val="2612" w14:font="MS Gothic"/>
                  <w14:uncheckedState w14:val="2610" w14:font="MS Gothic"/>
                </w14:checkbox>
              </w:sdtPr>
              <w:sdtContent>
                <w:r w:rsidR="007E3792" w:rsidRPr="00DB746B">
                  <w:rPr>
                    <w:rFonts w:ascii="Segoe UI Symbol" w:hAnsi="Segoe UI Symbol" w:cs="Segoe UI Symbol"/>
                    <w:sz w:val="18"/>
                    <w:szCs w:val="18"/>
                    <w:lang w:eastAsia="ja-JP"/>
                  </w:rPr>
                  <w:t>☐</w:t>
                </w:r>
              </w:sdtContent>
            </w:sdt>
          </w:p>
        </w:tc>
        <w:tc>
          <w:tcPr>
            <w:tcW w:w="1134" w:type="dxa"/>
          </w:tcPr>
          <w:p w14:paraId="6EF8E8B2" w14:textId="77777777" w:rsidR="007E3792" w:rsidRPr="00DB746B" w:rsidRDefault="007E3792" w:rsidP="004C61AA">
            <w:pPr>
              <w:rPr>
                <w:sz w:val="18"/>
                <w:szCs w:val="18"/>
                <w:lang w:eastAsia="ja-JP"/>
              </w:rPr>
            </w:pPr>
          </w:p>
          <w:p w14:paraId="5E03ED13" w14:textId="77777777" w:rsidR="007E3792" w:rsidRPr="00DB746B" w:rsidRDefault="00000000" w:rsidP="004C61AA">
            <w:pPr>
              <w:rPr>
                <w:sz w:val="18"/>
                <w:szCs w:val="18"/>
              </w:rPr>
            </w:pPr>
            <w:sdt>
              <w:sdtPr>
                <w:rPr>
                  <w:sz w:val="18"/>
                  <w:szCs w:val="18"/>
                </w:rPr>
                <w:id w:val="-1362822240"/>
                <w14:checkbox>
                  <w14:checked w14:val="0"/>
                  <w14:checkedState w14:val="2612" w14:font="MS Gothic"/>
                  <w14:uncheckedState w14:val="2610" w14:font="MS Gothic"/>
                </w14:checkbox>
              </w:sdtPr>
              <w:sdtContent>
                <w:r w:rsidR="007E3792" w:rsidRPr="00DB746B">
                  <w:rPr>
                    <w:rFonts w:ascii="MS Gothic" w:eastAsia="MS Gothic" w:hAnsi="MS Gothic" w:hint="eastAsia"/>
                    <w:sz w:val="18"/>
                    <w:szCs w:val="18"/>
                    <w:lang w:eastAsia="ja-JP"/>
                  </w:rPr>
                  <w:t>☐</w:t>
                </w:r>
              </w:sdtContent>
            </w:sdt>
            <w:r w:rsidR="007078F0">
              <w:rPr>
                <w:sz w:val="18"/>
                <w:szCs w:val="18"/>
              </w:rPr>
              <w:t xml:space="preserve"> N.P.</w:t>
            </w:r>
          </w:p>
          <w:p w14:paraId="57AAC7D8" w14:textId="77777777" w:rsidR="007E3792" w:rsidRPr="00DB746B" w:rsidRDefault="007E3792" w:rsidP="004C61AA">
            <w:pPr>
              <w:rPr>
                <w:sz w:val="18"/>
                <w:szCs w:val="18"/>
                <w:lang w:eastAsia="ja-JP"/>
              </w:rPr>
            </w:pPr>
          </w:p>
        </w:tc>
      </w:tr>
    </w:tbl>
    <w:p w14:paraId="15CE48BE" w14:textId="77777777" w:rsidR="007E3792" w:rsidRPr="00DB746B" w:rsidRDefault="007E3792" w:rsidP="007E3792">
      <w:pPr>
        <w:rPr>
          <w:b/>
          <w:bCs/>
          <w:i/>
          <w:iCs/>
          <w:sz w:val="18"/>
          <w:szCs w:val="18"/>
        </w:rPr>
      </w:pPr>
      <w:r>
        <w:rPr>
          <w:b/>
          <w:bCs/>
          <w:i/>
          <w:iCs/>
          <w:sz w:val="18"/>
          <w:szCs w:val="18"/>
        </w:rPr>
        <w:t xml:space="preserve">Notas: </w:t>
      </w:r>
    </w:p>
    <w:p w14:paraId="25C95BC5" w14:textId="77777777" w:rsidR="007E3792" w:rsidRDefault="007E3792" w:rsidP="007E3792">
      <w:pPr>
        <w:spacing w:before="0" w:after="0" w:line="240" w:lineRule="auto"/>
        <w:rPr>
          <w:b/>
          <w:szCs w:val="20"/>
        </w:rPr>
      </w:pPr>
      <w:r>
        <w:br w:type="page"/>
      </w:r>
    </w:p>
    <w:p w14:paraId="51BF03FE" w14:textId="77777777" w:rsidR="007E3792" w:rsidRPr="00DB746B" w:rsidRDefault="007E3792" w:rsidP="00DB746B"/>
    <w:p w14:paraId="79A7B097" w14:textId="0A9F064A" w:rsidR="002753A2" w:rsidRPr="00DB746B" w:rsidRDefault="007E3792" w:rsidP="000D791A">
      <w:pPr>
        <w:pStyle w:val="Heading2"/>
        <w:numPr>
          <w:ilvl w:val="0"/>
          <w:numId w:val="14"/>
        </w:numPr>
      </w:pPr>
      <w:r>
        <w:t>Órganos especializados en derechos humanos</w:t>
      </w:r>
    </w:p>
    <w:p w14:paraId="6ED14E89" w14:textId="77777777" w:rsidR="00E323F3" w:rsidRPr="00DB746B" w:rsidRDefault="00E323F3" w:rsidP="00224904">
      <w:pPr>
        <w:rPr>
          <w:szCs w:val="20"/>
        </w:rPr>
      </w:pPr>
    </w:p>
    <w:p w14:paraId="70F74984" w14:textId="57F6B607" w:rsidR="00224904" w:rsidRPr="00DB746B" w:rsidRDefault="00224904" w:rsidP="00B0355B">
      <w:pPr>
        <w:ind w:left="363"/>
        <w:rPr>
          <w:i/>
          <w:iCs/>
          <w:szCs w:val="20"/>
        </w:rPr>
      </w:pPr>
      <w:r>
        <w:rPr>
          <w:i/>
          <w:iCs/>
          <w:szCs w:val="20"/>
        </w:rPr>
        <w:t xml:space="preserve">Si existe un </w:t>
      </w:r>
      <w:r>
        <w:rPr>
          <w:b/>
          <w:bCs/>
          <w:i/>
          <w:iCs/>
          <w:szCs w:val="20"/>
          <w:u w:val="single"/>
        </w:rPr>
        <w:t>órgano especializado en derechos humanos</w:t>
      </w:r>
      <w:r>
        <w:rPr>
          <w:i/>
          <w:iCs/>
          <w:szCs w:val="20"/>
        </w:rPr>
        <w:t xml:space="preserve">, responda a las siguientes preguntas. En caso </w:t>
      </w:r>
      <w:r>
        <w:rPr>
          <w:b/>
          <w:bCs/>
          <w:i/>
          <w:iCs/>
          <w:szCs w:val="20"/>
          <w:u w:val="single"/>
        </w:rPr>
        <w:t>negativo</w:t>
      </w:r>
      <w:r>
        <w:rPr>
          <w:i/>
          <w:iCs/>
          <w:szCs w:val="20"/>
        </w:rPr>
        <w:t>, diríjase a la pregunta 20.</w:t>
      </w:r>
    </w:p>
    <w:p w14:paraId="4C3CC05C" w14:textId="24FB5293" w:rsidR="00FC65F8" w:rsidRPr="00B0355B" w:rsidRDefault="00A30876" w:rsidP="00B0355B">
      <w:pPr>
        <w:pStyle w:val="Heading2"/>
        <w:numPr>
          <w:ilvl w:val="0"/>
          <w:numId w:val="0"/>
        </w:numPr>
        <w:ind w:left="360"/>
      </w:pPr>
      <w:r>
        <w:t>Nombre del órgano especializado:</w:t>
      </w:r>
    </w:p>
    <w:p w14:paraId="1A1F90A6" w14:textId="4C574D49" w:rsidR="00A30876" w:rsidRPr="00DB746B" w:rsidRDefault="00A30876" w:rsidP="00B0355B">
      <w:pPr>
        <w:pStyle w:val="Heading2"/>
        <w:numPr>
          <w:ilvl w:val="0"/>
          <w:numId w:val="0"/>
        </w:numPr>
        <w:ind w:left="360"/>
      </w:pPr>
      <w:r>
        <w:t>Número de miembros: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067"/>
        <w:gridCol w:w="1529"/>
      </w:tblGrid>
      <w:tr w:rsidR="00A30876" w:rsidRPr="00DB746B" w14:paraId="49EC42DB" w14:textId="77777777" w:rsidTr="00B0355B">
        <w:trPr>
          <w:trHeight w:val="227"/>
        </w:trPr>
        <w:tc>
          <w:tcPr>
            <w:tcW w:w="0" w:type="auto"/>
            <w:tcBorders>
              <w:top w:val="single" w:sz="4" w:space="0" w:color="auto"/>
            </w:tcBorders>
            <w:shd w:val="clear" w:color="auto" w:fill="auto"/>
          </w:tcPr>
          <w:p w14:paraId="47FD02F3" w14:textId="77777777" w:rsidR="00A30876" w:rsidRPr="00BF08F8" w:rsidRDefault="00A30876" w:rsidP="004235F1">
            <w:pPr>
              <w:tabs>
                <w:tab w:val="left" w:pos="567"/>
              </w:tabs>
              <w:spacing w:before="120" w:after="120"/>
              <w:rPr>
                <w:b/>
                <w:sz w:val="18"/>
                <w:szCs w:val="18"/>
              </w:rPr>
            </w:pPr>
          </w:p>
        </w:tc>
        <w:tc>
          <w:tcPr>
            <w:tcW w:w="0" w:type="auto"/>
            <w:tcBorders>
              <w:top w:val="single" w:sz="4" w:space="0" w:color="auto"/>
            </w:tcBorders>
          </w:tcPr>
          <w:p w14:paraId="50670B87" w14:textId="4156B0D5" w:rsidR="00A30876" w:rsidRPr="00BF08F8" w:rsidRDefault="00A30876" w:rsidP="004235F1">
            <w:pPr>
              <w:tabs>
                <w:tab w:val="left" w:pos="567"/>
              </w:tabs>
              <w:spacing w:before="120" w:after="120"/>
              <w:rPr>
                <w:b/>
                <w:sz w:val="18"/>
                <w:szCs w:val="18"/>
              </w:rPr>
            </w:pPr>
            <w:r>
              <w:rPr>
                <w:b/>
                <w:i/>
                <w:sz w:val="18"/>
                <w:szCs w:val="18"/>
              </w:rPr>
              <w:t>Miembros</w:t>
            </w:r>
          </w:p>
        </w:tc>
        <w:tc>
          <w:tcPr>
            <w:tcW w:w="1529" w:type="dxa"/>
          </w:tcPr>
          <w:p w14:paraId="1C321F6C" w14:textId="35CAB345" w:rsidR="00A30876" w:rsidRPr="00BF08F8" w:rsidRDefault="00A30876" w:rsidP="004235F1">
            <w:pPr>
              <w:tabs>
                <w:tab w:val="left" w:pos="567"/>
              </w:tabs>
              <w:spacing w:before="120" w:after="120"/>
              <w:rPr>
                <w:b/>
                <w:sz w:val="18"/>
                <w:szCs w:val="18"/>
              </w:rPr>
            </w:pPr>
            <w:r>
              <w:rPr>
                <w:b/>
                <w:i/>
                <w:sz w:val="18"/>
                <w:szCs w:val="18"/>
              </w:rPr>
              <w:t>De 45 años de edad o menos</w:t>
            </w:r>
          </w:p>
        </w:tc>
      </w:tr>
      <w:tr w:rsidR="00A30876" w:rsidRPr="00DB746B" w14:paraId="317294E6" w14:textId="77777777" w:rsidTr="00B0355B">
        <w:trPr>
          <w:trHeight w:val="227"/>
        </w:trPr>
        <w:tc>
          <w:tcPr>
            <w:tcW w:w="0" w:type="auto"/>
            <w:tcBorders>
              <w:top w:val="single" w:sz="4" w:space="0" w:color="auto"/>
            </w:tcBorders>
            <w:shd w:val="clear" w:color="auto" w:fill="auto"/>
          </w:tcPr>
          <w:p w14:paraId="07CDB67C" w14:textId="77777777" w:rsidR="00A30876" w:rsidRPr="00BF08F8" w:rsidRDefault="00A30876" w:rsidP="004B0D20">
            <w:pPr>
              <w:tabs>
                <w:tab w:val="left" w:pos="567"/>
              </w:tabs>
              <w:rPr>
                <w:b/>
                <w:sz w:val="18"/>
                <w:szCs w:val="18"/>
              </w:rPr>
            </w:pPr>
            <w:r>
              <w:rPr>
                <w:b/>
                <w:sz w:val="18"/>
                <w:szCs w:val="18"/>
              </w:rPr>
              <w:t>Total</w:t>
            </w:r>
          </w:p>
        </w:tc>
        <w:tc>
          <w:tcPr>
            <w:tcW w:w="0" w:type="auto"/>
            <w:tcBorders>
              <w:top w:val="single" w:sz="4" w:space="0" w:color="auto"/>
            </w:tcBorders>
          </w:tcPr>
          <w:p w14:paraId="79DE6E3D" w14:textId="77777777" w:rsidR="00A30876" w:rsidRPr="00BF08F8" w:rsidRDefault="00A30876" w:rsidP="004B0D20">
            <w:pPr>
              <w:tabs>
                <w:tab w:val="left" w:pos="567"/>
              </w:tabs>
              <w:rPr>
                <w:b/>
                <w:sz w:val="18"/>
                <w:szCs w:val="18"/>
              </w:rPr>
            </w:pPr>
          </w:p>
        </w:tc>
        <w:tc>
          <w:tcPr>
            <w:tcW w:w="1529" w:type="dxa"/>
          </w:tcPr>
          <w:p w14:paraId="65380707" w14:textId="77777777" w:rsidR="00A30876" w:rsidRPr="00BF08F8" w:rsidRDefault="00A30876" w:rsidP="004B0D20">
            <w:pPr>
              <w:tabs>
                <w:tab w:val="left" w:pos="567"/>
              </w:tabs>
              <w:rPr>
                <w:b/>
                <w:sz w:val="18"/>
                <w:szCs w:val="18"/>
              </w:rPr>
            </w:pPr>
          </w:p>
        </w:tc>
      </w:tr>
      <w:tr w:rsidR="00A30876" w:rsidRPr="00DB746B" w14:paraId="5D70129C" w14:textId="77777777" w:rsidTr="00B0355B">
        <w:trPr>
          <w:trHeight w:val="227"/>
        </w:trPr>
        <w:tc>
          <w:tcPr>
            <w:tcW w:w="0" w:type="auto"/>
            <w:shd w:val="clear" w:color="auto" w:fill="auto"/>
          </w:tcPr>
          <w:p w14:paraId="13C710FA" w14:textId="77777777" w:rsidR="00A30876" w:rsidRPr="00BF08F8" w:rsidRDefault="00A30876" w:rsidP="004B0D20">
            <w:pPr>
              <w:tabs>
                <w:tab w:val="left" w:pos="567"/>
              </w:tabs>
              <w:rPr>
                <w:b/>
                <w:sz w:val="18"/>
                <w:szCs w:val="18"/>
              </w:rPr>
            </w:pPr>
            <w:r>
              <w:rPr>
                <w:b/>
                <w:sz w:val="18"/>
                <w:szCs w:val="18"/>
              </w:rPr>
              <w:t>Hombres</w:t>
            </w:r>
          </w:p>
        </w:tc>
        <w:tc>
          <w:tcPr>
            <w:tcW w:w="0" w:type="auto"/>
          </w:tcPr>
          <w:p w14:paraId="56E2FCFE" w14:textId="77777777" w:rsidR="00A30876" w:rsidRPr="00BF08F8" w:rsidRDefault="00A30876" w:rsidP="004B0D20">
            <w:pPr>
              <w:tabs>
                <w:tab w:val="left" w:pos="567"/>
              </w:tabs>
              <w:rPr>
                <w:b/>
                <w:sz w:val="18"/>
                <w:szCs w:val="18"/>
              </w:rPr>
            </w:pPr>
          </w:p>
        </w:tc>
        <w:tc>
          <w:tcPr>
            <w:tcW w:w="1529" w:type="dxa"/>
          </w:tcPr>
          <w:p w14:paraId="5D1082A0" w14:textId="77777777" w:rsidR="00A30876" w:rsidRPr="00BF08F8" w:rsidRDefault="00A30876" w:rsidP="004B0D20">
            <w:pPr>
              <w:tabs>
                <w:tab w:val="left" w:pos="567"/>
              </w:tabs>
              <w:rPr>
                <w:b/>
                <w:sz w:val="18"/>
                <w:szCs w:val="18"/>
              </w:rPr>
            </w:pPr>
          </w:p>
        </w:tc>
      </w:tr>
      <w:tr w:rsidR="00A30876" w:rsidRPr="00DB746B" w14:paraId="7BC23F39" w14:textId="77777777" w:rsidTr="00B0355B">
        <w:trPr>
          <w:trHeight w:val="227"/>
        </w:trPr>
        <w:tc>
          <w:tcPr>
            <w:tcW w:w="0" w:type="auto"/>
            <w:shd w:val="clear" w:color="auto" w:fill="auto"/>
          </w:tcPr>
          <w:p w14:paraId="2F86C663" w14:textId="77777777" w:rsidR="00A30876" w:rsidRPr="00BF08F8" w:rsidRDefault="00A30876" w:rsidP="004B0D20">
            <w:pPr>
              <w:tabs>
                <w:tab w:val="left" w:pos="567"/>
              </w:tabs>
              <w:rPr>
                <w:b/>
                <w:sz w:val="18"/>
                <w:szCs w:val="18"/>
              </w:rPr>
            </w:pPr>
            <w:r>
              <w:rPr>
                <w:b/>
                <w:sz w:val="18"/>
                <w:szCs w:val="18"/>
              </w:rPr>
              <w:t>Mujeres</w:t>
            </w:r>
          </w:p>
        </w:tc>
        <w:tc>
          <w:tcPr>
            <w:tcW w:w="0" w:type="auto"/>
          </w:tcPr>
          <w:p w14:paraId="60758407" w14:textId="77777777" w:rsidR="00A30876" w:rsidRPr="00BF08F8" w:rsidRDefault="00A30876" w:rsidP="004B0D20">
            <w:pPr>
              <w:tabs>
                <w:tab w:val="left" w:pos="567"/>
              </w:tabs>
              <w:rPr>
                <w:b/>
                <w:sz w:val="18"/>
                <w:szCs w:val="18"/>
              </w:rPr>
            </w:pPr>
          </w:p>
        </w:tc>
        <w:tc>
          <w:tcPr>
            <w:tcW w:w="1529" w:type="dxa"/>
          </w:tcPr>
          <w:p w14:paraId="1756E600" w14:textId="77777777" w:rsidR="00A30876" w:rsidRPr="00BF08F8" w:rsidRDefault="00A30876" w:rsidP="004B0D20">
            <w:pPr>
              <w:tabs>
                <w:tab w:val="left" w:pos="567"/>
              </w:tabs>
              <w:rPr>
                <w:b/>
                <w:sz w:val="18"/>
                <w:szCs w:val="18"/>
              </w:rPr>
            </w:pPr>
          </w:p>
        </w:tc>
      </w:tr>
    </w:tbl>
    <w:p w14:paraId="66007ADF" w14:textId="7CE6A7CD" w:rsidR="00A30876" w:rsidRPr="00DB746B" w:rsidRDefault="00A30876" w:rsidP="00B0355B">
      <w:pPr>
        <w:pStyle w:val="Heading2"/>
        <w:numPr>
          <w:ilvl w:val="0"/>
          <w:numId w:val="0"/>
        </w:numPr>
        <w:ind w:left="360"/>
      </w:pPr>
      <w:r>
        <w:t>Afiliación política de los miembros: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418"/>
      </w:tblGrid>
      <w:tr w:rsidR="00A30876" w:rsidRPr="00DB746B" w14:paraId="67AA9C3A" w14:textId="77777777" w:rsidTr="00322CB5">
        <w:tc>
          <w:tcPr>
            <w:tcW w:w="2405" w:type="dxa"/>
            <w:tcBorders>
              <w:top w:val="single" w:sz="4" w:space="0" w:color="auto"/>
            </w:tcBorders>
            <w:shd w:val="clear" w:color="auto" w:fill="auto"/>
          </w:tcPr>
          <w:p w14:paraId="3B769EF2" w14:textId="77777777" w:rsidR="00A30876" w:rsidRPr="00BF08F8" w:rsidRDefault="00A30876" w:rsidP="004235F1">
            <w:pPr>
              <w:spacing w:before="120" w:after="120"/>
              <w:rPr>
                <w:b/>
                <w:sz w:val="18"/>
                <w:szCs w:val="18"/>
              </w:rPr>
            </w:pPr>
          </w:p>
        </w:tc>
        <w:tc>
          <w:tcPr>
            <w:tcW w:w="1418" w:type="dxa"/>
            <w:tcBorders>
              <w:top w:val="single" w:sz="4" w:space="0" w:color="auto"/>
            </w:tcBorders>
            <w:shd w:val="clear" w:color="auto" w:fill="auto"/>
          </w:tcPr>
          <w:p w14:paraId="50BC6CE6" w14:textId="77777777" w:rsidR="00A30876" w:rsidRPr="00BF08F8" w:rsidRDefault="00A30876" w:rsidP="004235F1">
            <w:pPr>
              <w:tabs>
                <w:tab w:val="left" w:pos="567"/>
              </w:tabs>
              <w:spacing w:before="120" w:after="120"/>
              <w:rPr>
                <w:b/>
                <w:sz w:val="18"/>
                <w:szCs w:val="18"/>
              </w:rPr>
            </w:pPr>
            <w:r>
              <w:rPr>
                <w:b/>
                <w:i/>
                <w:sz w:val="18"/>
                <w:szCs w:val="18"/>
              </w:rPr>
              <w:t>Número total de miembros</w:t>
            </w:r>
          </w:p>
        </w:tc>
      </w:tr>
      <w:tr w:rsidR="00A30876" w:rsidRPr="00DB746B" w14:paraId="6E3DEEB8" w14:textId="77777777" w:rsidTr="00322CB5">
        <w:tc>
          <w:tcPr>
            <w:tcW w:w="2405" w:type="dxa"/>
            <w:tcBorders>
              <w:top w:val="single" w:sz="4" w:space="0" w:color="auto"/>
            </w:tcBorders>
            <w:shd w:val="clear" w:color="auto" w:fill="auto"/>
          </w:tcPr>
          <w:p w14:paraId="173853C2" w14:textId="1AAC3FB9" w:rsidR="00A30876" w:rsidRPr="00BF08F8" w:rsidRDefault="00A30876" w:rsidP="004B0D20">
            <w:pPr>
              <w:rPr>
                <w:b/>
                <w:sz w:val="18"/>
                <w:szCs w:val="18"/>
              </w:rPr>
            </w:pPr>
            <w:r>
              <w:rPr>
                <w:b/>
                <w:sz w:val="18"/>
                <w:szCs w:val="18"/>
              </w:rPr>
              <w:t>Partidos de la mayoría</w:t>
            </w:r>
          </w:p>
        </w:tc>
        <w:tc>
          <w:tcPr>
            <w:tcW w:w="1418" w:type="dxa"/>
            <w:tcBorders>
              <w:top w:val="single" w:sz="4" w:space="0" w:color="auto"/>
            </w:tcBorders>
            <w:shd w:val="clear" w:color="auto" w:fill="auto"/>
          </w:tcPr>
          <w:p w14:paraId="66F20886" w14:textId="77777777" w:rsidR="00A30876" w:rsidRPr="00BF08F8" w:rsidRDefault="00A30876" w:rsidP="004B0D20">
            <w:pPr>
              <w:tabs>
                <w:tab w:val="left" w:pos="567"/>
              </w:tabs>
              <w:rPr>
                <w:b/>
                <w:sz w:val="18"/>
                <w:szCs w:val="18"/>
              </w:rPr>
            </w:pPr>
          </w:p>
        </w:tc>
      </w:tr>
      <w:tr w:rsidR="00A30876" w:rsidRPr="00DB746B" w14:paraId="01E56591" w14:textId="77777777" w:rsidTr="00322CB5">
        <w:tc>
          <w:tcPr>
            <w:tcW w:w="2405" w:type="dxa"/>
            <w:shd w:val="clear" w:color="auto" w:fill="auto"/>
          </w:tcPr>
          <w:p w14:paraId="58FBF437" w14:textId="3BE35121" w:rsidR="00A30876" w:rsidRPr="00BF08F8" w:rsidRDefault="00A30876" w:rsidP="004B0D20">
            <w:pPr>
              <w:rPr>
                <w:b/>
                <w:sz w:val="18"/>
                <w:szCs w:val="18"/>
              </w:rPr>
            </w:pPr>
            <w:r>
              <w:rPr>
                <w:b/>
                <w:sz w:val="18"/>
                <w:szCs w:val="18"/>
              </w:rPr>
              <w:t>Partidos de la oposición</w:t>
            </w:r>
          </w:p>
        </w:tc>
        <w:tc>
          <w:tcPr>
            <w:tcW w:w="1418" w:type="dxa"/>
            <w:shd w:val="clear" w:color="auto" w:fill="auto"/>
          </w:tcPr>
          <w:p w14:paraId="54D4C70F" w14:textId="77777777" w:rsidR="00A30876" w:rsidRPr="00BF08F8" w:rsidRDefault="00A30876" w:rsidP="004B0D20">
            <w:pPr>
              <w:tabs>
                <w:tab w:val="left" w:pos="567"/>
              </w:tabs>
              <w:rPr>
                <w:b/>
                <w:sz w:val="18"/>
                <w:szCs w:val="18"/>
              </w:rPr>
            </w:pPr>
          </w:p>
        </w:tc>
      </w:tr>
      <w:tr w:rsidR="00A30876" w:rsidRPr="00DB746B" w14:paraId="6F116B7E" w14:textId="77777777" w:rsidTr="00322CB5">
        <w:tc>
          <w:tcPr>
            <w:tcW w:w="2405" w:type="dxa"/>
            <w:shd w:val="clear" w:color="auto" w:fill="auto"/>
          </w:tcPr>
          <w:p w14:paraId="58761A5B" w14:textId="2AEF6B89" w:rsidR="00A30876" w:rsidRPr="00BF08F8" w:rsidRDefault="00A30876" w:rsidP="004B0D20">
            <w:pPr>
              <w:rPr>
                <w:b/>
                <w:sz w:val="18"/>
                <w:szCs w:val="18"/>
              </w:rPr>
            </w:pPr>
            <w:r>
              <w:rPr>
                <w:b/>
                <w:sz w:val="18"/>
                <w:szCs w:val="18"/>
              </w:rPr>
              <w:t>Independientes</w:t>
            </w:r>
          </w:p>
        </w:tc>
        <w:tc>
          <w:tcPr>
            <w:tcW w:w="1418" w:type="dxa"/>
            <w:shd w:val="clear" w:color="auto" w:fill="auto"/>
          </w:tcPr>
          <w:p w14:paraId="45DDF51E" w14:textId="77777777" w:rsidR="00A30876" w:rsidRPr="00BF08F8" w:rsidRDefault="00A30876" w:rsidP="004B0D20">
            <w:pPr>
              <w:tabs>
                <w:tab w:val="left" w:pos="567"/>
              </w:tabs>
              <w:rPr>
                <w:b/>
                <w:sz w:val="18"/>
                <w:szCs w:val="18"/>
              </w:rPr>
            </w:pPr>
          </w:p>
        </w:tc>
      </w:tr>
    </w:tbl>
    <w:p w14:paraId="54E488F0" w14:textId="120CF4A1" w:rsidR="00576F03" w:rsidRPr="00DB746B" w:rsidRDefault="00576F03" w:rsidP="00B0355B">
      <w:pPr>
        <w:pStyle w:val="Heading2"/>
        <w:numPr>
          <w:ilvl w:val="0"/>
          <w:numId w:val="0"/>
        </w:numPr>
        <w:ind w:left="363"/>
      </w:pPr>
      <w:r>
        <w:t>Información de contacto del órgano especializado en derechos humanos:</w:t>
      </w:r>
    </w:p>
    <w:p w14:paraId="5E66489C" w14:textId="77777777" w:rsidR="00576F03" w:rsidRPr="00DB746B" w:rsidRDefault="00576F03" w:rsidP="00B0355B">
      <w:pPr>
        <w:spacing w:before="120" w:after="120" w:line="240" w:lineRule="auto"/>
        <w:ind w:left="363"/>
        <w:rPr>
          <w:szCs w:val="20"/>
        </w:rPr>
      </w:pPr>
      <w:r>
        <w:t xml:space="preserve">Teléfono: </w:t>
      </w:r>
      <w:r>
        <w:tab/>
      </w:r>
    </w:p>
    <w:p w14:paraId="34A087A1" w14:textId="77777777" w:rsidR="00576F03" w:rsidRPr="00DB746B" w:rsidRDefault="00576F03" w:rsidP="00B0355B">
      <w:pPr>
        <w:spacing w:before="120" w:after="120" w:line="240" w:lineRule="auto"/>
        <w:ind w:left="363"/>
        <w:rPr>
          <w:szCs w:val="20"/>
        </w:rPr>
      </w:pPr>
      <w:r>
        <w:t xml:space="preserve">Correo electrónico: </w:t>
      </w:r>
      <w:r>
        <w:tab/>
      </w:r>
    </w:p>
    <w:p w14:paraId="01C9AB2B" w14:textId="3AAAA9AA" w:rsidR="00181D7F" w:rsidRPr="00DB746B" w:rsidRDefault="00576F03" w:rsidP="00B0355B">
      <w:pPr>
        <w:spacing w:before="120" w:after="120" w:line="240" w:lineRule="auto"/>
        <w:ind w:left="363"/>
        <w:rPr>
          <w:szCs w:val="20"/>
        </w:rPr>
      </w:pPr>
      <w:r>
        <w:t xml:space="preserve">Sitio web del comité u órgano: </w:t>
      </w:r>
      <w:r>
        <w:tab/>
      </w:r>
    </w:p>
    <w:p w14:paraId="53CE3385" w14:textId="77777777" w:rsidR="002004A9" w:rsidRPr="00DB746B" w:rsidRDefault="002004A9" w:rsidP="00576F03">
      <w:pPr>
        <w:spacing w:before="0" w:after="0" w:line="240" w:lineRule="auto"/>
        <w:rPr>
          <w:szCs w:val="20"/>
          <w:lang w:val="en-GB"/>
        </w:rPr>
      </w:pPr>
    </w:p>
    <w:p w14:paraId="73EBCA13" w14:textId="77777777" w:rsidR="002004A9" w:rsidRPr="00DB746B" w:rsidRDefault="002004A9" w:rsidP="00B0355B">
      <w:pPr>
        <w:spacing w:after="0" w:line="240" w:lineRule="auto"/>
        <w:ind w:left="363"/>
        <w:rPr>
          <w:i/>
          <w:szCs w:val="20"/>
        </w:rPr>
      </w:pPr>
      <w:bookmarkStart w:id="1" w:name="OLE_LINK1"/>
      <w:bookmarkStart w:id="2" w:name="OLE_LINK2"/>
      <w:r>
        <w:rPr>
          <w:b/>
          <w:i/>
          <w:szCs w:val="20"/>
        </w:rPr>
        <w:t>Además</w:t>
      </w:r>
      <w:r>
        <w:rPr>
          <w:i/>
          <w:szCs w:val="20"/>
        </w:rPr>
        <w:t xml:space="preserve">: </w:t>
      </w:r>
    </w:p>
    <w:p w14:paraId="37B42274" w14:textId="77777777" w:rsidR="002004A9" w:rsidRPr="00DB746B" w:rsidRDefault="002004A9" w:rsidP="000D791A">
      <w:pPr>
        <w:pStyle w:val="ListParagraph"/>
        <w:numPr>
          <w:ilvl w:val="0"/>
          <w:numId w:val="12"/>
        </w:numPr>
        <w:spacing w:after="0" w:line="240" w:lineRule="auto"/>
        <w:rPr>
          <w:i/>
          <w:szCs w:val="20"/>
        </w:rPr>
      </w:pPr>
      <w:r>
        <w:rPr>
          <w:i/>
          <w:szCs w:val="20"/>
        </w:rPr>
        <w:t xml:space="preserve">SI la nueva asamblea legislativa ha establecido un nuevo comité de derechos humanos, </w:t>
      </w:r>
    </w:p>
    <w:p w14:paraId="149A972E" w14:textId="77777777" w:rsidR="002004A9" w:rsidRPr="00DB746B" w:rsidRDefault="002004A9" w:rsidP="000D791A">
      <w:pPr>
        <w:pStyle w:val="ListParagraph"/>
        <w:numPr>
          <w:ilvl w:val="0"/>
          <w:numId w:val="12"/>
        </w:numPr>
        <w:spacing w:after="0" w:line="240" w:lineRule="auto"/>
        <w:rPr>
          <w:i/>
          <w:szCs w:val="20"/>
        </w:rPr>
      </w:pPr>
      <w:r>
        <w:rPr>
          <w:i/>
          <w:szCs w:val="20"/>
        </w:rPr>
        <w:t>O si el mandato de un comité de derechos humanos ya existente ha sido modificado de forma significativa,</w:t>
      </w:r>
    </w:p>
    <w:p w14:paraId="09A68DCA" w14:textId="6DC66936" w:rsidR="002004A9" w:rsidRPr="00DB746B" w:rsidRDefault="002004A9" w:rsidP="000D791A">
      <w:pPr>
        <w:pStyle w:val="ListParagraph"/>
        <w:numPr>
          <w:ilvl w:val="0"/>
          <w:numId w:val="12"/>
        </w:numPr>
        <w:spacing w:after="0" w:line="240" w:lineRule="auto"/>
        <w:rPr>
          <w:i/>
          <w:szCs w:val="20"/>
        </w:rPr>
      </w:pPr>
      <w:r>
        <w:rPr>
          <w:i/>
          <w:szCs w:val="20"/>
        </w:rPr>
        <w:t xml:space="preserve">O si este comité de derechos humanos aún no ha sido incluido en </w:t>
      </w:r>
      <w:proofErr w:type="spellStart"/>
      <w:r>
        <w:rPr>
          <w:i/>
          <w:szCs w:val="20"/>
        </w:rPr>
        <w:t>Parline</w:t>
      </w:r>
      <w:proofErr w:type="spellEnd"/>
      <w:r>
        <w:rPr>
          <w:i/>
          <w:szCs w:val="20"/>
        </w:rPr>
        <w:t xml:space="preserve">, </w:t>
      </w:r>
    </w:p>
    <w:p w14:paraId="559A3C33" w14:textId="31482C3E" w:rsidR="002004A9" w:rsidRPr="00DB746B" w:rsidRDefault="002004A9" w:rsidP="00B0355B">
      <w:pPr>
        <w:spacing w:after="0" w:line="240" w:lineRule="auto"/>
        <w:ind w:left="363"/>
        <w:rPr>
          <w:szCs w:val="20"/>
        </w:rPr>
      </w:pPr>
      <w:r>
        <w:rPr>
          <w:i/>
          <w:szCs w:val="20"/>
        </w:rPr>
        <w:t xml:space="preserve">LE rogamos que cumplimente también este otro </w:t>
      </w:r>
      <w:hyperlink r:id="rId16" w:history="1">
        <w:r>
          <w:rPr>
            <w:rStyle w:val="Hyperlink"/>
            <w:szCs w:val="20"/>
          </w:rPr>
          <w:t>cuestionario</w:t>
        </w:r>
      </w:hyperlink>
      <w:r>
        <w:t xml:space="preserve">. </w:t>
      </w:r>
    </w:p>
    <w:p w14:paraId="190444C0" w14:textId="77777777" w:rsidR="002004A9" w:rsidRPr="00DB746B" w:rsidRDefault="002004A9" w:rsidP="00B0355B">
      <w:pPr>
        <w:spacing w:after="0" w:line="240" w:lineRule="auto"/>
        <w:ind w:left="363"/>
        <w:rPr>
          <w:szCs w:val="20"/>
        </w:rPr>
      </w:pPr>
      <w:r>
        <w:t xml:space="preserve">Si tiene alguna duda o pregunta, escriba a </w:t>
      </w:r>
      <w:hyperlink r:id="rId17" w:history="1">
        <w:r>
          <w:rPr>
            <w:rStyle w:val="Hyperlink"/>
            <w:szCs w:val="20"/>
          </w:rPr>
          <w:t>parline@ipu.org</w:t>
        </w:r>
      </w:hyperlink>
      <w:r>
        <w:t xml:space="preserve">.  </w:t>
      </w:r>
    </w:p>
    <w:bookmarkEnd w:id="1"/>
    <w:bookmarkEnd w:id="2"/>
    <w:p w14:paraId="682DC6F6" w14:textId="10C80E49" w:rsidR="00C955E6" w:rsidRPr="00DB746B" w:rsidRDefault="00C955E6" w:rsidP="00DB746B">
      <w:pPr>
        <w:rPr>
          <w:szCs w:val="20"/>
        </w:rPr>
      </w:pPr>
    </w:p>
    <w:p w14:paraId="6D4EA795" w14:textId="58647387" w:rsidR="00224904" w:rsidRPr="00DB746B" w:rsidRDefault="007E3792" w:rsidP="000D791A">
      <w:pPr>
        <w:pStyle w:val="Heading2"/>
        <w:numPr>
          <w:ilvl w:val="0"/>
          <w:numId w:val="14"/>
        </w:numPr>
      </w:pPr>
      <w:r>
        <w:t xml:space="preserve">Órganos especializados en igualdad de género </w:t>
      </w:r>
    </w:p>
    <w:p w14:paraId="0073F239" w14:textId="18724FB0" w:rsidR="000F3FCF" w:rsidRPr="00DB746B" w:rsidRDefault="000F3FCF" w:rsidP="00B0355B">
      <w:pPr>
        <w:spacing w:after="0" w:line="240" w:lineRule="auto"/>
        <w:ind w:left="363"/>
        <w:rPr>
          <w:i/>
          <w:szCs w:val="20"/>
        </w:rPr>
      </w:pPr>
      <w:r>
        <w:rPr>
          <w:i/>
          <w:szCs w:val="20"/>
        </w:rPr>
        <w:t xml:space="preserve">Si existe un </w:t>
      </w:r>
      <w:r>
        <w:rPr>
          <w:b/>
          <w:bCs/>
          <w:i/>
          <w:szCs w:val="20"/>
          <w:u w:val="single"/>
        </w:rPr>
        <w:t>órgano especializado en igualdad de género</w:t>
      </w:r>
      <w:r>
        <w:rPr>
          <w:i/>
          <w:szCs w:val="20"/>
        </w:rPr>
        <w:t xml:space="preserve">, responda a las siguientes preguntas. En caso </w:t>
      </w:r>
      <w:r>
        <w:rPr>
          <w:b/>
          <w:i/>
          <w:szCs w:val="20"/>
          <w:u w:val="single"/>
        </w:rPr>
        <w:t>negativo</w:t>
      </w:r>
      <w:r>
        <w:rPr>
          <w:i/>
          <w:szCs w:val="20"/>
        </w:rPr>
        <w:t>, diríjase a la pregunta 21.</w:t>
      </w:r>
    </w:p>
    <w:p w14:paraId="172B889F" w14:textId="02BEB053" w:rsidR="007C62EB" w:rsidRPr="00BF08F8" w:rsidRDefault="00C955E6" w:rsidP="00B0355B">
      <w:pPr>
        <w:pStyle w:val="Heading2"/>
        <w:numPr>
          <w:ilvl w:val="0"/>
          <w:numId w:val="0"/>
        </w:numPr>
        <w:ind w:left="939" w:hanging="576"/>
      </w:pPr>
      <w:r>
        <w:t>Nombre del órgano especializado:</w:t>
      </w:r>
    </w:p>
    <w:p w14:paraId="791E73E4" w14:textId="13BC1C0E" w:rsidR="007C62EB" w:rsidRDefault="00C955E6" w:rsidP="00B0355B">
      <w:pPr>
        <w:spacing w:before="240" w:line="240" w:lineRule="auto"/>
        <w:ind w:left="363"/>
        <w:rPr>
          <w:b/>
          <w:bCs/>
          <w:szCs w:val="20"/>
        </w:rPr>
      </w:pPr>
      <w:r>
        <w:rPr>
          <w:b/>
          <w:bCs/>
          <w:szCs w:val="20"/>
        </w:rPr>
        <w:t>Número de miembros: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067"/>
        <w:gridCol w:w="1529"/>
      </w:tblGrid>
      <w:tr w:rsidR="00B0355B" w:rsidRPr="00DB746B" w14:paraId="510D513A" w14:textId="77777777" w:rsidTr="00782408">
        <w:trPr>
          <w:trHeight w:val="227"/>
        </w:trPr>
        <w:tc>
          <w:tcPr>
            <w:tcW w:w="0" w:type="auto"/>
            <w:tcBorders>
              <w:top w:val="single" w:sz="4" w:space="0" w:color="auto"/>
            </w:tcBorders>
            <w:shd w:val="clear" w:color="auto" w:fill="auto"/>
          </w:tcPr>
          <w:p w14:paraId="7B83822C" w14:textId="77777777" w:rsidR="00B0355B" w:rsidRPr="00BF08F8" w:rsidRDefault="00B0355B" w:rsidP="00782408">
            <w:pPr>
              <w:tabs>
                <w:tab w:val="left" w:pos="567"/>
              </w:tabs>
              <w:spacing w:before="120" w:after="120"/>
              <w:rPr>
                <w:b/>
                <w:sz w:val="18"/>
                <w:szCs w:val="18"/>
              </w:rPr>
            </w:pPr>
          </w:p>
        </w:tc>
        <w:tc>
          <w:tcPr>
            <w:tcW w:w="0" w:type="auto"/>
            <w:tcBorders>
              <w:top w:val="single" w:sz="4" w:space="0" w:color="auto"/>
            </w:tcBorders>
          </w:tcPr>
          <w:p w14:paraId="7F25C286" w14:textId="77777777" w:rsidR="00B0355B" w:rsidRPr="00BF08F8" w:rsidRDefault="00B0355B" w:rsidP="00782408">
            <w:pPr>
              <w:tabs>
                <w:tab w:val="left" w:pos="567"/>
              </w:tabs>
              <w:spacing w:before="120" w:after="120"/>
              <w:rPr>
                <w:b/>
                <w:sz w:val="18"/>
                <w:szCs w:val="18"/>
              </w:rPr>
            </w:pPr>
            <w:r>
              <w:rPr>
                <w:b/>
                <w:i/>
                <w:sz w:val="18"/>
                <w:szCs w:val="18"/>
              </w:rPr>
              <w:t>Miembros</w:t>
            </w:r>
          </w:p>
        </w:tc>
        <w:tc>
          <w:tcPr>
            <w:tcW w:w="1529" w:type="dxa"/>
          </w:tcPr>
          <w:p w14:paraId="66A48849" w14:textId="77777777" w:rsidR="00B0355B" w:rsidRPr="00BF08F8" w:rsidRDefault="00B0355B" w:rsidP="00782408">
            <w:pPr>
              <w:tabs>
                <w:tab w:val="left" w:pos="567"/>
              </w:tabs>
              <w:spacing w:before="120" w:after="120"/>
              <w:rPr>
                <w:b/>
                <w:sz w:val="18"/>
                <w:szCs w:val="18"/>
              </w:rPr>
            </w:pPr>
            <w:r>
              <w:rPr>
                <w:b/>
                <w:i/>
                <w:sz w:val="18"/>
                <w:szCs w:val="18"/>
              </w:rPr>
              <w:t>De 45 años de edad o menos</w:t>
            </w:r>
          </w:p>
        </w:tc>
      </w:tr>
      <w:tr w:rsidR="00B0355B" w:rsidRPr="00DB746B" w14:paraId="5FB80BD5" w14:textId="77777777" w:rsidTr="00782408">
        <w:trPr>
          <w:trHeight w:val="227"/>
        </w:trPr>
        <w:tc>
          <w:tcPr>
            <w:tcW w:w="0" w:type="auto"/>
            <w:tcBorders>
              <w:top w:val="single" w:sz="4" w:space="0" w:color="auto"/>
            </w:tcBorders>
            <w:shd w:val="clear" w:color="auto" w:fill="auto"/>
          </w:tcPr>
          <w:p w14:paraId="06F20FD1" w14:textId="77777777" w:rsidR="00B0355B" w:rsidRPr="00BF08F8" w:rsidRDefault="00B0355B" w:rsidP="00782408">
            <w:pPr>
              <w:tabs>
                <w:tab w:val="left" w:pos="567"/>
              </w:tabs>
              <w:rPr>
                <w:b/>
                <w:sz w:val="18"/>
                <w:szCs w:val="18"/>
              </w:rPr>
            </w:pPr>
            <w:r>
              <w:rPr>
                <w:b/>
                <w:sz w:val="18"/>
                <w:szCs w:val="18"/>
              </w:rPr>
              <w:t>Total</w:t>
            </w:r>
          </w:p>
        </w:tc>
        <w:tc>
          <w:tcPr>
            <w:tcW w:w="0" w:type="auto"/>
            <w:tcBorders>
              <w:top w:val="single" w:sz="4" w:space="0" w:color="auto"/>
            </w:tcBorders>
          </w:tcPr>
          <w:p w14:paraId="0F556E11" w14:textId="77777777" w:rsidR="00B0355B" w:rsidRPr="00BF08F8" w:rsidRDefault="00B0355B" w:rsidP="00782408">
            <w:pPr>
              <w:tabs>
                <w:tab w:val="left" w:pos="567"/>
              </w:tabs>
              <w:rPr>
                <w:b/>
                <w:sz w:val="18"/>
                <w:szCs w:val="18"/>
              </w:rPr>
            </w:pPr>
          </w:p>
        </w:tc>
        <w:tc>
          <w:tcPr>
            <w:tcW w:w="1529" w:type="dxa"/>
          </w:tcPr>
          <w:p w14:paraId="5B6C2AEF" w14:textId="77777777" w:rsidR="00B0355B" w:rsidRPr="00BF08F8" w:rsidRDefault="00B0355B" w:rsidP="00782408">
            <w:pPr>
              <w:tabs>
                <w:tab w:val="left" w:pos="567"/>
              </w:tabs>
              <w:rPr>
                <w:b/>
                <w:sz w:val="18"/>
                <w:szCs w:val="18"/>
              </w:rPr>
            </w:pPr>
          </w:p>
        </w:tc>
      </w:tr>
      <w:tr w:rsidR="00B0355B" w:rsidRPr="00DB746B" w14:paraId="6552E4FD" w14:textId="77777777" w:rsidTr="00782408">
        <w:trPr>
          <w:trHeight w:val="227"/>
        </w:trPr>
        <w:tc>
          <w:tcPr>
            <w:tcW w:w="0" w:type="auto"/>
            <w:shd w:val="clear" w:color="auto" w:fill="auto"/>
          </w:tcPr>
          <w:p w14:paraId="32AAD1A2" w14:textId="77777777" w:rsidR="00B0355B" w:rsidRPr="00BF08F8" w:rsidRDefault="00B0355B" w:rsidP="00782408">
            <w:pPr>
              <w:tabs>
                <w:tab w:val="left" w:pos="567"/>
              </w:tabs>
              <w:rPr>
                <w:b/>
                <w:sz w:val="18"/>
                <w:szCs w:val="18"/>
              </w:rPr>
            </w:pPr>
            <w:r>
              <w:rPr>
                <w:b/>
                <w:sz w:val="18"/>
                <w:szCs w:val="18"/>
              </w:rPr>
              <w:t>Hombres</w:t>
            </w:r>
          </w:p>
        </w:tc>
        <w:tc>
          <w:tcPr>
            <w:tcW w:w="0" w:type="auto"/>
          </w:tcPr>
          <w:p w14:paraId="5E38F2DD" w14:textId="77777777" w:rsidR="00B0355B" w:rsidRPr="00BF08F8" w:rsidRDefault="00B0355B" w:rsidP="00782408">
            <w:pPr>
              <w:tabs>
                <w:tab w:val="left" w:pos="567"/>
              </w:tabs>
              <w:rPr>
                <w:b/>
                <w:sz w:val="18"/>
                <w:szCs w:val="18"/>
              </w:rPr>
            </w:pPr>
          </w:p>
        </w:tc>
        <w:tc>
          <w:tcPr>
            <w:tcW w:w="1529" w:type="dxa"/>
          </w:tcPr>
          <w:p w14:paraId="49C9FF45" w14:textId="77777777" w:rsidR="00B0355B" w:rsidRPr="00BF08F8" w:rsidRDefault="00B0355B" w:rsidP="00782408">
            <w:pPr>
              <w:tabs>
                <w:tab w:val="left" w:pos="567"/>
              </w:tabs>
              <w:rPr>
                <w:b/>
                <w:sz w:val="18"/>
                <w:szCs w:val="18"/>
              </w:rPr>
            </w:pPr>
          </w:p>
        </w:tc>
      </w:tr>
      <w:tr w:rsidR="00B0355B" w:rsidRPr="00DB746B" w14:paraId="4475773C" w14:textId="77777777" w:rsidTr="00782408">
        <w:trPr>
          <w:trHeight w:val="227"/>
        </w:trPr>
        <w:tc>
          <w:tcPr>
            <w:tcW w:w="0" w:type="auto"/>
            <w:shd w:val="clear" w:color="auto" w:fill="auto"/>
          </w:tcPr>
          <w:p w14:paraId="38279F78" w14:textId="77777777" w:rsidR="00B0355B" w:rsidRPr="00BF08F8" w:rsidRDefault="00B0355B" w:rsidP="00782408">
            <w:pPr>
              <w:tabs>
                <w:tab w:val="left" w:pos="567"/>
              </w:tabs>
              <w:rPr>
                <w:b/>
                <w:sz w:val="18"/>
                <w:szCs w:val="18"/>
              </w:rPr>
            </w:pPr>
            <w:r>
              <w:rPr>
                <w:b/>
                <w:sz w:val="18"/>
                <w:szCs w:val="18"/>
              </w:rPr>
              <w:t>Mujeres</w:t>
            </w:r>
          </w:p>
        </w:tc>
        <w:tc>
          <w:tcPr>
            <w:tcW w:w="0" w:type="auto"/>
          </w:tcPr>
          <w:p w14:paraId="631D8519" w14:textId="77777777" w:rsidR="00B0355B" w:rsidRPr="00BF08F8" w:rsidRDefault="00B0355B" w:rsidP="00782408">
            <w:pPr>
              <w:tabs>
                <w:tab w:val="left" w:pos="567"/>
              </w:tabs>
              <w:rPr>
                <w:b/>
                <w:sz w:val="18"/>
                <w:szCs w:val="18"/>
              </w:rPr>
            </w:pPr>
          </w:p>
        </w:tc>
        <w:tc>
          <w:tcPr>
            <w:tcW w:w="1529" w:type="dxa"/>
          </w:tcPr>
          <w:p w14:paraId="7E880D5C" w14:textId="77777777" w:rsidR="00B0355B" w:rsidRPr="00BF08F8" w:rsidRDefault="00B0355B" w:rsidP="00782408">
            <w:pPr>
              <w:tabs>
                <w:tab w:val="left" w:pos="567"/>
              </w:tabs>
              <w:rPr>
                <w:b/>
                <w:sz w:val="18"/>
                <w:szCs w:val="18"/>
              </w:rPr>
            </w:pPr>
          </w:p>
        </w:tc>
      </w:tr>
    </w:tbl>
    <w:p w14:paraId="5A153AF4" w14:textId="77777777" w:rsidR="00B0355B" w:rsidRPr="00DB746B" w:rsidRDefault="00B0355B" w:rsidP="004235F1">
      <w:pPr>
        <w:spacing w:before="120" w:after="120" w:line="240" w:lineRule="auto"/>
        <w:rPr>
          <w:bCs/>
          <w:szCs w:val="20"/>
          <w:lang w:val="en-GB"/>
        </w:rPr>
      </w:pPr>
    </w:p>
    <w:p w14:paraId="6467975A" w14:textId="334B3739" w:rsidR="00C955E6" w:rsidRPr="00DB746B" w:rsidRDefault="00C955E6" w:rsidP="00B0355B">
      <w:pPr>
        <w:pStyle w:val="Heading2"/>
        <w:numPr>
          <w:ilvl w:val="0"/>
          <w:numId w:val="0"/>
        </w:numPr>
        <w:ind w:left="939" w:hanging="576"/>
      </w:pPr>
      <w:r>
        <w:t>Afiliación política de los miembros: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418"/>
      </w:tblGrid>
      <w:tr w:rsidR="00B0355B" w:rsidRPr="00DB746B" w14:paraId="3EF01FEA" w14:textId="77777777" w:rsidTr="009E24F2">
        <w:tc>
          <w:tcPr>
            <w:tcW w:w="2405" w:type="dxa"/>
            <w:tcBorders>
              <w:top w:val="single" w:sz="4" w:space="0" w:color="auto"/>
            </w:tcBorders>
            <w:shd w:val="clear" w:color="auto" w:fill="auto"/>
          </w:tcPr>
          <w:p w14:paraId="41D2D38C" w14:textId="77777777" w:rsidR="00B0355B" w:rsidRPr="00BF08F8" w:rsidRDefault="00B0355B" w:rsidP="00782408">
            <w:pPr>
              <w:spacing w:before="120" w:after="120"/>
              <w:rPr>
                <w:b/>
                <w:sz w:val="18"/>
                <w:szCs w:val="18"/>
              </w:rPr>
            </w:pPr>
          </w:p>
        </w:tc>
        <w:tc>
          <w:tcPr>
            <w:tcW w:w="1418" w:type="dxa"/>
            <w:tcBorders>
              <w:top w:val="single" w:sz="4" w:space="0" w:color="auto"/>
            </w:tcBorders>
            <w:shd w:val="clear" w:color="auto" w:fill="auto"/>
          </w:tcPr>
          <w:p w14:paraId="500A8729" w14:textId="77777777" w:rsidR="00B0355B" w:rsidRPr="00BF08F8" w:rsidRDefault="00B0355B" w:rsidP="00782408">
            <w:pPr>
              <w:tabs>
                <w:tab w:val="left" w:pos="567"/>
              </w:tabs>
              <w:spacing w:before="120" w:after="120"/>
              <w:rPr>
                <w:b/>
                <w:sz w:val="18"/>
                <w:szCs w:val="18"/>
              </w:rPr>
            </w:pPr>
            <w:r>
              <w:rPr>
                <w:b/>
                <w:i/>
                <w:sz w:val="18"/>
                <w:szCs w:val="18"/>
              </w:rPr>
              <w:t>Número total de miembros</w:t>
            </w:r>
          </w:p>
        </w:tc>
      </w:tr>
      <w:tr w:rsidR="00B0355B" w:rsidRPr="00DB746B" w14:paraId="3EA9084B" w14:textId="77777777" w:rsidTr="009E24F2">
        <w:tc>
          <w:tcPr>
            <w:tcW w:w="2405" w:type="dxa"/>
            <w:tcBorders>
              <w:top w:val="single" w:sz="4" w:space="0" w:color="auto"/>
            </w:tcBorders>
            <w:shd w:val="clear" w:color="auto" w:fill="auto"/>
          </w:tcPr>
          <w:p w14:paraId="1D051CB1" w14:textId="77777777" w:rsidR="00B0355B" w:rsidRPr="00BF08F8" w:rsidRDefault="00B0355B" w:rsidP="00782408">
            <w:pPr>
              <w:rPr>
                <w:b/>
                <w:sz w:val="18"/>
                <w:szCs w:val="18"/>
              </w:rPr>
            </w:pPr>
            <w:r>
              <w:rPr>
                <w:b/>
                <w:sz w:val="18"/>
                <w:szCs w:val="18"/>
              </w:rPr>
              <w:t>Partidos de la mayoría</w:t>
            </w:r>
          </w:p>
        </w:tc>
        <w:tc>
          <w:tcPr>
            <w:tcW w:w="1418" w:type="dxa"/>
            <w:tcBorders>
              <w:top w:val="single" w:sz="4" w:space="0" w:color="auto"/>
            </w:tcBorders>
            <w:shd w:val="clear" w:color="auto" w:fill="auto"/>
          </w:tcPr>
          <w:p w14:paraId="682A6D1E" w14:textId="77777777" w:rsidR="00B0355B" w:rsidRPr="00BF08F8" w:rsidRDefault="00B0355B" w:rsidP="00782408">
            <w:pPr>
              <w:tabs>
                <w:tab w:val="left" w:pos="567"/>
              </w:tabs>
              <w:rPr>
                <w:b/>
                <w:sz w:val="18"/>
                <w:szCs w:val="18"/>
              </w:rPr>
            </w:pPr>
          </w:p>
        </w:tc>
      </w:tr>
      <w:tr w:rsidR="00B0355B" w:rsidRPr="00DB746B" w14:paraId="07D6E97A" w14:textId="77777777" w:rsidTr="009E24F2">
        <w:tc>
          <w:tcPr>
            <w:tcW w:w="2405" w:type="dxa"/>
            <w:shd w:val="clear" w:color="auto" w:fill="auto"/>
          </w:tcPr>
          <w:p w14:paraId="75AFEA67" w14:textId="77777777" w:rsidR="00B0355B" w:rsidRPr="00BF08F8" w:rsidRDefault="00B0355B" w:rsidP="00782408">
            <w:pPr>
              <w:rPr>
                <w:b/>
                <w:sz w:val="18"/>
                <w:szCs w:val="18"/>
              </w:rPr>
            </w:pPr>
            <w:r>
              <w:rPr>
                <w:b/>
                <w:sz w:val="18"/>
                <w:szCs w:val="18"/>
              </w:rPr>
              <w:t>Partidos de la oposición</w:t>
            </w:r>
          </w:p>
        </w:tc>
        <w:tc>
          <w:tcPr>
            <w:tcW w:w="1418" w:type="dxa"/>
            <w:shd w:val="clear" w:color="auto" w:fill="auto"/>
          </w:tcPr>
          <w:p w14:paraId="78C0645B" w14:textId="77777777" w:rsidR="00B0355B" w:rsidRPr="00BF08F8" w:rsidRDefault="00B0355B" w:rsidP="00782408">
            <w:pPr>
              <w:tabs>
                <w:tab w:val="left" w:pos="567"/>
              </w:tabs>
              <w:rPr>
                <w:b/>
                <w:sz w:val="18"/>
                <w:szCs w:val="18"/>
              </w:rPr>
            </w:pPr>
          </w:p>
        </w:tc>
      </w:tr>
      <w:tr w:rsidR="00B0355B" w:rsidRPr="00DB746B" w14:paraId="6E322C7D" w14:textId="77777777" w:rsidTr="009E24F2">
        <w:tc>
          <w:tcPr>
            <w:tcW w:w="2405" w:type="dxa"/>
            <w:shd w:val="clear" w:color="auto" w:fill="auto"/>
          </w:tcPr>
          <w:p w14:paraId="5AC7AEE2" w14:textId="77777777" w:rsidR="00B0355B" w:rsidRPr="00BF08F8" w:rsidRDefault="00B0355B" w:rsidP="00782408">
            <w:pPr>
              <w:rPr>
                <w:b/>
                <w:sz w:val="18"/>
                <w:szCs w:val="18"/>
              </w:rPr>
            </w:pPr>
            <w:r>
              <w:rPr>
                <w:b/>
                <w:sz w:val="18"/>
                <w:szCs w:val="18"/>
              </w:rPr>
              <w:t>Independientes</w:t>
            </w:r>
          </w:p>
        </w:tc>
        <w:tc>
          <w:tcPr>
            <w:tcW w:w="1418" w:type="dxa"/>
            <w:shd w:val="clear" w:color="auto" w:fill="auto"/>
          </w:tcPr>
          <w:p w14:paraId="398CEB78" w14:textId="77777777" w:rsidR="00B0355B" w:rsidRPr="00BF08F8" w:rsidRDefault="00B0355B" w:rsidP="00782408">
            <w:pPr>
              <w:tabs>
                <w:tab w:val="left" w:pos="567"/>
              </w:tabs>
              <w:rPr>
                <w:b/>
                <w:sz w:val="18"/>
                <w:szCs w:val="18"/>
              </w:rPr>
            </w:pPr>
          </w:p>
        </w:tc>
      </w:tr>
    </w:tbl>
    <w:p w14:paraId="5332227E" w14:textId="77777777" w:rsidR="00B0355B" w:rsidRPr="00DB746B" w:rsidRDefault="00B0355B" w:rsidP="00B0355B">
      <w:pPr>
        <w:pStyle w:val="Heading2"/>
        <w:numPr>
          <w:ilvl w:val="0"/>
          <w:numId w:val="0"/>
        </w:numPr>
        <w:ind w:left="363"/>
      </w:pPr>
      <w:r>
        <w:t xml:space="preserve">Información de contacto del órgano especializado en </w:t>
      </w:r>
      <w:r w:rsidRPr="0023620D">
        <w:t>igualdad de género</w:t>
      </w:r>
      <w:r>
        <w:t>:</w:t>
      </w:r>
    </w:p>
    <w:p w14:paraId="4562292B" w14:textId="77777777" w:rsidR="00B0355B" w:rsidRPr="00DB746B" w:rsidRDefault="00B0355B" w:rsidP="00B0355B">
      <w:pPr>
        <w:spacing w:before="120" w:after="120" w:line="240" w:lineRule="auto"/>
        <w:ind w:left="363"/>
        <w:rPr>
          <w:szCs w:val="20"/>
        </w:rPr>
      </w:pPr>
      <w:r>
        <w:t xml:space="preserve">Teléfono: </w:t>
      </w:r>
      <w:r>
        <w:tab/>
      </w:r>
    </w:p>
    <w:p w14:paraId="61D237F4" w14:textId="77777777" w:rsidR="00B0355B" w:rsidRPr="00DB746B" w:rsidRDefault="00B0355B" w:rsidP="00B0355B">
      <w:pPr>
        <w:spacing w:before="120" w:after="120" w:line="240" w:lineRule="auto"/>
        <w:ind w:left="363"/>
        <w:rPr>
          <w:szCs w:val="20"/>
        </w:rPr>
      </w:pPr>
      <w:r>
        <w:t xml:space="preserve">Correo electrónico: </w:t>
      </w:r>
      <w:r>
        <w:tab/>
      </w:r>
    </w:p>
    <w:p w14:paraId="58B9639B" w14:textId="77777777" w:rsidR="00B0355B" w:rsidRPr="00DB746B" w:rsidRDefault="00B0355B" w:rsidP="00B0355B">
      <w:pPr>
        <w:spacing w:before="120" w:after="120" w:line="240" w:lineRule="auto"/>
        <w:ind w:left="363"/>
        <w:rPr>
          <w:szCs w:val="20"/>
        </w:rPr>
      </w:pPr>
      <w:r>
        <w:t xml:space="preserve">Sitio web del comité u órgano: </w:t>
      </w:r>
      <w:r>
        <w:tab/>
      </w:r>
    </w:p>
    <w:p w14:paraId="265FA905" w14:textId="77777777" w:rsidR="00C955E6" w:rsidRPr="00DB746B" w:rsidRDefault="00C955E6" w:rsidP="00C955E6">
      <w:pPr>
        <w:spacing w:before="0" w:after="0" w:line="240" w:lineRule="auto"/>
        <w:rPr>
          <w:szCs w:val="20"/>
          <w:lang w:val="en-GB"/>
        </w:rPr>
      </w:pPr>
    </w:p>
    <w:p w14:paraId="4FFE4612" w14:textId="77777777" w:rsidR="00B0355B" w:rsidRPr="00DB746B" w:rsidRDefault="00B0355B" w:rsidP="00B0355B">
      <w:pPr>
        <w:spacing w:after="0" w:line="240" w:lineRule="auto"/>
        <w:ind w:left="363"/>
        <w:rPr>
          <w:i/>
          <w:szCs w:val="20"/>
        </w:rPr>
      </w:pPr>
      <w:r>
        <w:rPr>
          <w:b/>
          <w:i/>
          <w:szCs w:val="20"/>
        </w:rPr>
        <w:t>Además</w:t>
      </w:r>
      <w:r>
        <w:rPr>
          <w:i/>
          <w:szCs w:val="20"/>
        </w:rPr>
        <w:t xml:space="preserve">: </w:t>
      </w:r>
    </w:p>
    <w:p w14:paraId="68D2F821" w14:textId="7CA1E3E3" w:rsidR="00B0355B" w:rsidRPr="00DB746B" w:rsidRDefault="00B0355B" w:rsidP="000D791A">
      <w:pPr>
        <w:pStyle w:val="ListParagraph"/>
        <w:numPr>
          <w:ilvl w:val="0"/>
          <w:numId w:val="12"/>
        </w:numPr>
        <w:spacing w:after="0" w:line="240" w:lineRule="auto"/>
        <w:rPr>
          <w:i/>
          <w:szCs w:val="20"/>
        </w:rPr>
      </w:pPr>
      <w:r>
        <w:rPr>
          <w:i/>
          <w:szCs w:val="20"/>
        </w:rPr>
        <w:t xml:space="preserve">SI la nueva asamblea legislativa ha establecido un nuevo comité para las cuestiones relacionadas con la igualdad de género, </w:t>
      </w:r>
    </w:p>
    <w:p w14:paraId="0085F0CB" w14:textId="6DD3D3B8" w:rsidR="00B0355B" w:rsidRPr="00DB746B" w:rsidRDefault="00B0355B" w:rsidP="000D791A">
      <w:pPr>
        <w:pStyle w:val="ListParagraph"/>
        <w:numPr>
          <w:ilvl w:val="0"/>
          <w:numId w:val="12"/>
        </w:numPr>
        <w:spacing w:after="0" w:line="240" w:lineRule="auto"/>
        <w:rPr>
          <w:i/>
          <w:szCs w:val="20"/>
        </w:rPr>
      </w:pPr>
      <w:r>
        <w:rPr>
          <w:i/>
          <w:szCs w:val="20"/>
        </w:rPr>
        <w:t>O si el mandato de un comité de igualdad de género ya existente ha sido modificado de forma significativa,</w:t>
      </w:r>
    </w:p>
    <w:p w14:paraId="2D735751" w14:textId="325363A7" w:rsidR="00B0355B" w:rsidRPr="00DB746B" w:rsidRDefault="00B0355B" w:rsidP="000D791A">
      <w:pPr>
        <w:pStyle w:val="ListParagraph"/>
        <w:numPr>
          <w:ilvl w:val="0"/>
          <w:numId w:val="12"/>
        </w:numPr>
        <w:spacing w:after="0" w:line="240" w:lineRule="auto"/>
        <w:rPr>
          <w:i/>
          <w:szCs w:val="20"/>
        </w:rPr>
      </w:pPr>
      <w:r>
        <w:rPr>
          <w:i/>
          <w:szCs w:val="20"/>
        </w:rPr>
        <w:t xml:space="preserve">O si este comité de igualdad de género aún no ha sido incluido en </w:t>
      </w:r>
      <w:proofErr w:type="spellStart"/>
      <w:r>
        <w:rPr>
          <w:i/>
          <w:szCs w:val="20"/>
        </w:rPr>
        <w:t>Parline</w:t>
      </w:r>
      <w:proofErr w:type="spellEnd"/>
      <w:r>
        <w:rPr>
          <w:i/>
          <w:szCs w:val="20"/>
        </w:rPr>
        <w:t xml:space="preserve">, </w:t>
      </w:r>
    </w:p>
    <w:p w14:paraId="3CE9816A" w14:textId="3EA6158C" w:rsidR="00B0355B" w:rsidRPr="00DB746B" w:rsidRDefault="00B0355B" w:rsidP="00B0355B">
      <w:pPr>
        <w:spacing w:after="0" w:line="240" w:lineRule="auto"/>
        <w:ind w:left="363"/>
        <w:rPr>
          <w:szCs w:val="20"/>
        </w:rPr>
      </w:pPr>
      <w:r>
        <w:rPr>
          <w:i/>
          <w:szCs w:val="20"/>
        </w:rPr>
        <w:t xml:space="preserve">LE rogamos que cumplimente también este </w:t>
      </w:r>
      <w:r w:rsidRPr="00F608B3">
        <w:rPr>
          <w:i/>
          <w:szCs w:val="20"/>
        </w:rPr>
        <w:t xml:space="preserve">otro </w:t>
      </w:r>
      <w:hyperlink r:id="rId18" w:history="1">
        <w:r w:rsidRPr="007B105F">
          <w:rPr>
            <w:rStyle w:val="Hyperlink"/>
            <w:szCs w:val="20"/>
          </w:rPr>
          <w:t>cuestionario</w:t>
        </w:r>
        <w:r w:rsidRPr="007B105F">
          <w:rPr>
            <w:rStyle w:val="Hyperlink"/>
          </w:rPr>
          <w:t>.</w:t>
        </w:r>
      </w:hyperlink>
      <w:r>
        <w:t xml:space="preserve"> </w:t>
      </w:r>
    </w:p>
    <w:p w14:paraId="65168D52" w14:textId="77777777" w:rsidR="00B0355B" w:rsidRPr="00DB746B" w:rsidRDefault="00B0355B" w:rsidP="00B0355B">
      <w:pPr>
        <w:spacing w:after="0" w:line="240" w:lineRule="auto"/>
        <w:ind w:left="363"/>
        <w:rPr>
          <w:szCs w:val="20"/>
        </w:rPr>
      </w:pPr>
      <w:r>
        <w:t xml:space="preserve">Si tiene alguna duda o pregunta, escriba a </w:t>
      </w:r>
      <w:hyperlink r:id="rId19" w:history="1">
        <w:r>
          <w:rPr>
            <w:rStyle w:val="Hyperlink"/>
            <w:szCs w:val="20"/>
          </w:rPr>
          <w:t>parline@ipu.org</w:t>
        </w:r>
      </w:hyperlink>
      <w:r>
        <w:t xml:space="preserve">.  </w:t>
      </w:r>
    </w:p>
    <w:p w14:paraId="00060FC6" w14:textId="77777777" w:rsidR="00924707" w:rsidRPr="00B0355B" w:rsidRDefault="00924707">
      <w:pPr>
        <w:spacing w:before="0" w:after="0" w:line="240" w:lineRule="auto"/>
        <w:rPr>
          <w:b/>
          <w:bCs/>
          <w:kern w:val="28"/>
          <w:sz w:val="24"/>
          <w:szCs w:val="24"/>
          <w:lang w:val="en-GB"/>
        </w:rPr>
      </w:pPr>
    </w:p>
    <w:p w14:paraId="4049500D" w14:textId="1FC91157" w:rsidR="003E1319" w:rsidRPr="00B0355B" w:rsidRDefault="000E50D3" w:rsidP="000D791A">
      <w:pPr>
        <w:pStyle w:val="ListParagraph"/>
        <w:numPr>
          <w:ilvl w:val="0"/>
          <w:numId w:val="14"/>
        </w:numPr>
        <w:spacing w:before="0" w:after="0" w:line="240" w:lineRule="auto"/>
        <w:rPr>
          <w:b/>
          <w:bCs/>
          <w:kern w:val="28"/>
          <w:szCs w:val="20"/>
        </w:rPr>
      </w:pPr>
      <w:r>
        <w:rPr>
          <w:b/>
          <w:bCs/>
          <w:szCs w:val="20"/>
        </w:rPr>
        <w:t xml:space="preserve">¿Cuenta la nueva asamblea legislativa con una </w:t>
      </w:r>
      <w:r>
        <w:rPr>
          <w:b/>
          <w:bCs/>
          <w:szCs w:val="20"/>
          <w:u w:val="single"/>
        </w:rPr>
        <w:t>coalición o red parlamentaria de mujeres</w:t>
      </w:r>
      <w:r>
        <w:rPr>
          <w:b/>
          <w:bCs/>
          <w:szCs w:val="20"/>
        </w:rPr>
        <w:t xml:space="preserve"> en funcionamiento para las parlamentarias?</w:t>
      </w:r>
    </w:p>
    <w:p w14:paraId="6B9B2FC9" w14:textId="0A98FD79" w:rsidR="003E1319" w:rsidRPr="00DB746B" w:rsidRDefault="003E1319" w:rsidP="000E50D3">
      <w:pPr>
        <w:spacing w:after="0"/>
        <w:ind w:left="363"/>
        <w:rPr>
          <w:szCs w:val="20"/>
        </w:rPr>
      </w:pPr>
      <w:r>
        <w:tab/>
      </w:r>
      <w:sdt>
        <w:sdtPr>
          <w:rPr>
            <w:szCs w:val="20"/>
          </w:rPr>
          <w:id w:val="-147215858"/>
          <w14:checkbox>
            <w14:checked w14:val="0"/>
            <w14:checkedState w14:val="2612" w14:font="MS Gothic"/>
            <w14:uncheckedState w14:val="2610" w14:font="MS Gothic"/>
          </w14:checkbox>
        </w:sdtPr>
        <w:sdtContent>
          <w:r w:rsidRPr="00DB746B">
            <w:rPr>
              <w:rFonts w:ascii="Segoe UI Symbol" w:eastAsia="MS Gothic" w:hAnsi="Segoe UI Symbol" w:cs="Segoe UI Symbol"/>
              <w:szCs w:val="20"/>
              <w:lang w:eastAsia="ja-JP"/>
            </w:rPr>
            <w:t>☐</w:t>
          </w:r>
        </w:sdtContent>
      </w:sdt>
      <w:r>
        <w:t xml:space="preserve"> Sí</w:t>
      </w:r>
    </w:p>
    <w:p w14:paraId="3B851214" w14:textId="731C1F27" w:rsidR="003E1319" w:rsidRPr="00DB746B" w:rsidRDefault="003E1319" w:rsidP="000E50D3">
      <w:pPr>
        <w:ind w:left="363"/>
        <w:rPr>
          <w:szCs w:val="20"/>
        </w:rPr>
      </w:pPr>
      <w:r>
        <w:tab/>
      </w:r>
      <w:sdt>
        <w:sdtPr>
          <w:rPr>
            <w:szCs w:val="20"/>
          </w:rPr>
          <w:id w:val="1260721672"/>
          <w14:checkbox>
            <w14:checked w14:val="0"/>
            <w14:checkedState w14:val="2612" w14:font="MS Gothic"/>
            <w14:uncheckedState w14:val="2610" w14:font="MS Gothic"/>
          </w14:checkbox>
        </w:sdtPr>
        <w:sdtContent>
          <w:r w:rsidRPr="00DB746B">
            <w:rPr>
              <w:rFonts w:ascii="Segoe UI Symbol" w:eastAsia="MS Gothic" w:hAnsi="Segoe UI Symbol" w:cs="Segoe UI Symbol"/>
              <w:szCs w:val="20"/>
              <w:lang w:eastAsia="ja-JP"/>
            </w:rPr>
            <w:t>☐</w:t>
          </w:r>
        </w:sdtContent>
      </w:sdt>
      <w:r>
        <w:t xml:space="preserve"> No</w:t>
      </w:r>
    </w:p>
    <w:p w14:paraId="310A5D47" w14:textId="1EED3CD1" w:rsidR="003E1319" w:rsidRPr="00DB746B" w:rsidRDefault="003E1319" w:rsidP="000E50D3">
      <w:pPr>
        <w:ind w:left="425"/>
        <w:rPr>
          <w:i/>
          <w:szCs w:val="20"/>
        </w:rPr>
      </w:pPr>
      <w:r>
        <w:rPr>
          <w:b/>
          <w:i/>
          <w:szCs w:val="20"/>
        </w:rPr>
        <w:t xml:space="preserve">En caso </w:t>
      </w:r>
      <w:r>
        <w:rPr>
          <w:b/>
          <w:i/>
          <w:szCs w:val="20"/>
          <w:u w:val="single"/>
        </w:rPr>
        <w:t>afirmativo</w:t>
      </w:r>
      <w:r>
        <w:rPr>
          <w:i/>
          <w:szCs w:val="20"/>
        </w:rPr>
        <w:t>, proporcione la siguiente información:</w:t>
      </w:r>
    </w:p>
    <w:p w14:paraId="75A92BA8" w14:textId="7912B3CA" w:rsidR="003E1319" w:rsidRPr="00DB746B" w:rsidRDefault="003E1319" w:rsidP="000E50D3">
      <w:pPr>
        <w:pStyle w:val="Heading2"/>
        <w:numPr>
          <w:ilvl w:val="0"/>
          <w:numId w:val="0"/>
        </w:numPr>
        <w:ind w:left="1001" w:hanging="576"/>
      </w:pPr>
      <w:r>
        <w:t>Nombre de la coalición de mujeres:</w:t>
      </w:r>
    </w:p>
    <w:p w14:paraId="75FCB514" w14:textId="77777777" w:rsidR="003E1319" w:rsidRPr="00DB746B" w:rsidRDefault="003E1319" w:rsidP="000E50D3">
      <w:pPr>
        <w:pStyle w:val="Heading2"/>
        <w:numPr>
          <w:ilvl w:val="0"/>
          <w:numId w:val="0"/>
        </w:numPr>
        <w:ind w:left="1001" w:hanging="576"/>
      </w:pPr>
      <w:r>
        <w:t>Fecha en que se creó la coalición (MM.AAAA):</w:t>
      </w:r>
    </w:p>
    <w:p w14:paraId="28BCFDC1" w14:textId="37605DF2" w:rsidR="007C62EB" w:rsidRPr="00DB746B" w:rsidRDefault="007C62EB" w:rsidP="000E50D3">
      <w:pPr>
        <w:pStyle w:val="Heading2"/>
        <w:numPr>
          <w:ilvl w:val="0"/>
          <w:numId w:val="0"/>
        </w:numPr>
        <w:ind w:left="1001" w:hanging="576"/>
      </w:pPr>
      <w:r>
        <w:t>Información de contacto de la coalición:</w:t>
      </w:r>
    </w:p>
    <w:p w14:paraId="755F8DC2" w14:textId="77777777" w:rsidR="007C62EB" w:rsidRPr="00DB746B" w:rsidRDefault="007C62EB" w:rsidP="000E50D3">
      <w:pPr>
        <w:spacing w:before="120" w:after="120" w:line="240" w:lineRule="auto"/>
        <w:ind w:left="425"/>
        <w:rPr>
          <w:szCs w:val="20"/>
        </w:rPr>
      </w:pPr>
      <w:r>
        <w:t xml:space="preserve">Teléfono: </w:t>
      </w:r>
      <w:r>
        <w:tab/>
      </w:r>
    </w:p>
    <w:p w14:paraId="6DCE319A" w14:textId="77777777" w:rsidR="007C62EB" w:rsidRPr="00DB746B" w:rsidRDefault="007C62EB" w:rsidP="000E50D3">
      <w:pPr>
        <w:spacing w:before="120" w:after="120" w:line="240" w:lineRule="auto"/>
        <w:ind w:left="425"/>
        <w:rPr>
          <w:szCs w:val="20"/>
        </w:rPr>
      </w:pPr>
      <w:r>
        <w:t xml:space="preserve">Correo electrónico: </w:t>
      </w:r>
      <w:r>
        <w:tab/>
      </w:r>
    </w:p>
    <w:p w14:paraId="7ABBB394" w14:textId="1AF1827C" w:rsidR="003E1319" w:rsidRPr="00DB746B" w:rsidRDefault="007C62EB" w:rsidP="000E50D3">
      <w:pPr>
        <w:spacing w:after="0" w:line="240" w:lineRule="auto"/>
        <w:ind w:left="425"/>
        <w:rPr>
          <w:b/>
          <w:i/>
          <w:szCs w:val="20"/>
        </w:rPr>
      </w:pPr>
      <w:r>
        <w:t>Sitio web:</w:t>
      </w:r>
    </w:p>
    <w:p w14:paraId="3A5A498F" w14:textId="77777777" w:rsidR="007C62EB" w:rsidRPr="00DB746B" w:rsidRDefault="007C62EB" w:rsidP="003E1319">
      <w:pPr>
        <w:spacing w:after="0" w:line="240" w:lineRule="auto"/>
        <w:rPr>
          <w:b/>
          <w:i/>
          <w:szCs w:val="20"/>
          <w:lang w:val="en-GB" w:eastAsia="ja-JP"/>
        </w:rPr>
      </w:pPr>
    </w:p>
    <w:p w14:paraId="0DE52397" w14:textId="66A3F0D0" w:rsidR="003E1319" w:rsidRPr="00DB746B" w:rsidRDefault="003E1319" w:rsidP="000E50D3">
      <w:pPr>
        <w:spacing w:after="0" w:line="240" w:lineRule="auto"/>
        <w:ind w:left="363"/>
        <w:rPr>
          <w:i/>
          <w:szCs w:val="20"/>
        </w:rPr>
      </w:pPr>
      <w:r>
        <w:rPr>
          <w:b/>
          <w:i/>
          <w:szCs w:val="20"/>
        </w:rPr>
        <w:t>Además</w:t>
      </w:r>
      <w:r>
        <w:rPr>
          <w:i/>
          <w:szCs w:val="20"/>
        </w:rPr>
        <w:t xml:space="preserve">: </w:t>
      </w:r>
    </w:p>
    <w:p w14:paraId="2A92FDD9" w14:textId="77777777" w:rsidR="003E1319" w:rsidRPr="00DB746B" w:rsidRDefault="003E1319" w:rsidP="000D791A">
      <w:pPr>
        <w:pStyle w:val="ListParagraph"/>
        <w:numPr>
          <w:ilvl w:val="0"/>
          <w:numId w:val="12"/>
        </w:numPr>
        <w:spacing w:after="0" w:line="240" w:lineRule="auto"/>
        <w:rPr>
          <w:i/>
          <w:szCs w:val="20"/>
        </w:rPr>
      </w:pPr>
      <w:r>
        <w:rPr>
          <w:i/>
          <w:szCs w:val="20"/>
        </w:rPr>
        <w:t xml:space="preserve">SI la nueva asamblea legislativa ha establecido una nueva coalición parlamentaria de mujeres, </w:t>
      </w:r>
    </w:p>
    <w:p w14:paraId="642124D4" w14:textId="5172D545" w:rsidR="003E1319" w:rsidRPr="00DB746B" w:rsidRDefault="003E1319" w:rsidP="000D791A">
      <w:pPr>
        <w:pStyle w:val="ListParagraph"/>
        <w:numPr>
          <w:ilvl w:val="0"/>
          <w:numId w:val="12"/>
        </w:numPr>
        <w:spacing w:after="0" w:line="240" w:lineRule="auto"/>
        <w:rPr>
          <w:i/>
          <w:szCs w:val="20"/>
        </w:rPr>
      </w:pPr>
      <w:r>
        <w:rPr>
          <w:i/>
          <w:szCs w:val="20"/>
        </w:rPr>
        <w:t>O el mandato de una coalición de mujeres ya existente ha sido modificado de forma significativa</w:t>
      </w:r>
      <w:r w:rsidR="0086013B">
        <w:rPr>
          <w:i/>
          <w:szCs w:val="20"/>
        </w:rPr>
        <w:t>,</w:t>
      </w:r>
    </w:p>
    <w:p w14:paraId="668EBF4A" w14:textId="431DFC3C" w:rsidR="003E1319" w:rsidRPr="00DB746B" w:rsidRDefault="003E1319" w:rsidP="000D791A">
      <w:pPr>
        <w:pStyle w:val="ListParagraph"/>
        <w:numPr>
          <w:ilvl w:val="0"/>
          <w:numId w:val="12"/>
        </w:numPr>
        <w:spacing w:after="0" w:line="240" w:lineRule="auto"/>
        <w:rPr>
          <w:i/>
          <w:szCs w:val="20"/>
        </w:rPr>
      </w:pPr>
      <w:r>
        <w:rPr>
          <w:i/>
          <w:szCs w:val="20"/>
        </w:rPr>
        <w:t xml:space="preserve">O si esta coalición de mujeres aún no ha sido incluida en </w:t>
      </w:r>
      <w:proofErr w:type="spellStart"/>
      <w:r>
        <w:rPr>
          <w:i/>
          <w:szCs w:val="20"/>
        </w:rPr>
        <w:t>Parline</w:t>
      </w:r>
      <w:proofErr w:type="spellEnd"/>
      <w:r>
        <w:rPr>
          <w:i/>
          <w:szCs w:val="20"/>
        </w:rPr>
        <w:t xml:space="preserve">, </w:t>
      </w:r>
    </w:p>
    <w:p w14:paraId="27A56D19" w14:textId="1EF00DEC" w:rsidR="006048C8" w:rsidRPr="00DB746B" w:rsidRDefault="003E1319" w:rsidP="000E50D3">
      <w:pPr>
        <w:spacing w:after="0" w:line="240" w:lineRule="auto"/>
        <w:ind w:left="363"/>
        <w:rPr>
          <w:szCs w:val="20"/>
        </w:rPr>
      </w:pPr>
      <w:r>
        <w:rPr>
          <w:i/>
          <w:szCs w:val="20"/>
        </w:rPr>
        <w:t xml:space="preserve">LE rogamos que cumplimente también este otro </w:t>
      </w:r>
      <w:hyperlink r:id="rId20" w:history="1">
        <w:r>
          <w:rPr>
            <w:rStyle w:val="Hyperlink"/>
            <w:szCs w:val="20"/>
          </w:rPr>
          <w:t>cuestionario</w:t>
        </w:r>
      </w:hyperlink>
      <w:r>
        <w:t xml:space="preserve">. </w:t>
      </w:r>
    </w:p>
    <w:p w14:paraId="7A52E9E7" w14:textId="15EA0ED3" w:rsidR="006048C8" w:rsidRPr="000E50D3" w:rsidRDefault="006048C8" w:rsidP="000E50D3">
      <w:pPr>
        <w:spacing w:after="0" w:line="240" w:lineRule="auto"/>
        <w:ind w:left="363"/>
        <w:rPr>
          <w:szCs w:val="20"/>
        </w:rPr>
      </w:pPr>
      <w:r>
        <w:rPr>
          <w:i/>
          <w:iCs/>
          <w:szCs w:val="20"/>
        </w:rPr>
        <w:t>Véanse las directrices de la UIP para las coaliciones de mujeres, 2013 (</w:t>
      </w:r>
      <w:hyperlink r:id="rId21" w:history="1">
        <w:r>
          <w:rPr>
            <w:rStyle w:val="Hyperlink"/>
            <w:i/>
            <w:iCs/>
            <w:szCs w:val="20"/>
          </w:rPr>
          <w:t>Guidelines for Women’s Caucuses, 2013</w:t>
        </w:r>
      </w:hyperlink>
      <w:r>
        <w:t>, en inglés, francés o turco)</w:t>
      </w:r>
      <w:r>
        <w:rPr>
          <w:i/>
          <w:iCs/>
          <w:szCs w:val="20"/>
        </w:rPr>
        <w:t xml:space="preserve"> para obtener más información.</w:t>
      </w:r>
    </w:p>
    <w:p w14:paraId="6EE035B2" w14:textId="77777777" w:rsidR="009A1D38" w:rsidRPr="00DB746B" w:rsidRDefault="009A1D38" w:rsidP="000E50D3">
      <w:pPr>
        <w:pStyle w:val="Heading1"/>
        <w:numPr>
          <w:ilvl w:val="0"/>
          <w:numId w:val="0"/>
        </w:numPr>
        <w:ind w:left="795" w:hanging="432"/>
        <w:rPr>
          <w:sz w:val="20"/>
        </w:rPr>
      </w:pPr>
      <w:r>
        <w:rPr>
          <w:sz w:val="20"/>
        </w:rPr>
        <w:t>Notas</w:t>
      </w:r>
    </w:p>
    <w:p w14:paraId="2A78E4A7" w14:textId="77777777" w:rsidR="009A1D38" w:rsidRPr="00DB746B" w:rsidRDefault="009A1D38" w:rsidP="000E50D3">
      <w:pPr>
        <w:ind w:left="363"/>
        <w:rPr>
          <w:i/>
          <w:szCs w:val="20"/>
        </w:rPr>
      </w:pPr>
      <w:r>
        <w:rPr>
          <w:i/>
          <w:szCs w:val="20"/>
        </w:rPr>
        <w:t>Le rogamos que proporcione toda la información adicional que considere necesaria para una mejor comprensión de las respuestas anteriores. Indique el número de pregunta concreto al proporcionar dicha información adicional.</w:t>
      </w:r>
    </w:p>
    <w:p w14:paraId="6FF853AC" w14:textId="6B03C98E" w:rsidR="003E1319" w:rsidRPr="007B105F" w:rsidRDefault="003E1319" w:rsidP="003E1319">
      <w:pPr>
        <w:spacing w:after="0" w:line="240" w:lineRule="auto"/>
        <w:rPr>
          <w:szCs w:val="20"/>
          <w:lang w:val="fr-FR" w:eastAsia="ja-JP"/>
        </w:rPr>
      </w:pPr>
    </w:p>
    <w:sectPr w:rsidR="003E1319" w:rsidRPr="007B105F" w:rsidSect="00BD6E78">
      <w:headerReference w:type="default" r:id="rId22"/>
      <w:footerReference w:type="default" r:id="rId23"/>
      <w:headerReference w:type="first" r:id="rId24"/>
      <w:pgSz w:w="11907" w:h="16840" w:code="9"/>
      <w:pgMar w:top="1134" w:right="992" w:bottom="907" w:left="1418" w:header="70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A3F27" w14:textId="77777777" w:rsidR="00E61E45" w:rsidRDefault="00E61E45">
      <w:r>
        <w:separator/>
      </w:r>
    </w:p>
  </w:endnote>
  <w:endnote w:type="continuationSeparator" w:id="0">
    <w:p w14:paraId="719CE73A" w14:textId="77777777" w:rsidR="00E61E45" w:rsidRDefault="00E6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ZapfHumnst BT">
    <w:altName w:val="Cambria"/>
    <w:panose1 w:val="020B0604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293965"/>
      <w:docPartObj>
        <w:docPartGallery w:val="Page Numbers (Bottom of Page)"/>
        <w:docPartUnique/>
      </w:docPartObj>
    </w:sdtPr>
    <w:sdtEndPr>
      <w:rPr>
        <w:noProof/>
      </w:rPr>
    </w:sdtEndPr>
    <w:sdtContent>
      <w:p w14:paraId="646D3254" w14:textId="04726F20" w:rsidR="0023768A" w:rsidRDefault="0023768A">
        <w:pPr>
          <w:pStyle w:val="Footer"/>
          <w:jc w:val="right"/>
        </w:pPr>
        <w:r>
          <w:fldChar w:fldCharType="begin"/>
        </w:r>
        <w:r>
          <w:instrText xml:space="preserve"> PAGE   \* MERGEFORMAT </w:instrText>
        </w:r>
        <w:r>
          <w:fldChar w:fldCharType="separate"/>
        </w:r>
        <w:r>
          <w:t>5</w:t>
        </w:r>
        <w:r>
          <w:fldChar w:fldCharType="end"/>
        </w:r>
      </w:p>
    </w:sdtContent>
  </w:sdt>
  <w:p w14:paraId="60345D7D" w14:textId="77777777" w:rsidR="0023768A" w:rsidRDefault="00237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4EC89" w14:textId="77777777" w:rsidR="00E61E45" w:rsidRDefault="00E61E45">
      <w:r>
        <w:separator/>
      </w:r>
    </w:p>
  </w:footnote>
  <w:footnote w:type="continuationSeparator" w:id="0">
    <w:p w14:paraId="444D9E6E" w14:textId="77777777" w:rsidR="00E61E45" w:rsidRDefault="00E61E45">
      <w:r>
        <w:continuationSeparator/>
      </w:r>
    </w:p>
  </w:footnote>
  <w:footnote w:id="1">
    <w:p w14:paraId="6374C220" w14:textId="25137F2D" w:rsidR="006915C2" w:rsidRPr="002A5456" w:rsidRDefault="006915C2" w:rsidP="006915C2">
      <w:pPr>
        <w:pStyle w:val="NormalWeb"/>
        <w:spacing w:before="0" w:after="0"/>
        <w:rPr>
          <w:rFonts w:ascii="Calibri" w:eastAsia="Times New Roman" w:hAnsi="Calibri" w:cs="Calibri"/>
          <w:sz w:val="16"/>
          <w:szCs w:val="16"/>
        </w:rPr>
      </w:pPr>
      <w:r>
        <w:rPr>
          <w:rStyle w:val="FootnoteReference"/>
        </w:rPr>
        <w:footnoteRef/>
      </w:r>
      <w:r>
        <w:t xml:space="preserve"> </w:t>
      </w:r>
      <w:r>
        <w:rPr>
          <w:rStyle w:val="Emphasis"/>
          <w:rFonts w:ascii="Calibri" w:hAnsi="Calibri"/>
          <w:i w:val="0"/>
          <w:iCs w:val="0"/>
          <w:sz w:val="16"/>
          <w:szCs w:val="16"/>
        </w:rPr>
        <w:t>El Corresponsal Parline debe ser designado formalmente por su parlamento o cámara e informar de forma proactiva a la UIP de cualquier cambio que pueda ser relevante para Parline.</w:t>
      </w:r>
      <w:r>
        <w:rPr>
          <w:rFonts w:ascii="Calibri" w:hAnsi="Calibri"/>
          <w:i/>
          <w:iCs/>
          <w:sz w:val="16"/>
          <w:szCs w:val="16"/>
        </w:rPr>
        <w:t xml:space="preserve"> </w:t>
      </w:r>
      <w:r>
        <w:rPr>
          <w:rStyle w:val="Emphasis"/>
          <w:rFonts w:ascii="Calibri" w:hAnsi="Calibri"/>
          <w:i w:val="0"/>
          <w:iCs w:val="0"/>
          <w:sz w:val="16"/>
          <w:szCs w:val="16"/>
        </w:rPr>
        <w:t>Cada parlamento debe tener al menos un Corresponsal Parline.</w:t>
      </w:r>
      <w:r>
        <w:rPr>
          <w:rFonts w:ascii="Calibri" w:hAnsi="Calibri"/>
          <w:i/>
          <w:iCs/>
          <w:sz w:val="16"/>
          <w:szCs w:val="16"/>
        </w:rPr>
        <w:t xml:space="preserve"> </w:t>
      </w:r>
      <w:r>
        <w:rPr>
          <w:rStyle w:val="Emphasis"/>
          <w:rFonts w:ascii="Calibri" w:hAnsi="Calibri"/>
          <w:i w:val="0"/>
          <w:iCs w:val="0"/>
          <w:sz w:val="16"/>
          <w:szCs w:val="16"/>
        </w:rPr>
        <w:t xml:space="preserve">Si su parlamento no tuviera un </w:t>
      </w:r>
      <w:r w:rsidRPr="007B105F">
        <w:rPr>
          <w:rStyle w:val="Emphasis"/>
          <w:rFonts w:ascii="Calibri" w:hAnsi="Calibri"/>
          <w:i w:val="0"/>
          <w:iCs w:val="0"/>
          <w:sz w:val="16"/>
          <w:szCs w:val="16"/>
        </w:rPr>
        <w:t>Corresponsal Parline, póngase en contacto con </w:t>
      </w:r>
      <w:hyperlink r:id="rId1" w:history="1">
        <w:r w:rsidRPr="007B105F">
          <w:rPr>
            <w:rStyle w:val="Hyperlink"/>
            <w:rFonts w:ascii="Calibri" w:hAnsi="Calibri"/>
            <w:i/>
            <w:iCs/>
            <w:sz w:val="16"/>
            <w:szCs w:val="16"/>
          </w:rPr>
          <w:t>parline@ipu.org</w:t>
        </w:r>
      </w:hyperlink>
      <w:r w:rsidRPr="007B105F">
        <w:rPr>
          <w:rStyle w:val="Emphasis"/>
          <w:rFonts w:ascii="Calibri" w:hAnsi="Calibri"/>
          <w:i w:val="0"/>
          <w:iCs w:val="0"/>
          <w:sz w:val="16"/>
          <w:szCs w:val="16"/>
        </w:rPr>
        <w:t xml:space="preserve">. Para obtener más información sobre la función de los Corresponsales Parline, consulte </w:t>
      </w:r>
      <w:hyperlink r:id="rId2" w:history="1">
        <w:r w:rsidRPr="007B105F">
          <w:rPr>
            <w:rStyle w:val="Hyperlink"/>
            <w:rFonts w:ascii="Calibri" w:hAnsi="Calibri"/>
            <w:sz w:val="16"/>
            <w:szCs w:val="16"/>
          </w:rPr>
          <w:t>https://data.ipu.org/content/parliaments</w:t>
        </w:r>
      </w:hyperlink>
      <w:r>
        <w:rPr>
          <w:rStyle w:val="Emphasis"/>
          <w:rFonts w:ascii="Calibri" w:hAnsi="Calibri"/>
          <w:i w:val="0"/>
          <w:iCs w:val="0"/>
          <w:sz w:val="16"/>
          <w:szCs w:val="16"/>
        </w:rPr>
        <w:t xml:space="preserve"> </w:t>
      </w:r>
    </w:p>
    <w:p w14:paraId="0F7B36FE" w14:textId="114837E5" w:rsidR="006915C2" w:rsidRPr="007B105F" w:rsidRDefault="006915C2">
      <w:pPr>
        <w:pStyle w:val="FootnoteText"/>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F3CE" w14:textId="399F7875" w:rsidR="0023768A" w:rsidRDefault="0023768A">
    <w:pPr>
      <w:pStyle w:val="Header"/>
      <w:rPr>
        <w:sz w:val="16"/>
        <w:szCs w:val="16"/>
      </w:rPr>
    </w:pPr>
    <w:r>
      <w:rPr>
        <w:sz w:val="16"/>
        <w:szCs w:val="16"/>
      </w:rPr>
      <w:t>Parline: Recopilación de datos tras las elecciones</w:t>
    </w:r>
  </w:p>
  <w:p w14:paraId="08673BD0" w14:textId="77777777" w:rsidR="0023768A" w:rsidRPr="00A86906" w:rsidRDefault="0023768A">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9BA6" w14:textId="77777777" w:rsidR="0023768A" w:rsidRPr="00F6623E" w:rsidRDefault="0023768A" w:rsidP="001F15A4">
    <w:pPr>
      <w:pStyle w:val="Header"/>
      <w:ind w:right="-568"/>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1A97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C8B3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409C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3B430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4F46D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70AFF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CEB29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A88FC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6863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3A57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B86DF4"/>
    <w:multiLevelType w:val="hybridMultilevel"/>
    <w:tmpl w:val="F90851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41108E"/>
    <w:multiLevelType w:val="multilevel"/>
    <w:tmpl w:val="02DAD89E"/>
    <w:lvl w:ilvl="0">
      <w:start w:val="1"/>
      <w:numFmt w:val="decimal"/>
      <w:pStyle w:val="Heading1"/>
      <w:lvlText w:val="%1."/>
      <w:lvlJc w:val="left"/>
      <w:pPr>
        <w:ind w:left="432" w:hanging="432"/>
      </w:pPr>
      <w:rPr>
        <w:i w:val="0"/>
      </w:rPr>
    </w:lvl>
    <w:lvl w:ilvl="1">
      <w:start w:val="1"/>
      <w:numFmt w:val="decimal"/>
      <w:pStyle w:val="Heading2"/>
      <w:lvlText w:val="%1.%2"/>
      <w:lvlJc w:val="left"/>
      <w:pPr>
        <w:ind w:left="3695"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BB011CA"/>
    <w:multiLevelType w:val="hybridMultilevel"/>
    <w:tmpl w:val="8E22564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5BB446EA"/>
    <w:multiLevelType w:val="multilevel"/>
    <w:tmpl w:val="8E56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84084C"/>
    <w:multiLevelType w:val="hybridMultilevel"/>
    <w:tmpl w:val="0F6C2650"/>
    <w:lvl w:ilvl="0" w:tplc="94423EF8">
      <w:start w:val="1"/>
      <w:numFmt w:val="lowerLetter"/>
      <w:lvlText w:val="(%1)"/>
      <w:lvlJc w:val="left"/>
      <w:pPr>
        <w:ind w:left="723" w:hanging="360"/>
      </w:pPr>
      <w:rPr>
        <w:rFonts w:hint="default"/>
      </w:rPr>
    </w:lvl>
    <w:lvl w:ilvl="1" w:tplc="100C0019" w:tentative="1">
      <w:start w:val="1"/>
      <w:numFmt w:val="lowerLetter"/>
      <w:lvlText w:val="%2."/>
      <w:lvlJc w:val="left"/>
      <w:pPr>
        <w:ind w:left="1443" w:hanging="360"/>
      </w:pPr>
    </w:lvl>
    <w:lvl w:ilvl="2" w:tplc="100C001B" w:tentative="1">
      <w:start w:val="1"/>
      <w:numFmt w:val="lowerRoman"/>
      <w:lvlText w:val="%3."/>
      <w:lvlJc w:val="right"/>
      <w:pPr>
        <w:ind w:left="2163" w:hanging="180"/>
      </w:pPr>
    </w:lvl>
    <w:lvl w:ilvl="3" w:tplc="100C000F" w:tentative="1">
      <w:start w:val="1"/>
      <w:numFmt w:val="decimal"/>
      <w:lvlText w:val="%4."/>
      <w:lvlJc w:val="left"/>
      <w:pPr>
        <w:ind w:left="2883" w:hanging="360"/>
      </w:pPr>
    </w:lvl>
    <w:lvl w:ilvl="4" w:tplc="100C0019" w:tentative="1">
      <w:start w:val="1"/>
      <w:numFmt w:val="lowerLetter"/>
      <w:lvlText w:val="%5."/>
      <w:lvlJc w:val="left"/>
      <w:pPr>
        <w:ind w:left="3603" w:hanging="360"/>
      </w:pPr>
    </w:lvl>
    <w:lvl w:ilvl="5" w:tplc="100C001B" w:tentative="1">
      <w:start w:val="1"/>
      <w:numFmt w:val="lowerRoman"/>
      <w:lvlText w:val="%6."/>
      <w:lvlJc w:val="right"/>
      <w:pPr>
        <w:ind w:left="4323" w:hanging="180"/>
      </w:pPr>
    </w:lvl>
    <w:lvl w:ilvl="6" w:tplc="100C000F" w:tentative="1">
      <w:start w:val="1"/>
      <w:numFmt w:val="decimal"/>
      <w:lvlText w:val="%7."/>
      <w:lvlJc w:val="left"/>
      <w:pPr>
        <w:ind w:left="5043" w:hanging="360"/>
      </w:pPr>
    </w:lvl>
    <w:lvl w:ilvl="7" w:tplc="100C0019" w:tentative="1">
      <w:start w:val="1"/>
      <w:numFmt w:val="lowerLetter"/>
      <w:lvlText w:val="%8."/>
      <w:lvlJc w:val="left"/>
      <w:pPr>
        <w:ind w:left="5763" w:hanging="360"/>
      </w:pPr>
    </w:lvl>
    <w:lvl w:ilvl="8" w:tplc="100C001B" w:tentative="1">
      <w:start w:val="1"/>
      <w:numFmt w:val="lowerRoman"/>
      <w:lvlText w:val="%9."/>
      <w:lvlJc w:val="right"/>
      <w:pPr>
        <w:ind w:left="6483" w:hanging="180"/>
      </w:pPr>
    </w:lvl>
  </w:abstractNum>
  <w:num w:numId="1" w16cid:durableId="322703583">
    <w:abstractNumId w:val="8"/>
  </w:num>
  <w:num w:numId="2" w16cid:durableId="986668398">
    <w:abstractNumId w:val="3"/>
  </w:num>
  <w:num w:numId="3" w16cid:durableId="1391198387">
    <w:abstractNumId w:val="2"/>
  </w:num>
  <w:num w:numId="4" w16cid:durableId="1190755794">
    <w:abstractNumId w:val="1"/>
  </w:num>
  <w:num w:numId="5" w16cid:durableId="1666124962">
    <w:abstractNumId w:val="0"/>
  </w:num>
  <w:num w:numId="6" w16cid:durableId="410081959">
    <w:abstractNumId w:val="9"/>
  </w:num>
  <w:num w:numId="7" w16cid:durableId="389697872">
    <w:abstractNumId w:val="7"/>
  </w:num>
  <w:num w:numId="8" w16cid:durableId="351880114">
    <w:abstractNumId w:val="6"/>
  </w:num>
  <w:num w:numId="9" w16cid:durableId="106657886">
    <w:abstractNumId w:val="5"/>
  </w:num>
  <w:num w:numId="10" w16cid:durableId="1430198080">
    <w:abstractNumId w:val="4"/>
  </w:num>
  <w:num w:numId="11" w16cid:durableId="949240661">
    <w:abstractNumId w:val="11"/>
  </w:num>
  <w:num w:numId="12" w16cid:durableId="320043281">
    <w:abstractNumId w:val="12"/>
  </w:num>
  <w:num w:numId="13" w16cid:durableId="890120820">
    <w:abstractNumId w:val="13"/>
  </w:num>
  <w:num w:numId="14" w16cid:durableId="1901014901">
    <w:abstractNumId w:val="10"/>
  </w:num>
  <w:num w:numId="15" w16cid:durableId="163158866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5"/>
  <w:drawingGridVerticalSpacing w:val="31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876"/>
    <w:rsid w:val="000043A5"/>
    <w:rsid w:val="00004C3B"/>
    <w:rsid w:val="00007A46"/>
    <w:rsid w:val="00012DE6"/>
    <w:rsid w:val="000132C9"/>
    <w:rsid w:val="00013637"/>
    <w:rsid w:val="00013C5D"/>
    <w:rsid w:val="00013E7A"/>
    <w:rsid w:val="00015E42"/>
    <w:rsid w:val="000174C0"/>
    <w:rsid w:val="00017743"/>
    <w:rsid w:val="00020F60"/>
    <w:rsid w:val="0002563E"/>
    <w:rsid w:val="00031977"/>
    <w:rsid w:val="000326C3"/>
    <w:rsid w:val="00032A63"/>
    <w:rsid w:val="00035FE1"/>
    <w:rsid w:val="000360A9"/>
    <w:rsid w:val="0003665F"/>
    <w:rsid w:val="00036660"/>
    <w:rsid w:val="0004052E"/>
    <w:rsid w:val="00040717"/>
    <w:rsid w:val="0004130B"/>
    <w:rsid w:val="00042735"/>
    <w:rsid w:val="0004310E"/>
    <w:rsid w:val="00043F95"/>
    <w:rsid w:val="00052E69"/>
    <w:rsid w:val="00054278"/>
    <w:rsid w:val="00054910"/>
    <w:rsid w:val="00054D7D"/>
    <w:rsid w:val="00055DFD"/>
    <w:rsid w:val="0006049A"/>
    <w:rsid w:val="0006097C"/>
    <w:rsid w:val="000614B1"/>
    <w:rsid w:val="00061F6C"/>
    <w:rsid w:val="0006297F"/>
    <w:rsid w:val="00063481"/>
    <w:rsid w:val="00064BC7"/>
    <w:rsid w:val="0006678E"/>
    <w:rsid w:val="0006740F"/>
    <w:rsid w:val="00067C50"/>
    <w:rsid w:val="00070642"/>
    <w:rsid w:val="00071CE8"/>
    <w:rsid w:val="0007288A"/>
    <w:rsid w:val="000751E8"/>
    <w:rsid w:val="00077787"/>
    <w:rsid w:val="000813B2"/>
    <w:rsid w:val="00081EA1"/>
    <w:rsid w:val="00082B75"/>
    <w:rsid w:val="00085CA6"/>
    <w:rsid w:val="00085CE4"/>
    <w:rsid w:val="00086E3D"/>
    <w:rsid w:val="00090B41"/>
    <w:rsid w:val="000911E5"/>
    <w:rsid w:val="00091BA0"/>
    <w:rsid w:val="00091F41"/>
    <w:rsid w:val="00092D22"/>
    <w:rsid w:val="00094D2F"/>
    <w:rsid w:val="00095455"/>
    <w:rsid w:val="00095DC3"/>
    <w:rsid w:val="00096053"/>
    <w:rsid w:val="000979A3"/>
    <w:rsid w:val="000A12DE"/>
    <w:rsid w:val="000A171D"/>
    <w:rsid w:val="000A7E66"/>
    <w:rsid w:val="000B01D9"/>
    <w:rsid w:val="000B270D"/>
    <w:rsid w:val="000B3751"/>
    <w:rsid w:val="000B5483"/>
    <w:rsid w:val="000B5667"/>
    <w:rsid w:val="000B782A"/>
    <w:rsid w:val="000C3016"/>
    <w:rsid w:val="000C5269"/>
    <w:rsid w:val="000C5AFB"/>
    <w:rsid w:val="000C7825"/>
    <w:rsid w:val="000D49CC"/>
    <w:rsid w:val="000D4D1C"/>
    <w:rsid w:val="000D53F1"/>
    <w:rsid w:val="000D5DB7"/>
    <w:rsid w:val="000D6E66"/>
    <w:rsid w:val="000D791A"/>
    <w:rsid w:val="000E1E9C"/>
    <w:rsid w:val="000E294C"/>
    <w:rsid w:val="000E3478"/>
    <w:rsid w:val="000E50D3"/>
    <w:rsid w:val="000E7074"/>
    <w:rsid w:val="000F17AF"/>
    <w:rsid w:val="000F1957"/>
    <w:rsid w:val="000F3DD5"/>
    <w:rsid w:val="000F3FCF"/>
    <w:rsid w:val="0010006F"/>
    <w:rsid w:val="001000DC"/>
    <w:rsid w:val="00100145"/>
    <w:rsid w:val="001010A7"/>
    <w:rsid w:val="0010153B"/>
    <w:rsid w:val="0010460A"/>
    <w:rsid w:val="00111895"/>
    <w:rsid w:val="001121E4"/>
    <w:rsid w:val="00112E05"/>
    <w:rsid w:val="00113200"/>
    <w:rsid w:val="0011773B"/>
    <w:rsid w:val="001229D8"/>
    <w:rsid w:val="001230FD"/>
    <w:rsid w:val="00124414"/>
    <w:rsid w:val="0012607C"/>
    <w:rsid w:val="00126CB2"/>
    <w:rsid w:val="001323B8"/>
    <w:rsid w:val="001345C6"/>
    <w:rsid w:val="001402CC"/>
    <w:rsid w:val="001424B9"/>
    <w:rsid w:val="001429B1"/>
    <w:rsid w:val="001429EB"/>
    <w:rsid w:val="0014373C"/>
    <w:rsid w:val="001453F9"/>
    <w:rsid w:val="00145AB4"/>
    <w:rsid w:val="0015299C"/>
    <w:rsid w:val="0015303A"/>
    <w:rsid w:val="001550ED"/>
    <w:rsid w:val="001570F6"/>
    <w:rsid w:val="00164EDA"/>
    <w:rsid w:val="00170C1D"/>
    <w:rsid w:val="00172F44"/>
    <w:rsid w:val="0017347A"/>
    <w:rsid w:val="00175570"/>
    <w:rsid w:val="00180147"/>
    <w:rsid w:val="00181D7F"/>
    <w:rsid w:val="001823C6"/>
    <w:rsid w:val="001829FE"/>
    <w:rsid w:val="00182C21"/>
    <w:rsid w:val="00183108"/>
    <w:rsid w:val="001836FF"/>
    <w:rsid w:val="00183E0A"/>
    <w:rsid w:val="001844B4"/>
    <w:rsid w:val="00184C37"/>
    <w:rsid w:val="00184FD1"/>
    <w:rsid w:val="0018727C"/>
    <w:rsid w:val="00192FE9"/>
    <w:rsid w:val="00194004"/>
    <w:rsid w:val="001955C6"/>
    <w:rsid w:val="00195EDE"/>
    <w:rsid w:val="001A0BE3"/>
    <w:rsid w:val="001A0EED"/>
    <w:rsid w:val="001A0FF3"/>
    <w:rsid w:val="001A16AF"/>
    <w:rsid w:val="001A1C8F"/>
    <w:rsid w:val="001A4283"/>
    <w:rsid w:val="001A4D91"/>
    <w:rsid w:val="001A5A1C"/>
    <w:rsid w:val="001A6109"/>
    <w:rsid w:val="001A68A1"/>
    <w:rsid w:val="001B04F9"/>
    <w:rsid w:val="001B12ED"/>
    <w:rsid w:val="001B3570"/>
    <w:rsid w:val="001B42F5"/>
    <w:rsid w:val="001B6D18"/>
    <w:rsid w:val="001B72C8"/>
    <w:rsid w:val="001C1411"/>
    <w:rsid w:val="001C24A2"/>
    <w:rsid w:val="001C262A"/>
    <w:rsid w:val="001C347C"/>
    <w:rsid w:val="001C525F"/>
    <w:rsid w:val="001C5A3E"/>
    <w:rsid w:val="001D273B"/>
    <w:rsid w:val="001D37E1"/>
    <w:rsid w:val="001E0297"/>
    <w:rsid w:val="001E3114"/>
    <w:rsid w:val="001E34D1"/>
    <w:rsid w:val="001E3E65"/>
    <w:rsid w:val="001E4252"/>
    <w:rsid w:val="001E51EA"/>
    <w:rsid w:val="001E6B6E"/>
    <w:rsid w:val="001E6FFE"/>
    <w:rsid w:val="001E7100"/>
    <w:rsid w:val="001E7374"/>
    <w:rsid w:val="001F02E5"/>
    <w:rsid w:val="001F15A4"/>
    <w:rsid w:val="001F1851"/>
    <w:rsid w:val="001F23B7"/>
    <w:rsid w:val="001F66A8"/>
    <w:rsid w:val="001F6E7E"/>
    <w:rsid w:val="001F7A02"/>
    <w:rsid w:val="001F7F4F"/>
    <w:rsid w:val="002004A9"/>
    <w:rsid w:val="00200D05"/>
    <w:rsid w:val="00204251"/>
    <w:rsid w:val="00204D62"/>
    <w:rsid w:val="00211299"/>
    <w:rsid w:val="00212EDC"/>
    <w:rsid w:val="00213C84"/>
    <w:rsid w:val="002150DE"/>
    <w:rsid w:val="0021684C"/>
    <w:rsid w:val="002201DF"/>
    <w:rsid w:val="0022200C"/>
    <w:rsid w:val="00222710"/>
    <w:rsid w:val="00222723"/>
    <w:rsid w:val="002233C8"/>
    <w:rsid w:val="0022399D"/>
    <w:rsid w:val="00224801"/>
    <w:rsid w:val="00224904"/>
    <w:rsid w:val="00224E75"/>
    <w:rsid w:val="0022587D"/>
    <w:rsid w:val="00226041"/>
    <w:rsid w:val="00230C35"/>
    <w:rsid w:val="00232204"/>
    <w:rsid w:val="0023253E"/>
    <w:rsid w:val="00232E93"/>
    <w:rsid w:val="002355F0"/>
    <w:rsid w:val="0023620D"/>
    <w:rsid w:val="0023768A"/>
    <w:rsid w:val="002414A2"/>
    <w:rsid w:val="002431AF"/>
    <w:rsid w:val="0024390E"/>
    <w:rsid w:val="00244B94"/>
    <w:rsid w:val="002460B4"/>
    <w:rsid w:val="00246173"/>
    <w:rsid w:val="002505A0"/>
    <w:rsid w:val="00251E60"/>
    <w:rsid w:val="00252FD7"/>
    <w:rsid w:val="00256708"/>
    <w:rsid w:val="00256F34"/>
    <w:rsid w:val="002629A0"/>
    <w:rsid w:val="00262DEF"/>
    <w:rsid w:val="002630D5"/>
    <w:rsid w:val="00264BD4"/>
    <w:rsid w:val="00266E8D"/>
    <w:rsid w:val="00267691"/>
    <w:rsid w:val="002721C4"/>
    <w:rsid w:val="002751C0"/>
    <w:rsid w:val="002753A2"/>
    <w:rsid w:val="00277185"/>
    <w:rsid w:val="00280693"/>
    <w:rsid w:val="00280A3A"/>
    <w:rsid w:val="00280CF7"/>
    <w:rsid w:val="00282AFF"/>
    <w:rsid w:val="0028427B"/>
    <w:rsid w:val="00284AEA"/>
    <w:rsid w:val="00284C1B"/>
    <w:rsid w:val="00286F66"/>
    <w:rsid w:val="00287B68"/>
    <w:rsid w:val="00290067"/>
    <w:rsid w:val="0029047C"/>
    <w:rsid w:val="00292351"/>
    <w:rsid w:val="002932C2"/>
    <w:rsid w:val="0029405B"/>
    <w:rsid w:val="0029433E"/>
    <w:rsid w:val="002978D9"/>
    <w:rsid w:val="002A0310"/>
    <w:rsid w:val="002A03AE"/>
    <w:rsid w:val="002A149B"/>
    <w:rsid w:val="002A3DB7"/>
    <w:rsid w:val="002A5456"/>
    <w:rsid w:val="002A5B43"/>
    <w:rsid w:val="002A7369"/>
    <w:rsid w:val="002B1A22"/>
    <w:rsid w:val="002B3EDF"/>
    <w:rsid w:val="002B70B2"/>
    <w:rsid w:val="002B73DF"/>
    <w:rsid w:val="002C0471"/>
    <w:rsid w:val="002C1DB4"/>
    <w:rsid w:val="002C34D6"/>
    <w:rsid w:val="002C4401"/>
    <w:rsid w:val="002C441F"/>
    <w:rsid w:val="002D076C"/>
    <w:rsid w:val="002D2361"/>
    <w:rsid w:val="002D3CF9"/>
    <w:rsid w:val="002D5AB9"/>
    <w:rsid w:val="002E22C9"/>
    <w:rsid w:val="002E29D9"/>
    <w:rsid w:val="002E36D0"/>
    <w:rsid w:val="002E4744"/>
    <w:rsid w:val="002E7059"/>
    <w:rsid w:val="002F13E7"/>
    <w:rsid w:val="002F3702"/>
    <w:rsid w:val="002F3E80"/>
    <w:rsid w:val="002F43CF"/>
    <w:rsid w:val="002F4C4C"/>
    <w:rsid w:val="002F514A"/>
    <w:rsid w:val="002F53BC"/>
    <w:rsid w:val="0030096A"/>
    <w:rsid w:val="00304852"/>
    <w:rsid w:val="00304E65"/>
    <w:rsid w:val="003075E2"/>
    <w:rsid w:val="00307CC6"/>
    <w:rsid w:val="00312F0C"/>
    <w:rsid w:val="003137BC"/>
    <w:rsid w:val="003157CC"/>
    <w:rsid w:val="003168DC"/>
    <w:rsid w:val="0032048B"/>
    <w:rsid w:val="003204C3"/>
    <w:rsid w:val="003210D8"/>
    <w:rsid w:val="00322CB5"/>
    <w:rsid w:val="00324C89"/>
    <w:rsid w:val="00324FD4"/>
    <w:rsid w:val="00327D63"/>
    <w:rsid w:val="00332AA9"/>
    <w:rsid w:val="0033378B"/>
    <w:rsid w:val="00334398"/>
    <w:rsid w:val="00335715"/>
    <w:rsid w:val="00335AA8"/>
    <w:rsid w:val="0033691A"/>
    <w:rsid w:val="00337513"/>
    <w:rsid w:val="00337F39"/>
    <w:rsid w:val="00344155"/>
    <w:rsid w:val="003519D8"/>
    <w:rsid w:val="0035510E"/>
    <w:rsid w:val="003555C8"/>
    <w:rsid w:val="003574BE"/>
    <w:rsid w:val="00357FB5"/>
    <w:rsid w:val="00362BC1"/>
    <w:rsid w:val="00362DDA"/>
    <w:rsid w:val="00364B95"/>
    <w:rsid w:val="003664E6"/>
    <w:rsid w:val="00366896"/>
    <w:rsid w:val="00370F91"/>
    <w:rsid w:val="00373337"/>
    <w:rsid w:val="00375788"/>
    <w:rsid w:val="00376721"/>
    <w:rsid w:val="00376CA1"/>
    <w:rsid w:val="003772DF"/>
    <w:rsid w:val="00381D21"/>
    <w:rsid w:val="0038488C"/>
    <w:rsid w:val="00387313"/>
    <w:rsid w:val="00387A9C"/>
    <w:rsid w:val="003902E9"/>
    <w:rsid w:val="0039092F"/>
    <w:rsid w:val="00392A31"/>
    <w:rsid w:val="00393677"/>
    <w:rsid w:val="003942BA"/>
    <w:rsid w:val="00394B57"/>
    <w:rsid w:val="00396A21"/>
    <w:rsid w:val="003A06F5"/>
    <w:rsid w:val="003A1A05"/>
    <w:rsid w:val="003A23C2"/>
    <w:rsid w:val="003A33B0"/>
    <w:rsid w:val="003A4E35"/>
    <w:rsid w:val="003A4F90"/>
    <w:rsid w:val="003A55DA"/>
    <w:rsid w:val="003A5A13"/>
    <w:rsid w:val="003A7463"/>
    <w:rsid w:val="003A78BC"/>
    <w:rsid w:val="003A7990"/>
    <w:rsid w:val="003A7D68"/>
    <w:rsid w:val="003B01EA"/>
    <w:rsid w:val="003B158F"/>
    <w:rsid w:val="003B1C92"/>
    <w:rsid w:val="003B26C6"/>
    <w:rsid w:val="003B2BA1"/>
    <w:rsid w:val="003B405D"/>
    <w:rsid w:val="003B51AC"/>
    <w:rsid w:val="003B77B7"/>
    <w:rsid w:val="003C02AE"/>
    <w:rsid w:val="003C3B49"/>
    <w:rsid w:val="003C45F8"/>
    <w:rsid w:val="003C7C62"/>
    <w:rsid w:val="003D4EDD"/>
    <w:rsid w:val="003E12D3"/>
    <w:rsid w:val="003E1319"/>
    <w:rsid w:val="003E2369"/>
    <w:rsid w:val="003E5689"/>
    <w:rsid w:val="003E650F"/>
    <w:rsid w:val="003E6B81"/>
    <w:rsid w:val="003E7199"/>
    <w:rsid w:val="003E74BF"/>
    <w:rsid w:val="003E77DE"/>
    <w:rsid w:val="003F61DE"/>
    <w:rsid w:val="003F7603"/>
    <w:rsid w:val="0040133A"/>
    <w:rsid w:val="004019A3"/>
    <w:rsid w:val="00404063"/>
    <w:rsid w:val="00404700"/>
    <w:rsid w:val="004050BB"/>
    <w:rsid w:val="004057DB"/>
    <w:rsid w:val="00411DF6"/>
    <w:rsid w:val="00411ED1"/>
    <w:rsid w:val="0041211A"/>
    <w:rsid w:val="00412570"/>
    <w:rsid w:val="004130BC"/>
    <w:rsid w:val="004174BD"/>
    <w:rsid w:val="00421356"/>
    <w:rsid w:val="004214F6"/>
    <w:rsid w:val="004225D6"/>
    <w:rsid w:val="004235F1"/>
    <w:rsid w:val="00423D4C"/>
    <w:rsid w:val="00424570"/>
    <w:rsid w:val="004247CA"/>
    <w:rsid w:val="0042738C"/>
    <w:rsid w:val="004359C6"/>
    <w:rsid w:val="00436052"/>
    <w:rsid w:val="00437096"/>
    <w:rsid w:val="00437BAA"/>
    <w:rsid w:val="0044177B"/>
    <w:rsid w:val="00441908"/>
    <w:rsid w:val="00441BF0"/>
    <w:rsid w:val="0044371A"/>
    <w:rsid w:val="00443D09"/>
    <w:rsid w:val="00445417"/>
    <w:rsid w:val="00445FF8"/>
    <w:rsid w:val="004518F6"/>
    <w:rsid w:val="00452B77"/>
    <w:rsid w:val="0045332A"/>
    <w:rsid w:val="00453BC6"/>
    <w:rsid w:val="0045490A"/>
    <w:rsid w:val="004579B0"/>
    <w:rsid w:val="00461044"/>
    <w:rsid w:val="00461FE4"/>
    <w:rsid w:val="00463AC1"/>
    <w:rsid w:val="0046494F"/>
    <w:rsid w:val="00465573"/>
    <w:rsid w:val="004655A6"/>
    <w:rsid w:val="00465D45"/>
    <w:rsid w:val="0047346B"/>
    <w:rsid w:val="004750B4"/>
    <w:rsid w:val="00476792"/>
    <w:rsid w:val="0047782C"/>
    <w:rsid w:val="00482E15"/>
    <w:rsid w:val="00483729"/>
    <w:rsid w:val="00486B27"/>
    <w:rsid w:val="004903C4"/>
    <w:rsid w:val="004916DA"/>
    <w:rsid w:val="00492B3F"/>
    <w:rsid w:val="004946FB"/>
    <w:rsid w:val="00495080"/>
    <w:rsid w:val="004951F0"/>
    <w:rsid w:val="00495AEA"/>
    <w:rsid w:val="00496458"/>
    <w:rsid w:val="00496BC8"/>
    <w:rsid w:val="00497A5C"/>
    <w:rsid w:val="004A03FA"/>
    <w:rsid w:val="004A0A64"/>
    <w:rsid w:val="004A0D0F"/>
    <w:rsid w:val="004A108F"/>
    <w:rsid w:val="004A56FB"/>
    <w:rsid w:val="004A6B30"/>
    <w:rsid w:val="004B07B1"/>
    <w:rsid w:val="004B0D20"/>
    <w:rsid w:val="004B21E2"/>
    <w:rsid w:val="004B35E6"/>
    <w:rsid w:val="004B3CDA"/>
    <w:rsid w:val="004B459F"/>
    <w:rsid w:val="004B6D47"/>
    <w:rsid w:val="004B72F8"/>
    <w:rsid w:val="004B7366"/>
    <w:rsid w:val="004C14C9"/>
    <w:rsid w:val="004C3545"/>
    <w:rsid w:val="004C5F3F"/>
    <w:rsid w:val="004C61AA"/>
    <w:rsid w:val="004C708F"/>
    <w:rsid w:val="004C7FCE"/>
    <w:rsid w:val="004D1EF0"/>
    <w:rsid w:val="004D2E3A"/>
    <w:rsid w:val="004D3128"/>
    <w:rsid w:val="004D502C"/>
    <w:rsid w:val="004D7C09"/>
    <w:rsid w:val="004E139D"/>
    <w:rsid w:val="004E2DF2"/>
    <w:rsid w:val="004E59AF"/>
    <w:rsid w:val="004E6135"/>
    <w:rsid w:val="004E6C40"/>
    <w:rsid w:val="004E6E10"/>
    <w:rsid w:val="004F0CDA"/>
    <w:rsid w:val="004F1E03"/>
    <w:rsid w:val="004F564A"/>
    <w:rsid w:val="004F6A3E"/>
    <w:rsid w:val="004F6AED"/>
    <w:rsid w:val="005024B0"/>
    <w:rsid w:val="005035E7"/>
    <w:rsid w:val="005037BD"/>
    <w:rsid w:val="00503999"/>
    <w:rsid w:val="00504496"/>
    <w:rsid w:val="005061E7"/>
    <w:rsid w:val="00512A45"/>
    <w:rsid w:val="00512CD6"/>
    <w:rsid w:val="00514678"/>
    <w:rsid w:val="0051536D"/>
    <w:rsid w:val="00516A06"/>
    <w:rsid w:val="00520846"/>
    <w:rsid w:val="00521644"/>
    <w:rsid w:val="005247AF"/>
    <w:rsid w:val="00525D62"/>
    <w:rsid w:val="00526952"/>
    <w:rsid w:val="0052732E"/>
    <w:rsid w:val="00527BA2"/>
    <w:rsid w:val="005310CE"/>
    <w:rsid w:val="00531A87"/>
    <w:rsid w:val="00532A93"/>
    <w:rsid w:val="00532F88"/>
    <w:rsid w:val="0053546C"/>
    <w:rsid w:val="0053593A"/>
    <w:rsid w:val="00537E2F"/>
    <w:rsid w:val="005408B6"/>
    <w:rsid w:val="00540D1F"/>
    <w:rsid w:val="00541D7F"/>
    <w:rsid w:val="0054341C"/>
    <w:rsid w:val="00544735"/>
    <w:rsid w:val="00547E92"/>
    <w:rsid w:val="0055263E"/>
    <w:rsid w:val="00554330"/>
    <w:rsid w:val="0055457E"/>
    <w:rsid w:val="00555173"/>
    <w:rsid w:val="0055621F"/>
    <w:rsid w:val="00556343"/>
    <w:rsid w:val="00556A64"/>
    <w:rsid w:val="00556E78"/>
    <w:rsid w:val="00562BF5"/>
    <w:rsid w:val="0056303F"/>
    <w:rsid w:val="00565C08"/>
    <w:rsid w:val="00567FB9"/>
    <w:rsid w:val="00570848"/>
    <w:rsid w:val="00571B8C"/>
    <w:rsid w:val="00574529"/>
    <w:rsid w:val="00574A5E"/>
    <w:rsid w:val="0057577B"/>
    <w:rsid w:val="00576F03"/>
    <w:rsid w:val="00581112"/>
    <w:rsid w:val="005829D2"/>
    <w:rsid w:val="005831A4"/>
    <w:rsid w:val="0058392A"/>
    <w:rsid w:val="005856A7"/>
    <w:rsid w:val="00585CE2"/>
    <w:rsid w:val="00587CC6"/>
    <w:rsid w:val="00590AB1"/>
    <w:rsid w:val="0059155F"/>
    <w:rsid w:val="00591830"/>
    <w:rsid w:val="00591EC8"/>
    <w:rsid w:val="00592672"/>
    <w:rsid w:val="00592A21"/>
    <w:rsid w:val="00592DCC"/>
    <w:rsid w:val="00597E60"/>
    <w:rsid w:val="005A11AB"/>
    <w:rsid w:val="005A2109"/>
    <w:rsid w:val="005A26EA"/>
    <w:rsid w:val="005A278D"/>
    <w:rsid w:val="005A47D5"/>
    <w:rsid w:val="005A61DA"/>
    <w:rsid w:val="005A6EA3"/>
    <w:rsid w:val="005A6F69"/>
    <w:rsid w:val="005B1324"/>
    <w:rsid w:val="005B3211"/>
    <w:rsid w:val="005B3F27"/>
    <w:rsid w:val="005B413E"/>
    <w:rsid w:val="005B4F69"/>
    <w:rsid w:val="005B7621"/>
    <w:rsid w:val="005B76AF"/>
    <w:rsid w:val="005C1A78"/>
    <w:rsid w:val="005C3724"/>
    <w:rsid w:val="005C3F1C"/>
    <w:rsid w:val="005C7438"/>
    <w:rsid w:val="005D5041"/>
    <w:rsid w:val="005D747E"/>
    <w:rsid w:val="005E21AF"/>
    <w:rsid w:val="005E3BA8"/>
    <w:rsid w:val="005E661C"/>
    <w:rsid w:val="005E6DB3"/>
    <w:rsid w:val="005E78FD"/>
    <w:rsid w:val="005F43D2"/>
    <w:rsid w:val="005F4A8F"/>
    <w:rsid w:val="006017C9"/>
    <w:rsid w:val="00601962"/>
    <w:rsid w:val="006048C8"/>
    <w:rsid w:val="0060524B"/>
    <w:rsid w:val="00607B3E"/>
    <w:rsid w:val="00611B29"/>
    <w:rsid w:val="0061226F"/>
    <w:rsid w:val="0061461E"/>
    <w:rsid w:val="00615E40"/>
    <w:rsid w:val="00616AC1"/>
    <w:rsid w:val="00617424"/>
    <w:rsid w:val="00624323"/>
    <w:rsid w:val="006314F2"/>
    <w:rsid w:val="00631AB5"/>
    <w:rsid w:val="00633B8E"/>
    <w:rsid w:val="00634B01"/>
    <w:rsid w:val="006368A5"/>
    <w:rsid w:val="0063745E"/>
    <w:rsid w:val="00637FEF"/>
    <w:rsid w:val="00640204"/>
    <w:rsid w:val="00642F71"/>
    <w:rsid w:val="00643417"/>
    <w:rsid w:val="006450E2"/>
    <w:rsid w:val="00647460"/>
    <w:rsid w:val="006548C4"/>
    <w:rsid w:val="00654EAC"/>
    <w:rsid w:val="00662E03"/>
    <w:rsid w:val="006639E2"/>
    <w:rsid w:val="00663CEE"/>
    <w:rsid w:val="006642D6"/>
    <w:rsid w:val="00667F3D"/>
    <w:rsid w:val="0067177C"/>
    <w:rsid w:val="00673260"/>
    <w:rsid w:val="00674351"/>
    <w:rsid w:val="00674CBD"/>
    <w:rsid w:val="00676FF0"/>
    <w:rsid w:val="006777EB"/>
    <w:rsid w:val="00682415"/>
    <w:rsid w:val="00682F7D"/>
    <w:rsid w:val="00684065"/>
    <w:rsid w:val="00684327"/>
    <w:rsid w:val="00686194"/>
    <w:rsid w:val="006915C2"/>
    <w:rsid w:val="006936BD"/>
    <w:rsid w:val="006959C8"/>
    <w:rsid w:val="00695C48"/>
    <w:rsid w:val="00697004"/>
    <w:rsid w:val="00697E4D"/>
    <w:rsid w:val="006A0FD9"/>
    <w:rsid w:val="006A35E8"/>
    <w:rsid w:val="006A3860"/>
    <w:rsid w:val="006A4F0F"/>
    <w:rsid w:val="006B3FDE"/>
    <w:rsid w:val="006B47A5"/>
    <w:rsid w:val="006B5FC4"/>
    <w:rsid w:val="006C20B3"/>
    <w:rsid w:val="006C368D"/>
    <w:rsid w:val="006C5EEB"/>
    <w:rsid w:val="006C7593"/>
    <w:rsid w:val="006D0F57"/>
    <w:rsid w:val="006D13A4"/>
    <w:rsid w:val="006D200B"/>
    <w:rsid w:val="006E07A1"/>
    <w:rsid w:val="006E1E67"/>
    <w:rsid w:val="006E3580"/>
    <w:rsid w:val="006E3F66"/>
    <w:rsid w:val="006E43B0"/>
    <w:rsid w:val="006E51E3"/>
    <w:rsid w:val="006F16A1"/>
    <w:rsid w:val="006F3B5B"/>
    <w:rsid w:val="006F646F"/>
    <w:rsid w:val="006F7070"/>
    <w:rsid w:val="006F748A"/>
    <w:rsid w:val="00700C27"/>
    <w:rsid w:val="00706601"/>
    <w:rsid w:val="0070743D"/>
    <w:rsid w:val="007078F0"/>
    <w:rsid w:val="007114F7"/>
    <w:rsid w:val="0071218E"/>
    <w:rsid w:val="0071385E"/>
    <w:rsid w:val="00714608"/>
    <w:rsid w:val="00714D5F"/>
    <w:rsid w:val="00715251"/>
    <w:rsid w:val="007152C6"/>
    <w:rsid w:val="007155CD"/>
    <w:rsid w:val="00715D9F"/>
    <w:rsid w:val="00715DD8"/>
    <w:rsid w:val="00720CCD"/>
    <w:rsid w:val="00722610"/>
    <w:rsid w:val="00725A21"/>
    <w:rsid w:val="00726745"/>
    <w:rsid w:val="00726787"/>
    <w:rsid w:val="0073029C"/>
    <w:rsid w:val="0073144F"/>
    <w:rsid w:val="00733137"/>
    <w:rsid w:val="0073349A"/>
    <w:rsid w:val="00733EAD"/>
    <w:rsid w:val="00734BAB"/>
    <w:rsid w:val="00735C36"/>
    <w:rsid w:val="007364A3"/>
    <w:rsid w:val="00736F8F"/>
    <w:rsid w:val="00740244"/>
    <w:rsid w:val="00743E90"/>
    <w:rsid w:val="00747DE4"/>
    <w:rsid w:val="007504B6"/>
    <w:rsid w:val="0075345E"/>
    <w:rsid w:val="00754C80"/>
    <w:rsid w:val="00755AD7"/>
    <w:rsid w:val="00764949"/>
    <w:rsid w:val="007649D1"/>
    <w:rsid w:val="00771124"/>
    <w:rsid w:val="00771B30"/>
    <w:rsid w:val="00772D87"/>
    <w:rsid w:val="007730AB"/>
    <w:rsid w:val="007739AE"/>
    <w:rsid w:val="00775B26"/>
    <w:rsid w:val="00775F7D"/>
    <w:rsid w:val="00777474"/>
    <w:rsid w:val="00780478"/>
    <w:rsid w:val="00780DB3"/>
    <w:rsid w:val="00785595"/>
    <w:rsid w:val="00787510"/>
    <w:rsid w:val="00790D5D"/>
    <w:rsid w:val="00790FD4"/>
    <w:rsid w:val="00793600"/>
    <w:rsid w:val="007937EC"/>
    <w:rsid w:val="00793DE2"/>
    <w:rsid w:val="00794A21"/>
    <w:rsid w:val="00795C5C"/>
    <w:rsid w:val="00795F40"/>
    <w:rsid w:val="0079674E"/>
    <w:rsid w:val="007A318E"/>
    <w:rsid w:val="007A430A"/>
    <w:rsid w:val="007A4337"/>
    <w:rsid w:val="007A45F8"/>
    <w:rsid w:val="007A4EBE"/>
    <w:rsid w:val="007A6C01"/>
    <w:rsid w:val="007B015D"/>
    <w:rsid w:val="007B03F8"/>
    <w:rsid w:val="007B0456"/>
    <w:rsid w:val="007B105F"/>
    <w:rsid w:val="007B169D"/>
    <w:rsid w:val="007B58A1"/>
    <w:rsid w:val="007B5FC9"/>
    <w:rsid w:val="007B6842"/>
    <w:rsid w:val="007C043A"/>
    <w:rsid w:val="007C1CDC"/>
    <w:rsid w:val="007C27B1"/>
    <w:rsid w:val="007C359A"/>
    <w:rsid w:val="007C36A3"/>
    <w:rsid w:val="007C3CB0"/>
    <w:rsid w:val="007C3FD6"/>
    <w:rsid w:val="007C60AC"/>
    <w:rsid w:val="007C61CE"/>
    <w:rsid w:val="007C62EB"/>
    <w:rsid w:val="007C64BB"/>
    <w:rsid w:val="007C6552"/>
    <w:rsid w:val="007D08EC"/>
    <w:rsid w:val="007D2736"/>
    <w:rsid w:val="007D7E5A"/>
    <w:rsid w:val="007E0AA7"/>
    <w:rsid w:val="007E1392"/>
    <w:rsid w:val="007E2C99"/>
    <w:rsid w:val="007E3085"/>
    <w:rsid w:val="007E36E9"/>
    <w:rsid w:val="007E3792"/>
    <w:rsid w:val="007E48D1"/>
    <w:rsid w:val="007E502E"/>
    <w:rsid w:val="007E5821"/>
    <w:rsid w:val="007E5937"/>
    <w:rsid w:val="007E5D8D"/>
    <w:rsid w:val="007E5EF4"/>
    <w:rsid w:val="007E7291"/>
    <w:rsid w:val="007E7319"/>
    <w:rsid w:val="007F0696"/>
    <w:rsid w:val="007F4C4A"/>
    <w:rsid w:val="007F530A"/>
    <w:rsid w:val="007F6A3D"/>
    <w:rsid w:val="00800008"/>
    <w:rsid w:val="00802768"/>
    <w:rsid w:val="00802F31"/>
    <w:rsid w:val="00804E9F"/>
    <w:rsid w:val="00805EBA"/>
    <w:rsid w:val="00806051"/>
    <w:rsid w:val="00806FEE"/>
    <w:rsid w:val="00807B72"/>
    <w:rsid w:val="00811758"/>
    <w:rsid w:val="00813866"/>
    <w:rsid w:val="008146A0"/>
    <w:rsid w:val="00815244"/>
    <w:rsid w:val="00816039"/>
    <w:rsid w:val="008227FA"/>
    <w:rsid w:val="008233D8"/>
    <w:rsid w:val="0082471D"/>
    <w:rsid w:val="00824D03"/>
    <w:rsid w:val="008251A9"/>
    <w:rsid w:val="0082524D"/>
    <w:rsid w:val="00826E23"/>
    <w:rsid w:val="00827D87"/>
    <w:rsid w:val="00833688"/>
    <w:rsid w:val="00842C21"/>
    <w:rsid w:val="0084347D"/>
    <w:rsid w:val="00846547"/>
    <w:rsid w:val="00846CEA"/>
    <w:rsid w:val="008479AC"/>
    <w:rsid w:val="00847F71"/>
    <w:rsid w:val="00850E08"/>
    <w:rsid w:val="00853C6C"/>
    <w:rsid w:val="008542C1"/>
    <w:rsid w:val="00854B1C"/>
    <w:rsid w:val="00854E8E"/>
    <w:rsid w:val="008564E8"/>
    <w:rsid w:val="0086011A"/>
    <w:rsid w:val="0086013B"/>
    <w:rsid w:val="0086171B"/>
    <w:rsid w:val="0086227E"/>
    <w:rsid w:val="00862A61"/>
    <w:rsid w:val="00864D45"/>
    <w:rsid w:val="00865288"/>
    <w:rsid w:val="008656BB"/>
    <w:rsid w:val="00865D0C"/>
    <w:rsid w:val="00865D56"/>
    <w:rsid w:val="00873A3E"/>
    <w:rsid w:val="00875018"/>
    <w:rsid w:val="00876975"/>
    <w:rsid w:val="008774CA"/>
    <w:rsid w:val="0088054C"/>
    <w:rsid w:val="008806E4"/>
    <w:rsid w:val="00880E5F"/>
    <w:rsid w:val="008827EE"/>
    <w:rsid w:val="0088443A"/>
    <w:rsid w:val="00885959"/>
    <w:rsid w:val="00886A30"/>
    <w:rsid w:val="00890349"/>
    <w:rsid w:val="008904C3"/>
    <w:rsid w:val="00894D0B"/>
    <w:rsid w:val="00895718"/>
    <w:rsid w:val="008970A6"/>
    <w:rsid w:val="008A18DE"/>
    <w:rsid w:val="008A232C"/>
    <w:rsid w:val="008A2901"/>
    <w:rsid w:val="008A374B"/>
    <w:rsid w:val="008A3C30"/>
    <w:rsid w:val="008A3FF5"/>
    <w:rsid w:val="008A4B74"/>
    <w:rsid w:val="008A5EB9"/>
    <w:rsid w:val="008B045F"/>
    <w:rsid w:val="008B11CC"/>
    <w:rsid w:val="008B2276"/>
    <w:rsid w:val="008B37CA"/>
    <w:rsid w:val="008B5882"/>
    <w:rsid w:val="008B60D8"/>
    <w:rsid w:val="008B6D22"/>
    <w:rsid w:val="008C011B"/>
    <w:rsid w:val="008C0451"/>
    <w:rsid w:val="008C062B"/>
    <w:rsid w:val="008C2ADF"/>
    <w:rsid w:val="008C5EDC"/>
    <w:rsid w:val="008C60AC"/>
    <w:rsid w:val="008C6386"/>
    <w:rsid w:val="008C6EB4"/>
    <w:rsid w:val="008C6FD2"/>
    <w:rsid w:val="008C7258"/>
    <w:rsid w:val="008C7C2B"/>
    <w:rsid w:val="008D02FF"/>
    <w:rsid w:val="008D1792"/>
    <w:rsid w:val="008D2FA3"/>
    <w:rsid w:val="008D5EE5"/>
    <w:rsid w:val="008D6E4A"/>
    <w:rsid w:val="008E03A8"/>
    <w:rsid w:val="008E186C"/>
    <w:rsid w:val="008E1A80"/>
    <w:rsid w:val="008E2112"/>
    <w:rsid w:val="008E2953"/>
    <w:rsid w:val="008E487F"/>
    <w:rsid w:val="008E4DED"/>
    <w:rsid w:val="008E5B4F"/>
    <w:rsid w:val="008F13AD"/>
    <w:rsid w:val="008F361A"/>
    <w:rsid w:val="008F4639"/>
    <w:rsid w:val="008F4BF9"/>
    <w:rsid w:val="009054AC"/>
    <w:rsid w:val="009074E1"/>
    <w:rsid w:val="00907C7C"/>
    <w:rsid w:val="009114DE"/>
    <w:rsid w:val="00914AF1"/>
    <w:rsid w:val="00915A17"/>
    <w:rsid w:val="00917389"/>
    <w:rsid w:val="00921BA9"/>
    <w:rsid w:val="00924707"/>
    <w:rsid w:val="00925D6C"/>
    <w:rsid w:val="0093005C"/>
    <w:rsid w:val="009319E4"/>
    <w:rsid w:val="009337FC"/>
    <w:rsid w:val="009350F7"/>
    <w:rsid w:val="00935461"/>
    <w:rsid w:val="00936630"/>
    <w:rsid w:val="00940B45"/>
    <w:rsid w:val="00945C33"/>
    <w:rsid w:val="00947415"/>
    <w:rsid w:val="00951089"/>
    <w:rsid w:val="00957E12"/>
    <w:rsid w:val="00961CAF"/>
    <w:rsid w:val="00962243"/>
    <w:rsid w:val="009641BE"/>
    <w:rsid w:val="00964933"/>
    <w:rsid w:val="009666B9"/>
    <w:rsid w:val="00966DFD"/>
    <w:rsid w:val="00967A0D"/>
    <w:rsid w:val="0097455E"/>
    <w:rsid w:val="009759F0"/>
    <w:rsid w:val="00976D54"/>
    <w:rsid w:val="00977B49"/>
    <w:rsid w:val="00982090"/>
    <w:rsid w:val="00983D0A"/>
    <w:rsid w:val="00984374"/>
    <w:rsid w:val="009855EB"/>
    <w:rsid w:val="0098668A"/>
    <w:rsid w:val="00987266"/>
    <w:rsid w:val="00987311"/>
    <w:rsid w:val="009878F6"/>
    <w:rsid w:val="009907A4"/>
    <w:rsid w:val="00991435"/>
    <w:rsid w:val="00991485"/>
    <w:rsid w:val="00992182"/>
    <w:rsid w:val="00992258"/>
    <w:rsid w:val="00993C30"/>
    <w:rsid w:val="0099428E"/>
    <w:rsid w:val="00994CC2"/>
    <w:rsid w:val="0099509E"/>
    <w:rsid w:val="00995C07"/>
    <w:rsid w:val="00996B2D"/>
    <w:rsid w:val="009976BC"/>
    <w:rsid w:val="009A178E"/>
    <w:rsid w:val="009A1D38"/>
    <w:rsid w:val="009A37B7"/>
    <w:rsid w:val="009A6C27"/>
    <w:rsid w:val="009B228B"/>
    <w:rsid w:val="009B23DC"/>
    <w:rsid w:val="009B349F"/>
    <w:rsid w:val="009B3B25"/>
    <w:rsid w:val="009B55A0"/>
    <w:rsid w:val="009B6F60"/>
    <w:rsid w:val="009C00F8"/>
    <w:rsid w:val="009C0F3B"/>
    <w:rsid w:val="009C24DC"/>
    <w:rsid w:val="009C2EF7"/>
    <w:rsid w:val="009C478E"/>
    <w:rsid w:val="009C4AA5"/>
    <w:rsid w:val="009D27DF"/>
    <w:rsid w:val="009D3B33"/>
    <w:rsid w:val="009D60B7"/>
    <w:rsid w:val="009D6170"/>
    <w:rsid w:val="009D72CF"/>
    <w:rsid w:val="009D7801"/>
    <w:rsid w:val="009E24F2"/>
    <w:rsid w:val="009E2D68"/>
    <w:rsid w:val="009E2E14"/>
    <w:rsid w:val="009E4442"/>
    <w:rsid w:val="009E4B49"/>
    <w:rsid w:val="009E6164"/>
    <w:rsid w:val="009E63A1"/>
    <w:rsid w:val="009E75D3"/>
    <w:rsid w:val="009E7A17"/>
    <w:rsid w:val="009F01A9"/>
    <w:rsid w:val="009F4EB0"/>
    <w:rsid w:val="009F53E0"/>
    <w:rsid w:val="009F5DFE"/>
    <w:rsid w:val="009F5EFC"/>
    <w:rsid w:val="009F739A"/>
    <w:rsid w:val="00A000B4"/>
    <w:rsid w:val="00A013C9"/>
    <w:rsid w:val="00A015E4"/>
    <w:rsid w:val="00A0199E"/>
    <w:rsid w:val="00A01AA2"/>
    <w:rsid w:val="00A041DD"/>
    <w:rsid w:val="00A05A6B"/>
    <w:rsid w:val="00A06D8C"/>
    <w:rsid w:val="00A079EB"/>
    <w:rsid w:val="00A12142"/>
    <w:rsid w:val="00A159AA"/>
    <w:rsid w:val="00A16067"/>
    <w:rsid w:val="00A21660"/>
    <w:rsid w:val="00A23307"/>
    <w:rsid w:val="00A24498"/>
    <w:rsid w:val="00A25917"/>
    <w:rsid w:val="00A30876"/>
    <w:rsid w:val="00A33C63"/>
    <w:rsid w:val="00A35D6C"/>
    <w:rsid w:val="00A3669E"/>
    <w:rsid w:val="00A36C1E"/>
    <w:rsid w:val="00A37F26"/>
    <w:rsid w:val="00A422C5"/>
    <w:rsid w:val="00A45639"/>
    <w:rsid w:val="00A474AB"/>
    <w:rsid w:val="00A50280"/>
    <w:rsid w:val="00A50963"/>
    <w:rsid w:val="00A522E2"/>
    <w:rsid w:val="00A527D4"/>
    <w:rsid w:val="00A565F3"/>
    <w:rsid w:val="00A57454"/>
    <w:rsid w:val="00A608E3"/>
    <w:rsid w:val="00A61A99"/>
    <w:rsid w:val="00A61E27"/>
    <w:rsid w:val="00A6235D"/>
    <w:rsid w:val="00A639F2"/>
    <w:rsid w:val="00A64032"/>
    <w:rsid w:val="00A64688"/>
    <w:rsid w:val="00A70A6C"/>
    <w:rsid w:val="00A711FA"/>
    <w:rsid w:val="00A739BE"/>
    <w:rsid w:val="00A74258"/>
    <w:rsid w:val="00A75DB3"/>
    <w:rsid w:val="00A8201E"/>
    <w:rsid w:val="00A827A2"/>
    <w:rsid w:val="00A83C58"/>
    <w:rsid w:val="00A8405A"/>
    <w:rsid w:val="00A8593A"/>
    <w:rsid w:val="00A86906"/>
    <w:rsid w:val="00A92CEA"/>
    <w:rsid w:val="00A92DA3"/>
    <w:rsid w:val="00A93423"/>
    <w:rsid w:val="00A93FF7"/>
    <w:rsid w:val="00A94559"/>
    <w:rsid w:val="00A945C5"/>
    <w:rsid w:val="00A97334"/>
    <w:rsid w:val="00AA195B"/>
    <w:rsid w:val="00AA1D5E"/>
    <w:rsid w:val="00AA1E6B"/>
    <w:rsid w:val="00AA3271"/>
    <w:rsid w:val="00AA3759"/>
    <w:rsid w:val="00AA3D59"/>
    <w:rsid w:val="00AA3E07"/>
    <w:rsid w:val="00AA639B"/>
    <w:rsid w:val="00AA7859"/>
    <w:rsid w:val="00AB0E5A"/>
    <w:rsid w:val="00AB22ED"/>
    <w:rsid w:val="00AB4332"/>
    <w:rsid w:val="00AB6741"/>
    <w:rsid w:val="00AC0A52"/>
    <w:rsid w:val="00AC1AB5"/>
    <w:rsid w:val="00AC252F"/>
    <w:rsid w:val="00AC3BE4"/>
    <w:rsid w:val="00AC55FA"/>
    <w:rsid w:val="00AC79DC"/>
    <w:rsid w:val="00AC7D30"/>
    <w:rsid w:val="00AD31B0"/>
    <w:rsid w:val="00AD350D"/>
    <w:rsid w:val="00AD4838"/>
    <w:rsid w:val="00AD4F00"/>
    <w:rsid w:val="00AD58EF"/>
    <w:rsid w:val="00AD5B4C"/>
    <w:rsid w:val="00AD7269"/>
    <w:rsid w:val="00AE0135"/>
    <w:rsid w:val="00AE1EB5"/>
    <w:rsid w:val="00AE2942"/>
    <w:rsid w:val="00AE2F1A"/>
    <w:rsid w:val="00AE51D4"/>
    <w:rsid w:val="00AE5C7F"/>
    <w:rsid w:val="00AE6148"/>
    <w:rsid w:val="00AE753A"/>
    <w:rsid w:val="00AE7E6F"/>
    <w:rsid w:val="00AF06C8"/>
    <w:rsid w:val="00AF2E94"/>
    <w:rsid w:val="00AF38E2"/>
    <w:rsid w:val="00AF3FED"/>
    <w:rsid w:val="00AF4AD1"/>
    <w:rsid w:val="00AF5520"/>
    <w:rsid w:val="00B023B5"/>
    <w:rsid w:val="00B0276D"/>
    <w:rsid w:val="00B027F8"/>
    <w:rsid w:val="00B0355B"/>
    <w:rsid w:val="00B04B4F"/>
    <w:rsid w:val="00B07F93"/>
    <w:rsid w:val="00B10F56"/>
    <w:rsid w:val="00B13A45"/>
    <w:rsid w:val="00B146E5"/>
    <w:rsid w:val="00B15FDA"/>
    <w:rsid w:val="00B16E8C"/>
    <w:rsid w:val="00B17309"/>
    <w:rsid w:val="00B20075"/>
    <w:rsid w:val="00B236E4"/>
    <w:rsid w:val="00B2667B"/>
    <w:rsid w:val="00B3100F"/>
    <w:rsid w:val="00B31AE6"/>
    <w:rsid w:val="00B32605"/>
    <w:rsid w:val="00B3451F"/>
    <w:rsid w:val="00B366C8"/>
    <w:rsid w:val="00B36CBE"/>
    <w:rsid w:val="00B3780D"/>
    <w:rsid w:val="00B40A8D"/>
    <w:rsid w:val="00B4172F"/>
    <w:rsid w:val="00B466CD"/>
    <w:rsid w:val="00B46B80"/>
    <w:rsid w:val="00B5149A"/>
    <w:rsid w:val="00B52745"/>
    <w:rsid w:val="00B53307"/>
    <w:rsid w:val="00B53AD6"/>
    <w:rsid w:val="00B544F8"/>
    <w:rsid w:val="00B608D4"/>
    <w:rsid w:val="00B62561"/>
    <w:rsid w:val="00B62CA9"/>
    <w:rsid w:val="00B6439A"/>
    <w:rsid w:val="00B6552E"/>
    <w:rsid w:val="00B661DC"/>
    <w:rsid w:val="00B67AEF"/>
    <w:rsid w:val="00B701A4"/>
    <w:rsid w:val="00B70643"/>
    <w:rsid w:val="00B70A04"/>
    <w:rsid w:val="00B71A3B"/>
    <w:rsid w:val="00B72FCD"/>
    <w:rsid w:val="00B754C7"/>
    <w:rsid w:val="00B768E1"/>
    <w:rsid w:val="00B80732"/>
    <w:rsid w:val="00B8080B"/>
    <w:rsid w:val="00B80C85"/>
    <w:rsid w:val="00B826B2"/>
    <w:rsid w:val="00B838E1"/>
    <w:rsid w:val="00B83B38"/>
    <w:rsid w:val="00B83BBA"/>
    <w:rsid w:val="00B85C7A"/>
    <w:rsid w:val="00B86500"/>
    <w:rsid w:val="00B878A9"/>
    <w:rsid w:val="00B87FDC"/>
    <w:rsid w:val="00B90D7B"/>
    <w:rsid w:val="00B913D2"/>
    <w:rsid w:val="00B92C3A"/>
    <w:rsid w:val="00B9383F"/>
    <w:rsid w:val="00B94C42"/>
    <w:rsid w:val="00BA2F14"/>
    <w:rsid w:val="00BA4907"/>
    <w:rsid w:val="00BA4AC6"/>
    <w:rsid w:val="00BA666F"/>
    <w:rsid w:val="00BB325B"/>
    <w:rsid w:val="00BB36BC"/>
    <w:rsid w:val="00BB5097"/>
    <w:rsid w:val="00BC0AB9"/>
    <w:rsid w:val="00BC168F"/>
    <w:rsid w:val="00BC1E3A"/>
    <w:rsid w:val="00BC6D42"/>
    <w:rsid w:val="00BC7457"/>
    <w:rsid w:val="00BD27C0"/>
    <w:rsid w:val="00BD2D66"/>
    <w:rsid w:val="00BD38D5"/>
    <w:rsid w:val="00BD4012"/>
    <w:rsid w:val="00BD49F5"/>
    <w:rsid w:val="00BD6E78"/>
    <w:rsid w:val="00BD7607"/>
    <w:rsid w:val="00BE0399"/>
    <w:rsid w:val="00BE0CF0"/>
    <w:rsid w:val="00BE171F"/>
    <w:rsid w:val="00BE4D61"/>
    <w:rsid w:val="00BE52D1"/>
    <w:rsid w:val="00BE6990"/>
    <w:rsid w:val="00BE729E"/>
    <w:rsid w:val="00BF08F8"/>
    <w:rsid w:val="00BF5C0E"/>
    <w:rsid w:val="00BF6EA8"/>
    <w:rsid w:val="00C02634"/>
    <w:rsid w:val="00C05728"/>
    <w:rsid w:val="00C061A2"/>
    <w:rsid w:val="00C10622"/>
    <w:rsid w:val="00C10C7B"/>
    <w:rsid w:val="00C12295"/>
    <w:rsid w:val="00C13B48"/>
    <w:rsid w:val="00C15D78"/>
    <w:rsid w:val="00C17F97"/>
    <w:rsid w:val="00C21F3E"/>
    <w:rsid w:val="00C23448"/>
    <w:rsid w:val="00C24D6F"/>
    <w:rsid w:val="00C25195"/>
    <w:rsid w:val="00C2623E"/>
    <w:rsid w:val="00C26674"/>
    <w:rsid w:val="00C26C88"/>
    <w:rsid w:val="00C2775D"/>
    <w:rsid w:val="00C27781"/>
    <w:rsid w:val="00C3670B"/>
    <w:rsid w:val="00C40CC0"/>
    <w:rsid w:val="00C42280"/>
    <w:rsid w:val="00C426A3"/>
    <w:rsid w:val="00C44CD1"/>
    <w:rsid w:val="00C462D8"/>
    <w:rsid w:val="00C47FAB"/>
    <w:rsid w:val="00C50399"/>
    <w:rsid w:val="00C5131B"/>
    <w:rsid w:val="00C51957"/>
    <w:rsid w:val="00C524AB"/>
    <w:rsid w:val="00C53EC4"/>
    <w:rsid w:val="00C54E88"/>
    <w:rsid w:val="00C5630C"/>
    <w:rsid w:val="00C56BE8"/>
    <w:rsid w:val="00C60DB2"/>
    <w:rsid w:val="00C620D0"/>
    <w:rsid w:val="00C62599"/>
    <w:rsid w:val="00C64D7A"/>
    <w:rsid w:val="00C653F3"/>
    <w:rsid w:val="00C66D05"/>
    <w:rsid w:val="00C71560"/>
    <w:rsid w:val="00C7277B"/>
    <w:rsid w:val="00C73867"/>
    <w:rsid w:val="00C82CBF"/>
    <w:rsid w:val="00C83A15"/>
    <w:rsid w:val="00C84A16"/>
    <w:rsid w:val="00C851AC"/>
    <w:rsid w:val="00C86D19"/>
    <w:rsid w:val="00C878F8"/>
    <w:rsid w:val="00C90E50"/>
    <w:rsid w:val="00C9354F"/>
    <w:rsid w:val="00C94127"/>
    <w:rsid w:val="00C94C5C"/>
    <w:rsid w:val="00C955E6"/>
    <w:rsid w:val="00C959D4"/>
    <w:rsid w:val="00C9623A"/>
    <w:rsid w:val="00C97877"/>
    <w:rsid w:val="00CA10F5"/>
    <w:rsid w:val="00CA2C1B"/>
    <w:rsid w:val="00CA426B"/>
    <w:rsid w:val="00CA4F10"/>
    <w:rsid w:val="00CA4F2E"/>
    <w:rsid w:val="00CB0BE7"/>
    <w:rsid w:val="00CB1011"/>
    <w:rsid w:val="00CB58FE"/>
    <w:rsid w:val="00CB6985"/>
    <w:rsid w:val="00CC52ED"/>
    <w:rsid w:val="00CC66FD"/>
    <w:rsid w:val="00CC6B9B"/>
    <w:rsid w:val="00CC7D57"/>
    <w:rsid w:val="00CD083A"/>
    <w:rsid w:val="00CD0AD8"/>
    <w:rsid w:val="00CD3F19"/>
    <w:rsid w:val="00CD5F05"/>
    <w:rsid w:val="00CD6EBC"/>
    <w:rsid w:val="00CD7BCC"/>
    <w:rsid w:val="00CE2412"/>
    <w:rsid w:val="00CE5FBC"/>
    <w:rsid w:val="00D005A9"/>
    <w:rsid w:val="00D00E89"/>
    <w:rsid w:val="00D00F78"/>
    <w:rsid w:val="00D01661"/>
    <w:rsid w:val="00D01A59"/>
    <w:rsid w:val="00D04236"/>
    <w:rsid w:val="00D04A71"/>
    <w:rsid w:val="00D06894"/>
    <w:rsid w:val="00D07B7A"/>
    <w:rsid w:val="00D102A4"/>
    <w:rsid w:val="00D11DD1"/>
    <w:rsid w:val="00D14C55"/>
    <w:rsid w:val="00D16464"/>
    <w:rsid w:val="00D17209"/>
    <w:rsid w:val="00D17756"/>
    <w:rsid w:val="00D20C4B"/>
    <w:rsid w:val="00D2325D"/>
    <w:rsid w:val="00D23C83"/>
    <w:rsid w:val="00D25BE2"/>
    <w:rsid w:val="00D271A0"/>
    <w:rsid w:val="00D311C7"/>
    <w:rsid w:val="00D332EA"/>
    <w:rsid w:val="00D36D3E"/>
    <w:rsid w:val="00D36EDD"/>
    <w:rsid w:val="00D407A4"/>
    <w:rsid w:val="00D40ABA"/>
    <w:rsid w:val="00D40B34"/>
    <w:rsid w:val="00D42674"/>
    <w:rsid w:val="00D43F38"/>
    <w:rsid w:val="00D465DD"/>
    <w:rsid w:val="00D52102"/>
    <w:rsid w:val="00D543BE"/>
    <w:rsid w:val="00D5628B"/>
    <w:rsid w:val="00D61E28"/>
    <w:rsid w:val="00D62433"/>
    <w:rsid w:val="00D62681"/>
    <w:rsid w:val="00D6435B"/>
    <w:rsid w:val="00D655B9"/>
    <w:rsid w:val="00D6666A"/>
    <w:rsid w:val="00D66818"/>
    <w:rsid w:val="00D67649"/>
    <w:rsid w:val="00D71A24"/>
    <w:rsid w:val="00D73306"/>
    <w:rsid w:val="00D84DC8"/>
    <w:rsid w:val="00D85BE8"/>
    <w:rsid w:val="00D901B7"/>
    <w:rsid w:val="00D91657"/>
    <w:rsid w:val="00D9195A"/>
    <w:rsid w:val="00D95642"/>
    <w:rsid w:val="00DA04FB"/>
    <w:rsid w:val="00DA1359"/>
    <w:rsid w:val="00DA1565"/>
    <w:rsid w:val="00DA1B9D"/>
    <w:rsid w:val="00DA1C13"/>
    <w:rsid w:val="00DA35EF"/>
    <w:rsid w:val="00DA3E5F"/>
    <w:rsid w:val="00DA4C1B"/>
    <w:rsid w:val="00DA79F8"/>
    <w:rsid w:val="00DB09C7"/>
    <w:rsid w:val="00DB277B"/>
    <w:rsid w:val="00DB2BC4"/>
    <w:rsid w:val="00DB41E0"/>
    <w:rsid w:val="00DB6577"/>
    <w:rsid w:val="00DB746B"/>
    <w:rsid w:val="00DB7B85"/>
    <w:rsid w:val="00DC1D0D"/>
    <w:rsid w:val="00DC1FA4"/>
    <w:rsid w:val="00DC266E"/>
    <w:rsid w:val="00DC273A"/>
    <w:rsid w:val="00DC74BD"/>
    <w:rsid w:val="00DD0131"/>
    <w:rsid w:val="00DD14C1"/>
    <w:rsid w:val="00DD15BE"/>
    <w:rsid w:val="00DD3768"/>
    <w:rsid w:val="00DD3F14"/>
    <w:rsid w:val="00DD4227"/>
    <w:rsid w:val="00DD4CF0"/>
    <w:rsid w:val="00DE05F3"/>
    <w:rsid w:val="00DE1D1E"/>
    <w:rsid w:val="00DE3C1B"/>
    <w:rsid w:val="00DE3D98"/>
    <w:rsid w:val="00DE4462"/>
    <w:rsid w:val="00DE7308"/>
    <w:rsid w:val="00DF044E"/>
    <w:rsid w:val="00DF0A2E"/>
    <w:rsid w:val="00DF3117"/>
    <w:rsid w:val="00DF40CC"/>
    <w:rsid w:val="00DF724F"/>
    <w:rsid w:val="00E013F9"/>
    <w:rsid w:val="00E01AB1"/>
    <w:rsid w:val="00E02845"/>
    <w:rsid w:val="00E035BB"/>
    <w:rsid w:val="00E04BF5"/>
    <w:rsid w:val="00E13B7C"/>
    <w:rsid w:val="00E15741"/>
    <w:rsid w:val="00E15BE3"/>
    <w:rsid w:val="00E16AF0"/>
    <w:rsid w:val="00E171C9"/>
    <w:rsid w:val="00E20382"/>
    <w:rsid w:val="00E22724"/>
    <w:rsid w:val="00E233A7"/>
    <w:rsid w:val="00E26626"/>
    <w:rsid w:val="00E26D6C"/>
    <w:rsid w:val="00E26EFB"/>
    <w:rsid w:val="00E2764C"/>
    <w:rsid w:val="00E278B8"/>
    <w:rsid w:val="00E323F3"/>
    <w:rsid w:val="00E344EF"/>
    <w:rsid w:val="00E4114C"/>
    <w:rsid w:val="00E43AEC"/>
    <w:rsid w:val="00E43F62"/>
    <w:rsid w:val="00E46FBA"/>
    <w:rsid w:val="00E5309F"/>
    <w:rsid w:val="00E55240"/>
    <w:rsid w:val="00E55AB5"/>
    <w:rsid w:val="00E61E45"/>
    <w:rsid w:val="00E646AD"/>
    <w:rsid w:val="00E648AB"/>
    <w:rsid w:val="00E64F85"/>
    <w:rsid w:val="00E65C3C"/>
    <w:rsid w:val="00E7054F"/>
    <w:rsid w:val="00E72360"/>
    <w:rsid w:val="00E73540"/>
    <w:rsid w:val="00E756CC"/>
    <w:rsid w:val="00E75991"/>
    <w:rsid w:val="00E765FA"/>
    <w:rsid w:val="00E76795"/>
    <w:rsid w:val="00E77D8D"/>
    <w:rsid w:val="00E80988"/>
    <w:rsid w:val="00E80C3B"/>
    <w:rsid w:val="00E93B19"/>
    <w:rsid w:val="00E9645C"/>
    <w:rsid w:val="00E97005"/>
    <w:rsid w:val="00EA0CDC"/>
    <w:rsid w:val="00EA581D"/>
    <w:rsid w:val="00EA5CE9"/>
    <w:rsid w:val="00EA633A"/>
    <w:rsid w:val="00EA63EE"/>
    <w:rsid w:val="00EA796F"/>
    <w:rsid w:val="00EA7C8B"/>
    <w:rsid w:val="00EB2780"/>
    <w:rsid w:val="00EB2C94"/>
    <w:rsid w:val="00EB2F8B"/>
    <w:rsid w:val="00EB30BB"/>
    <w:rsid w:val="00EB5D33"/>
    <w:rsid w:val="00EB6108"/>
    <w:rsid w:val="00EB6A3D"/>
    <w:rsid w:val="00EB7776"/>
    <w:rsid w:val="00EC0E5C"/>
    <w:rsid w:val="00EC0F48"/>
    <w:rsid w:val="00EC3CB7"/>
    <w:rsid w:val="00EC70B4"/>
    <w:rsid w:val="00ED1104"/>
    <w:rsid w:val="00ED15B3"/>
    <w:rsid w:val="00ED1969"/>
    <w:rsid w:val="00ED720F"/>
    <w:rsid w:val="00ED7B06"/>
    <w:rsid w:val="00EE01D1"/>
    <w:rsid w:val="00EE2012"/>
    <w:rsid w:val="00EE2B8E"/>
    <w:rsid w:val="00EE3F52"/>
    <w:rsid w:val="00EE69A9"/>
    <w:rsid w:val="00EE6D68"/>
    <w:rsid w:val="00EE7E26"/>
    <w:rsid w:val="00EF127D"/>
    <w:rsid w:val="00EF15E0"/>
    <w:rsid w:val="00EF3DB5"/>
    <w:rsid w:val="00EF4163"/>
    <w:rsid w:val="00EF5AC8"/>
    <w:rsid w:val="00F02AC5"/>
    <w:rsid w:val="00F05640"/>
    <w:rsid w:val="00F0593B"/>
    <w:rsid w:val="00F1149D"/>
    <w:rsid w:val="00F174C9"/>
    <w:rsid w:val="00F17672"/>
    <w:rsid w:val="00F2085C"/>
    <w:rsid w:val="00F20A67"/>
    <w:rsid w:val="00F231F3"/>
    <w:rsid w:val="00F26568"/>
    <w:rsid w:val="00F27C56"/>
    <w:rsid w:val="00F30957"/>
    <w:rsid w:val="00F309E2"/>
    <w:rsid w:val="00F34661"/>
    <w:rsid w:val="00F34767"/>
    <w:rsid w:val="00F34E2A"/>
    <w:rsid w:val="00F36598"/>
    <w:rsid w:val="00F366D8"/>
    <w:rsid w:val="00F407F2"/>
    <w:rsid w:val="00F42849"/>
    <w:rsid w:val="00F431C0"/>
    <w:rsid w:val="00F441B4"/>
    <w:rsid w:val="00F44748"/>
    <w:rsid w:val="00F4503E"/>
    <w:rsid w:val="00F47314"/>
    <w:rsid w:val="00F47A11"/>
    <w:rsid w:val="00F52B52"/>
    <w:rsid w:val="00F53E68"/>
    <w:rsid w:val="00F54888"/>
    <w:rsid w:val="00F5491D"/>
    <w:rsid w:val="00F55471"/>
    <w:rsid w:val="00F56EE6"/>
    <w:rsid w:val="00F608B3"/>
    <w:rsid w:val="00F61AFA"/>
    <w:rsid w:val="00F62200"/>
    <w:rsid w:val="00F643B0"/>
    <w:rsid w:val="00F64A53"/>
    <w:rsid w:val="00F64AFF"/>
    <w:rsid w:val="00F6508F"/>
    <w:rsid w:val="00F65719"/>
    <w:rsid w:val="00F6623E"/>
    <w:rsid w:val="00F66B5F"/>
    <w:rsid w:val="00F76C24"/>
    <w:rsid w:val="00F76D4A"/>
    <w:rsid w:val="00F83BA8"/>
    <w:rsid w:val="00F84E63"/>
    <w:rsid w:val="00F86068"/>
    <w:rsid w:val="00F92AE9"/>
    <w:rsid w:val="00F93991"/>
    <w:rsid w:val="00F93E40"/>
    <w:rsid w:val="00F9588D"/>
    <w:rsid w:val="00F97DCB"/>
    <w:rsid w:val="00FA3329"/>
    <w:rsid w:val="00FA3BC7"/>
    <w:rsid w:val="00FA4F45"/>
    <w:rsid w:val="00FA5992"/>
    <w:rsid w:val="00FA6539"/>
    <w:rsid w:val="00FB02A6"/>
    <w:rsid w:val="00FB03A3"/>
    <w:rsid w:val="00FB0536"/>
    <w:rsid w:val="00FB0E4E"/>
    <w:rsid w:val="00FB121C"/>
    <w:rsid w:val="00FB16FB"/>
    <w:rsid w:val="00FB19D7"/>
    <w:rsid w:val="00FB279B"/>
    <w:rsid w:val="00FB4273"/>
    <w:rsid w:val="00FB47EA"/>
    <w:rsid w:val="00FC01EF"/>
    <w:rsid w:val="00FC0792"/>
    <w:rsid w:val="00FC1236"/>
    <w:rsid w:val="00FC65F8"/>
    <w:rsid w:val="00FD071B"/>
    <w:rsid w:val="00FD1240"/>
    <w:rsid w:val="00FD38A1"/>
    <w:rsid w:val="00FD4DF7"/>
    <w:rsid w:val="00FD69F3"/>
    <w:rsid w:val="00FE1C13"/>
    <w:rsid w:val="00FE23E0"/>
    <w:rsid w:val="00FE2CEF"/>
    <w:rsid w:val="00FE3730"/>
    <w:rsid w:val="00FE5C5D"/>
    <w:rsid w:val="00FE7A9C"/>
    <w:rsid w:val="00FE7E65"/>
    <w:rsid w:val="00FF42F5"/>
    <w:rsid w:val="00FF4DE7"/>
    <w:rsid w:val="00FF4EDB"/>
    <w:rsid w:val="00FF6C9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452436"/>
  <w15:docId w15:val="{6AF74497-764B-C846-9F9C-10671FE4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876"/>
    <w:pPr>
      <w:spacing w:before="60" w:after="60" w:line="259" w:lineRule="auto"/>
    </w:pPr>
    <w:rPr>
      <w:rFonts w:ascii="Arial" w:eastAsia="MS Mincho" w:hAnsi="Arial" w:cs="Arial"/>
      <w:szCs w:val="22"/>
      <w:lang w:eastAsia="en-US"/>
    </w:rPr>
  </w:style>
  <w:style w:type="paragraph" w:styleId="Heading1">
    <w:name w:val="heading 1"/>
    <w:basedOn w:val="Normal"/>
    <w:next w:val="Normal"/>
    <w:link w:val="Heading1Char"/>
    <w:uiPriority w:val="9"/>
    <w:qFormat/>
    <w:rsid w:val="003E1319"/>
    <w:pPr>
      <w:numPr>
        <w:numId w:val="11"/>
      </w:numPr>
      <w:spacing w:before="240" w:line="240" w:lineRule="auto"/>
      <w:outlineLvl w:val="0"/>
    </w:pPr>
    <w:rPr>
      <w:b/>
      <w:sz w:val="24"/>
      <w:szCs w:val="20"/>
    </w:rPr>
  </w:style>
  <w:style w:type="paragraph" w:styleId="Heading2">
    <w:name w:val="heading 2"/>
    <w:basedOn w:val="Normal"/>
    <w:next w:val="Normal"/>
    <w:link w:val="Heading2Char"/>
    <w:uiPriority w:val="9"/>
    <w:qFormat/>
    <w:rsid w:val="00780DB3"/>
    <w:pPr>
      <w:numPr>
        <w:ilvl w:val="1"/>
        <w:numId w:val="11"/>
      </w:numPr>
      <w:spacing w:before="240" w:line="240" w:lineRule="auto"/>
      <w:outlineLvl w:val="1"/>
    </w:pPr>
    <w:rPr>
      <w:b/>
      <w:szCs w:val="20"/>
    </w:rPr>
  </w:style>
  <w:style w:type="paragraph" w:styleId="Heading3">
    <w:name w:val="heading 3"/>
    <w:basedOn w:val="Normal"/>
    <w:next w:val="Normal"/>
    <w:uiPriority w:val="9"/>
    <w:qFormat/>
    <w:pPr>
      <w:keepNext/>
      <w:spacing w:before="360"/>
      <w:outlineLvl w:val="2"/>
    </w:pPr>
    <w:rPr>
      <w:rFonts w:ascii="ZapfHumnst BT" w:hAnsi="ZapfHumnst BT"/>
      <w:b/>
      <w:sz w:val="18"/>
      <w:szCs w:val="20"/>
    </w:rPr>
  </w:style>
  <w:style w:type="paragraph" w:styleId="Heading4">
    <w:name w:val="heading 4"/>
    <w:basedOn w:val="Normal"/>
    <w:next w:val="Normal"/>
    <w:uiPriority w:val="9"/>
    <w:qFormat/>
    <w:pPr>
      <w:keepNext/>
      <w:pBdr>
        <w:top w:val="single" w:sz="6" w:space="0" w:color="auto"/>
        <w:left w:val="single" w:sz="6" w:space="0" w:color="auto"/>
        <w:bottom w:val="single" w:sz="6" w:space="2" w:color="auto"/>
        <w:right w:val="single" w:sz="6" w:space="18" w:color="auto"/>
      </w:pBdr>
      <w:ind w:left="1134" w:right="1133" w:hanging="850"/>
      <w:jc w:val="center"/>
      <w:outlineLvl w:val="3"/>
    </w:pPr>
    <w:rPr>
      <w:rFonts w:ascii="ZapfHumnst BT" w:hAnsi="ZapfHumnst BT"/>
      <w:b/>
      <w:sz w:val="22"/>
      <w:szCs w:val="20"/>
    </w:rPr>
  </w:style>
  <w:style w:type="paragraph" w:styleId="Heading5">
    <w:name w:val="heading 5"/>
    <w:basedOn w:val="Normal"/>
    <w:next w:val="Normal"/>
    <w:uiPriority w:val="9"/>
    <w:qFormat/>
    <w:pPr>
      <w:keepNext/>
      <w:ind w:left="567" w:right="566"/>
      <w:jc w:val="both"/>
      <w:outlineLvl w:val="4"/>
    </w:pPr>
    <w:rPr>
      <w:rFonts w:ascii="ZapfHumnst BT" w:hAnsi="ZapfHumnst BT"/>
      <w:b/>
      <w:sz w:val="21"/>
      <w:szCs w:val="20"/>
    </w:rPr>
  </w:style>
  <w:style w:type="paragraph" w:styleId="Heading6">
    <w:name w:val="heading 6"/>
    <w:basedOn w:val="Normal"/>
    <w:next w:val="Normal"/>
    <w:uiPriority w:val="9"/>
    <w:qFormat/>
    <w:pPr>
      <w:keepNext/>
      <w:spacing w:after="240"/>
      <w:ind w:left="1134" w:hanging="567"/>
      <w:jc w:val="center"/>
      <w:outlineLvl w:val="5"/>
    </w:pPr>
    <w:rPr>
      <w:rFonts w:ascii="ZapfHumnst BT" w:hAnsi="ZapfHumnst BT"/>
      <w:b/>
      <w:sz w:val="21"/>
      <w:szCs w:val="20"/>
    </w:rPr>
  </w:style>
  <w:style w:type="paragraph" w:styleId="Heading7">
    <w:name w:val="heading 7"/>
    <w:basedOn w:val="Normal"/>
    <w:next w:val="Normal"/>
    <w:uiPriority w:val="9"/>
    <w:qFormat/>
    <w:pPr>
      <w:spacing w:before="240"/>
      <w:outlineLvl w:val="6"/>
    </w:pPr>
    <w:rPr>
      <w:rFonts w:ascii="Times New Roman" w:hAnsi="Times New Roman"/>
      <w:sz w:val="24"/>
      <w:szCs w:val="24"/>
    </w:rPr>
  </w:style>
  <w:style w:type="paragraph" w:styleId="Heading8">
    <w:name w:val="heading 8"/>
    <w:basedOn w:val="Normal"/>
    <w:next w:val="Normal"/>
    <w:uiPriority w:val="9"/>
    <w:qFormat/>
    <w:pPr>
      <w:spacing w:before="240"/>
      <w:outlineLvl w:val="7"/>
    </w:pPr>
    <w:rPr>
      <w:rFonts w:ascii="Times New Roman" w:hAnsi="Times New Roman"/>
      <w:i/>
      <w:iCs/>
      <w:sz w:val="24"/>
      <w:szCs w:val="24"/>
    </w:rPr>
  </w:style>
  <w:style w:type="paragraph" w:styleId="Heading9">
    <w:name w:val="heading 9"/>
    <w:basedOn w:val="Normal"/>
    <w:next w:val="Normal"/>
    <w:uiPriority w:val="9"/>
    <w:qFormat/>
    <w:pPr>
      <w:spacing w:before="24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customStyle="1" w:styleId="Style1">
    <w:name w:val="Style1"/>
    <w:basedOn w:val="Normal"/>
    <w:pPr>
      <w:tabs>
        <w:tab w:val="left" w:pos="567"/>
      </w:tabs>
      <w:spacing w:after="120"/>
      <w:ind w:firstLine="1134"/>
      <w:jc w:val="both"/>
    </w:pPr>
    <w:rPr>
      <w:rFonts w:ascii="ZapfHumnst BT" w:hAnsi="ZapfHumnst BT"/>
      <w:sz w:val="22"/>
    </w:rPr>
  </w:style>
  <w:style w:type="paragraph" w:customStyle="1" w:styleId="Style2">
    <w:name w:val="Style2"/>
    <w:basedOn w:val="Normal"/>
    <w:pPr>
      <w:spacing w:after="120"/>
      <w:jc w:val="center"/>
    </w:pPr>
    <w:rPr>
      <w:rFonts w:ascii="ZapfHumnst BT" w:hAnsi="ZapfHumnst BT"/>
      <w:b/>
      <w:smallCaps/>
      <w:sz w:val="28"/>
    </w:rPr>
  </w:style>
  <w:style w:type="character" w:styleId="PageNumber">
    <w:name w:val="page number"/>
    <w:basedOn w:val="DefaultParagraphFont"/>
  </w:style>
  <w:style w:type="paragraph" w:customStyle="1" w:styleId="BodyText21">
    <w:name w:val="Body Text 21"/>
    <w:basedOn w:val="Normal"/>
    <w:pPr>
      <w:tabs>
        <w:tab w:val="left" w:pos="1418"/>
        <w:tab w:val="left" w:pos="1702"/>
      </w:tabs>
      <w:ind w:left="2552" w:hanging="850"/>
      <w:jc w:val="both"/>
    </w:pPr>
    <w:rPr>
      <w:rFonts w:ascii="ZapfHumnst BT" w:hAnsi="ZapfHumnst BT"/>
      <w:sz w:val="21"/>
      <w:szCs w:val="20"/>
    </w:rPr>
  </w:style>
  <w:style w:type="character" w:styleId="FootnoteReference">
    <w:name w:val="footnote reference"/>
    <w:uiPriority w:val="99"/>
    <w:semiHidden/>
    <w:rPr>
      <w:position w:val="6"/>
      <w:sz w:val="16"/>
    </w:rPr>
  </w:style>
  <w:style w:type="paragraph" w:styleId="BodyText">
    <w:name w:val="Body Text"/>
    <w:basedOn w:val="Normal"/>
    <w:pPr>
      <w:jc w:val="both"/>
    </w:pPr>
    <w:rPr>
      <w:rFonts w:ascii="ZapfHumnst BT" w:hAnsi="ZapfHumnst BT"/>
      <w:sz w:val="21"/>
      <w:szCs w:val="20"/>
    </w:rPr>
  </w:style>
  <w:style w:type="character" w:customStyle="1" w:styleId="Hyperlink1">
    <w:name w:val="Hyperlink1"/>
    <w:rPr>
      <w:color w:val="0000FF"/>
      <w:u w:val="single"/>
    </w:rPr>
  </w:style>
  <w:style w:type="paragraph" w:customStyle="1" w:styleId="BlockText1">
    <w:name w:val="Block Text1"/>
    <w:basedOn w:val="Normal"/>
    <w:pPr>
      <w:pBdr>
        <w:top w:val="single" w:sz="6" w:space="1" w:color="auto"/>
        <w:left w:val="single" w:sz="6" w:space="21" w:color="auto"/>
        <w:bottom w:val="single" w:sz="6" w:space="1" w:color="auto"/>
        <w:right w:val="single" w:sz="6" w:space="23" w:color="auto"/>
      </w:pBdr>
      <w:ind w:left="1134" w:right="1133" w:hanging="283"/>
      <w:jc w:val="center"/>
    </w:pPr>
    <w:rPr>
      <w:rFonts w:ascii="ZapfHumnst BT" w:hAnsi="ZapfHumnst BT"/>
      <w:b/>
      <w:sz w:val="24"/>
      <w:szCs w:val="20"/>
    </w:rPr>
  </w:style>
  <w:style w:type="paragraph" w:customStyle="1" w:styleId="BodyTextIndent21">
    <w:name w:val="Body Text Indent 21"/>
    <w:basedOn w:val="Normal"/>
    <w:pPr>
      <w:ind w:left="567" w:hanging="567"/>
      <w:jc w:val="both"/>
    </w:pPr>
    <w:rPr>
      <w:rFonts w:ascii="ZapfHumnst BT" w:hAnsi="ZapfHumnst BT"/>
      <w:sz w:val="21"/>
      <w:szCs w:val="20"/>
    </w:rPr>
  </w:style>
  <w:style w:type="paragraph" w:styleId="FootnoteText">
    <w:name w:val="footnote text"/>
    <w:basedOn w:val="Normal"/>
    <w:link w:val="FootnoteTextChar"/>
    <w:uiPriority w:val="99"/>
    <w:semiHidden/>
    <w:rPr>
      <w:szCs w:val="20"/>
    </w:rPr>
  </w:style>
  <w:style w:type="paragraph" w:customStyle="1" w:styleId="table">
    <w:name w:val="table"/>
    <w:basedOn w:val="Normal"/>
    <w:pPr>
      <w:tabs>
        <w:tab w:val="right" w:pos="851"/>
      </w:tabs>
      <w:ind w:right="141"/>
    </w:pPr>
    <w:rPr>
      <w:sz w:val="22"/>
      <w:szCs w:val="20"/>
    </w:rPr>
  </w:style>
  <w:style w:type="paragraph" w:styleId="EnvelopeAddress">
    <w:name w:val="envelope address"/>
    <w:basedOn w:val="Normal"/>
    <w:pPr>
      <w:framePr w:w="7938" w:h="1985" w:hRule="exact" w:hSpace="141" w:wrap="auto" w:hAnchor="page" w:xAlign="center" w:yAlign="bottom"/>
      <w:ind w:left="2835"/>
    </w:pPr>
    <w:rPr>
      <w:sz w:val="24"/>
      <w:szCs w:val="24"/>
    </w:rPr>
  </w:style>
  <w:style w:type="paragraph" w:styleId="EnvelopeReturn">
    <w:name w:val="envelope return"/>
    <w:basedOn w:val="Normal"/>
    <w:rPr>
      <w:szCs w:val="20"/>
    </w:rPr>
  </w:style>
  <w:style w:type="paragraph" w:styleId="HTMLAddress">
    <w:name w:val="HTML Address"/>
    <w:basedOn w:val="Normal"/>
    <w:rPr>
      <w:i/>
      <w:iCs/>
    </w:rPr>
  </w:style>
  <w:style w:type="paragraph" w:styleId="CommentText">
    <w:name w:val="annotation text"/>
    <w:basedOn w:val="Normal"/>
    <w:semiHidden/>
    <w:rPr>
      <w:szCs w:val="20"/>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Date">
    <w:name w:val="Date"/>
    <w:basedOn w:val="Normal"/>
    <w:next w:val="Normal"/>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pPr>
      <w:ind w:left="4252"/>
    </w:pPr>
  </w:style>
  <w:style w:type="paragraph" w:styleId="Index1">
    <w:name w:val="index 1"/>
    <w:basedOn w:val="Normal"/>
    <w:next w:val="Normal"/>
    <w:autoRedefine/>
    <w:semiHidden/>
    <w:pPr>
      <w:ind w:left="230" w:hanging="230"/>
    </w:pPr>
  </w:style>
  <w:style w:type="paragraph" w:styleId="Index2">
    <w:name w:val="index 2"/>
    <w:basedOn w:val="Normal"/>
    <w:next w:val="Normal"/>
    <w:autoRedefine/>
    <w:semiHidden/>
    <w:pPr>
      <w:ind w:left="460" w:hanging="230"/>
    </w:pPr>
  </w:style>
  <w:style w:type="paragraph" w:styleId="Index3">
    <w:name w:val="index 3"/>
    <w:basedOn w:val="Normal"/>
    <w:next w:val="Normal"/>
    <w:autoRedefine/>
    <w:semiHidden/>
    <w:pPr>
      <w:ind w:left="690" w:hanging="230"/>
    </w:pPr>
  </w:style>
  <w:style w:type="paragraph" w:styleId="Index4">
    <w:name w:val="index 4"/>
    <w:basedOn w:val="Normal"/>
    <w:next w:val="Normal"/>
    <w:autoRedefine/>
    <w:semiHidden/>
    <w:pPr>
      <w:ind w:left="920" w:hanging="230"/>
    </w:pPr>
  </w:style>
  <w:style w:type="paragraph" w:styleId="Index5">
    <w:name w:val="index 5"/>
    <w:basedOn w:val="Normal"/>
    <w:next w:val="Normal"/>
    <w:autoRedefine/>
    <w:semiHidden/>
    <w:pPr>
      <w:ind w:left="1150" w:hanging="230"/>
    </w:pPr>
  </w:style>
  <w:style w:type="paragraph" w:styleId="Index6">
    <w:name w:val="index 6"/>
    <w:basedOn w:val="Normal"/>
    <w:next w:val="Normal"/>
    <w:autoRedefine/>
    <w:semiHidden/>
    <w:pPr>
      <w:ind w:left="1380" w:hanging="230"/>
    </w:pPr>
  </w:style>
  <w:style w:type="paragraph" w:styleId="Index7">
    <w:name w:val="index 7"/>
    <w:basedOn w:val="Normal"/>
    <w:next w:val="Normal"/>
    <w:autoRedefine/>
    <w:semiHidden/>
    <w:pPr>
      <w:ind w:left="1610" w:hanging="230"/>
    </w:pPr>
  </w:style>
  <w:style w:type="paragraph" w:styleId="Index8">
    <w:name w:val="index 8"/>
    <w:basedOn w:val="Normal"/>
    <w:next w:val="Normal"/>
    <w:autoRedefine/>
    <w:semiHidden/>
    <w:pPr>
      <w:ind w:left="1840" w:hanging="230"/>
    </w:pPr>
  </w:style>
  <w:style w:type="paragraph" w:styleId="Index9">
    <w:name w:val="index 9"/>
    <w:basedOn w:val="Normal"/>
    <w:next w:val="Normal"/>
    <w:autoRedefine/>
    <w:semiHidden/>
    <w:pPr>
      <w:ind w:left="2070" w:hanging="230"/>
    </w:pPr>
  </w:style>
  <w:style w:type="paragraph" w:styleId="Caption">
    <w:name w:val="caption"/>
    <w:basedOn w:val="Normal"/>
    <w:next w:val="Normal"/>
    <w:qFormat/>
    <w:pPr>
      <w:spacing w:before="120" w:after="120"/>
    </w:pPr>
    <w:rPr>
      <w:b/>
      <w:bCs/>
      <w:szCs w:val="20"/>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Number">
    <w:name w:val="List Number"/>
    <w:basedOn w:val="Normal"/>
    <w:pPr>
      <w:numPr>
        <w:numId w:val="1"/>
      </w:numPr>
    </w:pPr>
  </w:style>
  <w:style w:type="paragraph" w:styleId="ListNumber2">
    <w:name w:val="List Number 2"/>
    <w:basedOn w:val="Normal"/>
    <w:pPr>
      <w:numPr>
        <w:numId w:val="2"/>
      </w:numPr>
    </w:pPr>
  </w:style>
  <w:style w:type="paragraph" w:styleId="ListNumber3">
    <w:name w:val="List Number 3"/>
    <w:basedOn w:val="Normal"/>
    <w:pPr>
      <w:numPr>
        <w:numId w:val="3"/>
      </w:numPr>
    </w:pPr>
  </w:style>
  <w:style w:type="paragraph" w:styleId="ListNumber4">
    <w:name w:val="List Number 4"/>
    <w:basedOn w:val="Normal"/>
    <w:pPr>
      <w:numPr>
        <w:numId w:val="4"/>
      </w:numPr>
    </w:pPr>
  </w:style>
  <w:style w:type="paragraph" w:styleId="ListNumber5">
    <w:name w:val="List Number 5"/>
    <w:basedOn w:val="Normal"/>
    <w:pPr>
      <w:numPr>
        <w:numId w:val="5"/>
      </w:numPr>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NormalWeb">
    <w:name w:val="Normal (Web)"/>
    <w:basedOn w:val="Normal"/>
    <w:uiPriority w:val="99"/>
    <w:rPr>
      <w:rFonts w:ascii="Times New Roman" w:hAnsi="Times New Roman"/>
      <w:sz w:val="24"/>
      <w:szCs w:val="24"/>
    </w:rPr>
  </w:style>
  <w:style w:type="paragraph" w:styleId="BlockText">
    <w:name w:val="Block Text"/>
    <w:basedOn w:val="Normal"/>
    <w:pPr>
      <w:spacing w:after="120"/>
      <w:ind w:left="1440" w:right="1440"/>
    </w:pPr>
  </w:style>
  <w:style w:type="paragraph" w:styleId="EndnoteText">
    <w:name w:val="endnote text"/>
    <w:basedOn w:val="Normal"/>
    <w:semiHidden/>
    <w:rPr>
      <w:szCs w:val="20"/>
    </w:rPr>
  </w:style>
  <w:style w:type="paragraph" w:styleId="HTMLPreformatted">
    <w:name w:val="HTML Preformatted"/>
    <w:basedOn w:val="Normal"/>
    <w:rPr>
      <w:rFonts w:ascii="Courier New" w:hAnsi="Courier New" w:cs="Courier New"/>
      <w:szCs w:val="20"/>
    </w:rPr>
  </w:style>
  <w:style w:type="paragraph" w:styleId="BodyTextFirstIndent">
    <w:name w:val="Body Text First Indent"/>
    <w:basedOn w:val="BodyText"/>
    <w:pPr>
      <w:spacing w:after="120"/>
      <w:ind w:firstLine="210"/>
      <w:jc w:val="left"/>
    </w:pPr>
    <w:rPr>
      <w:rFonts w:ascii="CG Times" w:hAnsi="CG Times"/>
      <w:noProof/>
      <w:sz w:val="23"/>
      <w:szCs w:val="23"/>
    </w:r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odyTextFirstIndent2">
    <w:name w:val="Body Text First Indent 2"/>
    <w:basedOn w:val="BodyTextIndent"/>
    <w:pPr>
      <w:ind w:firstLine="210"/>
    </w:pPr>
  </w:style>
  <w:style w:type="paragraph" w:styleId="NormalIndent">
    <w:name w:val="Normal Indent"/>
    <w:basedOn w:val="Normal"/>
    <w:pPr>
      <w:ind w:left="708"/>
    </w:pPr>
  </w:style>
  <w:style w:type="paragraph" w:styleId="Salutation">
    <w:name w:val="Salutation"/>
    <w:basedOn w:val="Normal"/>
    <w:next w:val="Normal"/>
  </w:style>
  <w:style w:type="paragraph" w:styleId="Signature">
    <w:name w:val="Signature"/>
    <w:basedOn w:val="Normal"/>
    <w:pPr>
      <w:ind w:left="4252"/>
    </w:pPr>
  </w:style>
  <w:style w:type="paragraph" w:styleId="EmailSignature">
    <w:name w:val="E-mail Signature"/>
    <w:basedOn w:val="Normal"/>
  </w:style>
  <w:style w:type="paragraph" w:styleId="Subtitle">
    <w:name w:val="Subtitle"/>
    <w:basedOn w:val="Normal"/>
    <w:qFormat/>
    <w:pPr>
      <w:jc w:val="center"/>
      <w:outlineLvl w:val="1"/>
    </w:pPr>
    <w:rPr>
      <w:sz w:val="24"/>
      <w:szCs w:val="24"/>
    </w:rPr>
  </w:style>
  <w:style w:type="paragraph" w:styleId="TableofFigures">
    <w:name w:val="table of figures"/>
    <w:basedOn w:val="Normal"/>
    <w:next w:val="Normal"/>
    <w:semiHidden/>
    <w:pPr>
      <w:ind w:left="460" w:hanging="460"/>
    </w:pPr>
  </w:style>
  <w:style w:type="paragraph" w:styleId="TableofAuthorities">
    <w:name w:val="table of authorities"/>
    <w:basedOn w:val="Normal"/>
    <w:next w:val="Normal"/>
    <w:semiHidden/>
    <w:pPr>
      <w:ind w:left="230" w:hanging="230"/>
    </w:pPr>
  </w:style>
  <w:style w:type="paragraph" w:styleId="PlainText">
    <w:name w:val="Plain Text"/>
    <w:basedOn w:val="Normal"/>
    <w:rPr>
      <w:rFonts w:ascii="Courier New" w:hAnsi="Courier New" w:cs="Courier New"/>
      <w:szCs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noProof/>
      <w:lang w:eastAsia="fr-FR"/>
    </w:rPr>
  </w:style>
  <w:style w:type="paragraph" w:styleId="Title">
    <w:name w:val="Title"/>
    <w:basedOn w:val="Normal"/>
    <w:qFormat/>
    <w:rsid w:val="007C1CDC"/>
    <w:pPr>
      <w:spacing w:before="240"/>
      <w:outlineLvl w:val="0"/>
    </w:pPr>
    <w:rPr>
      <w:b/>
      <w:bCs/>
      <w:kern w:val="28"/>
      <w:sz w:val="24"/>
      <w:szCs w:val="24"/>
    </w:rPr>
  </w:style>
  <w:style w:type="paragraph" w:styleId="NoteHeading">
    <w:name w:val="Note Heading"/>
    <w:basedOn w:val="Normal"/>
    <w:next w:val="Normal"/>
  </w:style>
  <w:style w:type="paragraph" w:styleId="IndexHeading">
    <w:name w:val="index heading"/>
    <w:basedOn w:val="Normal"/>
    <w:next w:val="Index1"/>
    <w:semiHidden/>
    <w:rPr>
      <w:b/>
      <w:bCs/>
    </w:rPr>
  </w:style>
  <w:style w:type="paragraph" w:styleId="TOAHeading">
    <w:name w:val="toa heading"/>
    <w:basedOn w:val="Normal"/>
    <w:next w:val="Normal"/>
    <w:semiHidden/>
    <w:pPr>
      <w:spacing w:before="120"/>
    </w:pPr>
    <w:rPr>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30"/>
    </w:pPr>
  </w:style>
  <w:style w:type="paragraph" w:styleId="TOC3">
    <w:name w:val="toc 3"/>
    <w:basedOn w:val="Normal"/>
    <w:next w:val="Normal"/>
    <w:autoRedefine/>
    <w:semiHidden/>
    <w:pPr>
      <w:ind w:left="460"/>
    </w:pPr>
  </w:style>
  <w:style w:type="paragraph" w:styleId="TOC4">
    <w:name w:val="toc 4"/>
    <w:basedOn w:val="Normal"/>
    <w:next w:val="Normal"/>
    <w:autoRedefine/>
    <w:semiHidden/>
    <w:pPr>
      <w:ind w:left="690"/>
    </w:p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zapf">
    <w:name w:val="zapf"/>
    <w:basedOn w:val="Normal"/>
    <w:pPr>
      <w:keepNext/>
      <w:keepLines/>
      <w:tabs>
        <w:tab w:val="left" w:pos="1418"/>
      </w:tabs>
    </w:pPr>
    <w:rPr>
      <w:rFonts w:ascii="ZapfHumnst BT" w:hAnsi="ZapfHumnst BT"/>
      <w:sz w:val="21"/>
      <w:szCs w:val="20"/>
    </w:rPr>
  </w:style>
  <w:style w:type="character" w:styleId="CommentReference">
    <w:name w:val="annotation reference"/>
    <w:semiHidden/>
    <w:rsid w:val="00D407A4"/>
    <w:rPr>
      <w:sz w:val="16"/>
      <w:szCs w:val="16"/>
    </w:rPr>
  </w:style>
  <w:style w:type="paragraph" w:styleId="CommentSubject">
    <w:name w:val="annotation subject"/>
    <w:basedOn w:val="CommentText"/>
    <w:next w:val="CommentText"/>
    <w:semiHidden/>
    <w:rsid w:val="00D407A4"/>
    <w:rPr>
      <w:b/>
      <w:bCs/>
    </w:rPr>
  </w:style>
  <w:style w:type="paragraph" w:styleId="BalloonText">
    <w:name w:val="Balloon Text"/>
    <w:basedOn w:val="Normal"/>
    <w:semiHidden/>
    <w:rsid w:val="00D407A4"/>
    <w:rPr>
      <w:rFonts w:ascii="Tahoma" w:hAnsi="Tahoma" w:cs="Tahoma"/>
      <w:sz w:val="16"/>
      <w:szCs w:val="16"/>
    </w:rPr>
  </w:style>
  <w:style w:type="character" w:customStyle="1" w:styleId="h1631">
    <w:name w:val="h1631"/>
    <w:rsid w:val="000C5AFB"/>
    <w:rPr>
      <w:rFonts w:ascii="Verdana" w:hAnsi="Verdana" w:hint="default"/>
      <w:color w:val="FFFFFF"/>
      <w:sz w:val="17"/>
      <w:szCs w:val="17"/>
    </w:rPr>
  </w:style>
  <w:style w:type="paragraph" w:customStyle="1" w:styleId="BodyText22">
    <w:name w:val="Body Text 22"/>
    <w:basedOn w:val="Normal"/>
    <w:rsid w:val="00865288"/>
    <w:pPr>
      <w:tabs>
        <w:tab w:val="left" w:pos="1418"/>
        <w:tab w:val="left" w:pos="1702"/>
      </w:tabs>
      <w:ind w:left="2552" w:hanging="850"/>
      <w:jc w:val="both"/>
    </w:pPr>
    <w:rPr>
      <w:rFonts w:ascii="ZapfHumnst BT" w:hAnsi="ZapfHumnst BT"/>
      <w:sz w:val="21"/>
      <w:szCs w:val="20"/>
    </w:rPr>
  </w:style>
  <w:style w:type="character" w:styleId="Strong">
    <w:name w:val="Strong"/>
    <w:qFormat/>
    <w:rsid w:val="00C97877"/>
    <w:rPr>
      <w:b/>
      <w:bCs/>
    </w:rPr>
  </w:style>
  <w:style w:type="character" w:customStyle="1" w:styleId="Heading2Char">
    <w:name w:val="Heading 2 Char"/>
    <w:link w:val="Heading2"/>
    <w:uiPriority w:val="9"/>
    <w:rsid w:val="00780DB3"/>
    <w:rPr>
      <w:rFonts w:ascii="Arial" w:eastAsia="MS Mincho" w:hAnsi="Arial" w:cs="Arial"/>
      <w:b/>
      <w:lang w:val="es-ES" w:eastAsia="en-US"/>
    </w:rPr>
  </w:style>
  <w:style w:type="paragraph" w:styleId="ListParagraph">
    <w:name w:val="List Paragraph"/>
    <w:basedOn w:val="Normal"/>
    <w:uiPriority w:val="34"/>
    <w:qFormat/>
    <w:rsid w:val="0056303F"/>
    <w:pPr>
      <w:ind w:left="720"/>
      <w:contextualSpacing/>
    </w:pPr>
  </w:style>
  <w:style w:type="paragraph" w:customStyle="1" w:styleId="Default">
    <w:name w:val="Default"/>
    <w:rsid w:val="00FF42F5"/>
    <w:pPr>
      <w:autoSpaceDE w:val="0"/>
      <w:autoSpaceDN w:val="0"/>
      <w:adjustRightInd w:val="0"/>
    </w:pPr>
    <w:rPr>
      <w:rFonts w:ascii="ZapfHumnst BT" w:hAnsi="ZapfHumnst BT" w:cs="ZapfHumnst BT"/>
      <w:color w:val="000000"/>
      <w:sz w:val="24"/>
      <w:szCs w:val="24"/>
    </w:rPr>
  </w:style>
  <w:style w:type="table" w:styleId="TableGrid">
    <w:name w:val="Table Grid"/>
    <w:basedOn w:val="TableNormal"/>
    <w:uiPriority w:val="59"/>
    <w:rsid w:val="006F646F"/>
    <w:rPr>
      <w:rFonts w:ascii="Cambria" w:eastAsia="MS Mincho" w:hAnsi="Cambria"/>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1226F"/>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C10C7B"/>
    <w:rPr>
      <w:rFonts w:ascii="CG Times" w:hAnsi="CG Times"/>
      <w:noProof/>
      <w:sz w:val="23"/>
      <w:szCs w:val="23"/>
      <w:lang w:val="es-ES"/>
    </w:rPr>
  </w:style>
  <w:style w:type="paragraph" w:styleId="NoSpacing">
    <w:name w:val="No Spacing"/>
    <w:link w:val="NoSpacingChar"/>
    <w:qFormat/>
    <w:rsid w:val="00C10C7B"/>
    <w:rPr>
      <w:rFonts w:ascii="PMingLiU" w:eastAsia="MS Mincho" w:hAnsi="PMingLiU"/>
      <w:sz w:val="22"/>
      <w:szCs w:val="22"/>
      <w:lang w:eastAsia="fr-FR"/>
    </w:rPr>
  </w:style>
  <w:style w:type="character" w:customStyle="1" w:styleId="NoSpacingChar">
    <w:name w:val="No Spacing Char"/>
    <w:link w:val="NoSpacing"/>
    <w:rsid w:val="00C10C7B"/>
    <w:rPr>
      <w:rFonts w:ascii="PMingLiU" w:eastAsia="MS Mincho" w:hAnsi="PMingLiU" w:cs="Times New Roman"/>
      <w:sz w:val="22"/>
      <w:szCs w:val="22"/>
    </w:rPr>
  </w:style>
  <w:style w:type="character" w:customStyle="1" w:styleId="FooterChar">
    <w:name w:val="Footer Char"/>
    <w:link w:val="Footer"/>
    <w:uiPriority w:val="99"/>
    <w:rsid w:val="009C478E"/>
    <w:rPr>
      <w:rFonts w:ascii="CG Times" w:hAnsi="CG Times"/>
      <w:noProof/>
      <w:sz w:val="23"/>
      <w:szCs w:val="23"/>
      <w:lang w:val="es-ES"/>
    </w:rPr>
  </w:style>
  <w:style w:type="character" w:customStyle="1" w:styleId="Heading1Char">
    <w:name w:val="Heading 1 Char"/>
    <w:link w:val="Heading1"/>
    <w:uiPriority w:val="9"/>
    <w:rsid w:val="003E1319"/>
    <w:rPr>
      <w:rFonts w:ascii="Arial" w:eastAsia="MS Mincho" w:hAnsi="Arial" w:cs="Arial"/>
      <w:b/>
      <w:sz w:val="24"/>
      <w:lang w:val="es-ES" w:eastAsia="en-US"/>
    </w:rPr>
  </w:style>
  <w:style w:type="character" w:customStyle="1" w:styleId="FootnoteTextChar">
    <w:name w:val="Footnote Text Char"/>
    <w:basedOn w:val="DefaultParagraphFont"/>
    <w:link w:val="FootnoteText"/>
    <w:uiPriority w:val="99"/>
    <w:semiHidden/>
    <w:rsid w:val="00FF4EDB"/>
    <w:rPr>
      <w:rFonts w:ascii="Arial" w:eastAsia="MS Mincho" w:hAnsi="Arial" w:cs="Arial"/>
      <w:lang w:val="es-ES" w:eastAsia="en-US"/>
    </w:rPr>
  </w:style>
  <w:style w:type="character" w:customStyle="1" w:styleId="UnresolvedMention1">
    <w:name w:val="Unresolved Mention1"/>
    <w:basedOn w:val="DefaultParagraphFont"/>
    <w:uiPriority w:val="99"/>
    <w:semiHidden/>
    <w:unhideWhenUsed/>
    <w:rsid w:val="00E7054F"/>
    <w:rPr>
      <w:color w:val="605E5C"/>
      <w:shd w:val="clear" w:color="auto" w:fill="E1DFDD"/>
    </w:rPr>
  </w:style>
  <w:style w:type="character" w:styleId="UnresolvedMention">
    <w:name w:val="Unresolved Mention"/>
    <w:basedOn w:val="DefaultParagraphFont"/>
    <w:uiPriority w:val="99"/>
    <w:semiHidden/>
    <w:unhideWhenUsed/>
    <w:rsid w:val="006048C8"/>
    <w:rPr>
      <w:color w:val="605E5C"/>
      <w:shd w:val="clear" w:color="auto" w:fill="E1DFDD"/>
    </w:rPr>
  </w:style>
  <w:style w:type="paragraph" w:styleId="Revision">
    <w:name w:val="Revision"/>
    <w:hidden/>
    <w:uiPriority w:val="71"/>
    <w:semiHidden/>
    <w:rsid w:val="004235F1"/>
    <w:rPr>
      <w:rFonts w:ascii="Arial" w:eastAsia="MS Mincho" w:hAnsi="Arial" w:cs="Arial"/>
      <w:szCs w:val="22"/>
      <w:lang w:eastAsia="en-US"/>
    </w:rPr>
  </w:style>
  <w:style w:type="character" w:styleId="Emphasis">
    <w:name w:val="Emphasis"/>
    <w:basedOn w:val="DefaultParagraphFont"/>
    <w:uiPriority w:val="20"/>
    <w:qFormat/>
    <w:rsid w:val="00AC7D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83694">
      <w:bodyDiv w:val="1"/>
      <w:marLeft w:val="0"/>
      <w:marRight w:val="0"/>
      <w:marTop w:val="0"/>
      <w:marBottom w:val="0"/>
      <w:divBdr>
        <w:top w:val="none" w:sz="0" w:space="0" w:color="auto"/>
        <w:left w:val="none" w:sz="0" w:space="0" w:color="auto"/>
        <w:bottom w:val="none" w:sz="0" w:space="0" w:color="auto"/>
        <w:right w:val="none" w:sz="0" w:space="0" w:color="auto"/>
      </w:divBdr>
    </w:div>
    <w:div w:id="321783897">
      <w:bodyDiv w:val="1"/>
      <w:marLeft w:val="0"/>
      <w:marRight w:val="0"/>
      <w:marTop w:val="0"/>
      <w:marBottom w:val="0"/>
      <w:divBdr>
        <w:top w:val="none" w:sz="0" w:space="0" w:color="auto"/>
        <w:left w:val="none" w:sz="0" w:space="0" w:color="auto"/>
        <w:bottom w:val="none" w:sz="0" w:space="0" w:color="auto"/>
        <w:right w:val="none" w:sz="0" w:space="0" w:color="auto"/>
      </w:divBdr>
    </w:div>
    <w:div w:id="607546224">
      <w:bodyDiv w:val="1"/>
      <w:marLeft w:val="0"/>
      <w:marRight w:val="0"/>
      <w:marTop w:val="0"/>
      <w:marBottom w:val="0"/>
      <w:divBdr>
        <w:top w:val="none" w:sz="0" w:space="0" w:color="auto"/>
        <w:left w:val="none" w:sz="0" w:space="0" w:color="auto"/>
        <w:bottom w:val="none" w:sz="0" w:space="0" w:color="auto"/>
        <w:right w:val="none" w:sz="0" w:space="0" w:color="auto"/>
      </w:divBdr>
    </w:div>
    <w:div w:id="620113290">
      <w:bodyDiv w:val="1"/>
      <w:marLeft w:val="0"/>
      <w:marRight w:val="0"/>
      <w:marTop w:val="0"/>
      <w:marBottom w:val="0"/>
      <w:divBdr>
        <w:top w:val="none" w:sz="0" w:space="0" w:color="auto"/>
        <w:left w:val="none" w:sz="0" w:space="0" w:color="auto"/>
        <w:bottom w:val="none" w:sz="0" w:space="0" w:color="auto"/>
        <w:right w:val="none" w:sz="0" w:space="0" w:color="auto"/>
      </w:divBdr>
    </w:div>
    <w:div w:id="803274917">
      <w:bodyDiv w:val="1"/>
      <w:marLeft w:val="0"/>
      <w:marRight w:val="0"/>
      <w:marTop w:val="0"/>
      <w:marBottom w:val="0"/>
      <w:divBdr>
        <w:top w:val="none" w:sz="0" w:space="0" w:color="auto"/>
        <w:left w:val="none" w:sz="0" w:space="0" w:color="auto"/>
        <w:bottom w:val="none" w:sz="0" w:space="0" w:color="auto"/>
        <w:right w:val="none" w:sz="0" w:space="0" w:color="auto"/>
      </w:divBdr>
    </w:div>
    <w:div w:id="982002503">
      <w:bodyDiv w:val="1"/>
      <w:marLeft w:val="0"/>
      <w:marRight w:val="0"/>
      <w:marTop w:val="0"/>
      <w:marBottom w:val="0"/>
      <w:divBdr>
        <w:top w:val="none" w:sz="0" w:space="0" w:color="auto"/>
        <w:left w:val="none" w:sz="0" w:space="0" w:color="auto"/>
        <w:bottom w:val="none" w:sz="0" w:space="0" w:color="auto"/>
        <w:right w:val="none" w:sz="0" w:space="0" w:color="auto"/>
      </w:divBdr>
      <w:divsChild>
        <w:div w:id="661658878">
          <w:marLeft w:val="0"/>
          <w:marRight w:val="0"/>
          <w:marTop w:val="0"/>
          <w:marBottom w:val="0"/>
          <w:divBdr>
            <w:top w:val="none" w:sz="0" w:space="0" w:color="auto"/>
            <w:left w:val="none" w:sz="0" w:space="0" w:color="auto"/>
            <w:bottom w:val="none" w:sz="0" w:space="0" w:color="auto"/>
            <w:right w:val="none" w:sz="0" w:space="0" w:color="auto"/>
          </w:divBdr>
          <w:divsChild>
            <w:div w:id="795175798">
              <w:marLeft w:val="0"/>
              <w:marRight w:val="0"/>
              <w:marTop w:val="0"/>
              <w:marBottom w:val="0"/>
              <w:divBdr>
                <w:top w:val="none" w:sz="0" w:space="0" w:color="auto"/>
                <w:left w:val="none" w:sz="0" w:space="0" w:color="auto"/>
                <w:bottom w:val="none" w:sz="0" w:space="0" w:color="auto"/>
                <w:right w:val="none" w:sz="0" w:space="0" w:color="auto"/>
              </w:divBdr>
              <w:divsChild>
                <w:div w:id="617183325">
                  <w:marLeft w:val="0"/>
                  <w:marRight w:val="0"/>
                  <w:marTop w:val="0"/>
                  <w:marBottom w:val="0"/>
                  <w:divBdr>
                    <w:top w:val="none" w:sz="0" w:space="0" w:color="auto"/>
                    <w:left w:val="none" w:sz="0" w:space="0" w:color="auto"/>
                    <w:bottom w:val="none" w:sz="0" w:space="0" w:color="auto"/>
                    <w:right w:val="none" w:sz="0" w:space="0" w:color="auto"/>
                  </w:divBdr>
                  <w:divsChild>
                    <w:div w:id="404450122">
                      <w:marLeft w:val="0"/>
                      <w:marRight w:val="0"/>
                      <w:marTop w:val="0"/>
                      <w:marBottom w:val="0"/>
                      <w:divBdr>
                        <w:top w:val="none" w:sz="0" w:space="0" w:color="auto"/>
                        <w:left w:val="none" w:sz="0" w:space="0" w:color="auto"/>
                        <w:bottom w:val="none" w:sz="0" w:space="0" w:color="auto"/>
                        <w:right w:val="none" w:sz="0" w:space="0" w:color="auto"/>
                      </w:divBdr>
                    </w:div>
                  </w:divsChild>
                </w:div>
                <w:div w:id="1032344218">
                  <w:marLeft w:val="0"/>
                  <w:marRight w:val="0"/>
                  <w:marTop w:val="0"/>
                  <w:marBottom w:val="0"/>
                  <w:divBdr>
                    <w:top w:val="none" w:sz="0" w:space="0" w:color="auto"/>
                    <w:left w:val="none" w:sz="0" w:space="0" w:color="auto"/>
                    <w:bottom w:val="none" w:sz="0" w:space="0" w:color="auto"/>
                    <w:right w:val="none" w:sz="0" w:space="0" w:color="auto"/>
                  </w:divBdr>
                  <w:divsChild>
                    <w:div w:id="258178025">
                      <w:marLeft w:val="0"/>
                      <w:marRight w:val="0"/>
                      <w:marTop w:val="0"/>
                      <w:marBottom w:val="0"/>
                      <w:divBdr>
                        <w:top w:val="none" w:sz="0" w:space="0" w:color="auto"/>
                        <w:left w:val="none" w:sz="0" w:space="0" w:color="auto"/>
                        <w:bottom w:val="none" w:sz="0" w:space="0" w:color="auto"/>
                        <w:right w:val="none" w:sz="0" w:space="0" w:color="auto"/>
                      </w:divBdr>
                    </w:div>
                  </w:divsChild>
                </w:div>
                <w:div w:id="1068380858">
                  <w:marLeft w:val="0"/>
                  <w:marRight w:val="0"/>
                  <w:marTop w:val="0"/>
                  <w:marBottom w:val="0"/>
                  <w:divBdr>
                    <w:top w:val="none" w:sz="0" w:space="0" w:color="auto"/>
                    <w:left w:val="none" w:sz="0" w:space="0" w:color="auto"/>
                    <w:bottom w:val="none" w:sz="0" w:space="0" w:color="auto"/>
                    <w:right w:val="none" w:sz="0" w:space="0" w:color="auto"/>
                  </w:divBdr>
                  <w:divsChild>
                    <w:div w:id="127473804">
                      <w:marLeft w:val="0"/>
                      <w:marRight w:val="0"/>
                      <w:marTop w:val="0"/>
                      <w:marBottom w:val="0"/>
                      <w:divBdr>
                        <w:top w:val="none" w:sz="0" w:space="0" w:color="auto"/>
                        <w:left w:val="none" w:sz="0" w:space="0" w:color="auto"/>
                        <w:bottom w:val="none" w:sz="0" w:space="0" w:color="auto"/>
                        <w:right w:val="none" w:sz="0" w:space="0" w:color="auto"/>
                      </w:divBdr>
                    </w:div>
                    <w:div w:id="114381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36362">
      <w:bodyDiv w:val="1"/>
      <w:marLeft w:val="0"/>
      <w:marRight w:val="0"/>
      <w:marTop w:val="0"/>
      <w:marBottom w:val="0"/>
      <w:divBdr>
        <w:top w:val="none" w:sz="0" w:space="0" w:color="auto"/>
        <w:left w:val="none" w:sz="0" w:space="0" w:color="auto"/>
        <w:bottom w:val="none" w:sz="0" w:space="0" w:color="auto"/>
        <w:right w:val="none" w:sz="0" w:space="0" w:color="auto"/>
      </w:divBdr>
    </w:div>
    <w:div w:id="1445731064">
      <w:bodyDiv w:val="1"/>
      <w:marLeft w:val="0"/>
      <w:marRight w:val="0"/>
      <w:marTop w:val="0"/>
      <w:marBottom w:val="0"/>
      <w:divBdr>
        <w:top w:val="none" w:sz="0" w:space="0" w:color="auto"/>
        <w:left w:val="none" w:sz="0" w:space="0" w:color="auto"/>
        <w:bottom w:val="none" w:sz="0" w:space="0" w:color="auto"/>
        <w:right w:val="none" w:sz="0" w:space="0" w:color="auto"/>
      </w:divBdr>
      <w:divsChild>
        <w:div w:id="1952584441">
          <w:marLeft w:val="0"/>
          <w:marRight w:val="0"/>
          <w:marTop w:val="0"/>
          <w:marBottom w:val="0"/>
          <w:divBdr>
            <w:top w:val="none" w:sz="0" w:space="0" w:color="auto"/>
            <w:left w:val="none" w:sz="0" w:space="0" w:color="auto"/>
            <w:bottom w:val="none" w:sz="0" w:space="0" w:color="auto"/>
            <w:right w:val="none" w:sz="0" w:space="0" w:color="auto"/>
          </w:divBdr>
        </w:div>
      </w:divsChild>
    </w:div>
    <w:div w:id="1513881991">
      <w:bodyDiv w:val="1"/>
      <w:marLeft w:val="0"/>
      <w:marRight w:val="0"/>
      <w:marTop w:val="0"/>
      <w:marBottom w:val="0"/>
      <w:divBdr>
        <w:top w:val="none" w:sz="0" w:space="0" w:color="auto"/>
        <w:left w:val="none" w:sz="0" w:space="0" w:color="auto"/>
        <w:bottom w:val="none" w:sz="0" w:space="0" w:color="auto"/>
        <w:right w:val="none" w:sz="0" w:space="0" w:color="auto"/>
      </w:divBdr>
    </w:div>
    <w:div w:id="1835954686">
      <w:bodyDiv w:val="1"/>
      <w:marLeft w:val="0"/>
      <w:marRight w:val="0"/>
      <w:marTop w:val="0"/>
      <w:marBottom w:val="0"/>
      <w:divBdr>
        <w:top w:val="none" w:sz="0" w:space="0" w:color="auto"/>
        <w:left w:val="none" w:sz="0" w:space="0" w:color="auto"/>
        <w:bottom w:val="none" w:sz="0" w:space="0" w:color="auto"/>
        <w:right w:val="none" w:sz="0" w:space="0" w:color="auto"/>
      </w:divBdr>
    </w:div>
    <w:div w:id="1972438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rline@ipu.org" TargetMode="External"/><Relationship Id="rId18" Type="http://schemas.openxmlformats.org/officeDocument/2006/relationships/hyperlink" Target="https://www.surveygizmo.eu/s3/90093647/Parliamentary-committees-dealing-with-gender-equality?snc=1591741071_5ee00a8fb6e2a1.07120665&amp;sg_navigate=start&amp;sglocale=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https://www.ipu.org/resources/publications/reference/2016-07/guidelines-womens-caucuses" TargetMode="External"/><Relationship Id="rId7" Type="http://schemas.openxmlformats.org/officeDocument/2006/relationships/endnotes" Target="endnotes.xml"/><Relationship Id="rId12" Type="http://schemas.openxmlformats.org/officeDocument/2006/relationships/hyperlink" Target="mailto:parline@ipu.org" TargetMode="External"/><Relationship Id="rId17" Type="http://schemas.openxmlformats.org/officeDocument/2006/relationships/hyperlink" Target="mailto:parline@ipu.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urveygizmo.eu/s3/90092049/Parliamentary-committees-on-human-rights" TargetMode="External"/><Relationship Id="rId20" Type="http://schemas.openxmlformats.org/officeDocument/2006/relationships/hyperlink" Target="https://www.surveygizmo.eu/s3/90104091/Women-s-Parliamentary-Caucu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veygizmo.eu/s3/90238635/Post-election-questionnaire-for-Parline-databas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parline@ipu.org" TargetMode="External"/><Relationship Id="rId23" Type="http://schemas.openxmlformats.org/officeDocument/2006/relationships/footer" Target="footer1.xml"/><Relationship Id="rId10" Type="http://schemas.openxmlformats.org/officeDocument/2006/relationships/hyperlink" Target="https://data.ipu.org/" TargetMode="External"/><Relationship Id="rId19" Type="http://schemas.openxmlformats.org/officeDocument/2006/relationships/hyperlink" Target="mailto:parline@ipu.org" TargetMode="External"/><Relationship Id="rId4" Type="http://schemas.openxmlformats.org/officeDocument/2006/relationships/settings" Target="settings.xml"/><Relationship Id="rId9" Type="http://schemas.openxmlformats.org/officeDocument/2006/relationships/hyperlink" Target="https://data.ipu.org/" TargetMode="External"/><Relationship Id="rId14" Type="http://schemas.openxmlformats.org/officeDocument/2006/relationships/hyperlink" Target="https://data.ipu.org/"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data.ipu.org/content/parliaments" TargetMode="External"/><Relationship Id="rId1" Type="http://schemas.openxmlformats.org/officeDocument/2006/relationships/hyperlink" Target="mailto:parline@ipu.org?subject=Designar%20un%20Corresponsal%20Parline%20para%20[INDICAR%20PA&#205;S_C&#193;MA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y\AppData\Roaming\Microsoft\Templates\English\Convocatio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59E41-0904-42AE-83A4-249D0D375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C:\Users\Andy\AppData\Roaming\Microsoft\Templates\English\Convocation.dotx</Template>
  <TotalTime>4</TotalTime>
  <Pages>7</Pages>
  <Words>2021</Words>
  <Characters>11526</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129th assembly – convocation</vt:lpstr>
      <vt:lpstr>129th assembly – convocation</vt:lpstr>
    </vt:vector>
  </TitlesOfParts>
  <Company>IPU</Company>
  <LinksUpToDate>false</LinksUpToDate>
  <CharactersWithSpaces>13520</CharactersWithSpaces>
  <SharedDoc>false</SharedDoc>
  <HLinks>
    <vt:vector size="36" baseType="variant">
      <vt:variant>
        <vt:i4>6815857</vt:i4>
      </vt:variant>
      <vt:variant>
        <vt:i4>15</vt:i4>
      </vt:variant>
      <vt:variant>
        <vt:i4>0</vt:i4>
      </vt:variant>
      <vt:variant>
        <vt:i4>5</vt:i4>
      </vt:variant>
      <vt:variant>
        <vt:lpwstr>http://www.eda.admin.ch/eda/en/home/topics/intorg/un/unge/gepri/manvis/manvi2.html</vt:lpwstr>
      </vt:variant>
      <vt:variant>
        <vt:lpwstr/>
      </vt:variant>
      <vt:variant>
        <vt:i4>3538978</vt:i4>
      </vt:variant>
      <vt:variant>
        <vt:i4>12</vt:i4>
      </vt:variant>
      <vt:variant>
        <vt:i4>0</vt:i4>
      </vt:variant>
      <vt:variant>
        <vt:i4>5</vt:i4>
      </vt:variant>
      <vt:variant>
        <vt:lpwstr>http://www.geneve-tourisme.ch/en/accommodation/</vt:lpwstr>
      </vt:variant>
      <vt:variant>
        <vt:lpwstr/>
      </vt:variant>
      <vt:variant>
        <vt:i4>5046313</vt:i4>
      </vt:variant>
      <vt:variant>
        <vt:i4>9</vt:i4>
      </vt:variant>
      <vt:variant>
        <vt:i4>0</vt:i4>
      </vt:variant>
      <vt:variant>
        <vt:i4>5</vt:i4>
      </vt:variant>
      <vt:variant>
        <vt:lpwstr>mailto:reservation@geneve-tourisme.ch</vt:lpwstr>
      </vt:variant>
      <vt:variant>
        <vt:lpwstr/>
      </vt:variant>
      <vt:variant>
        <vt:i4>3407954</vt:i4>
      </vt:variant>
      <vt:variant>
        <vt:i4>6</vt:i4>
      </vt:variant>
      <vt:variant>
        <vt:i4>0</vt:i4>
      </vt:variant>
      <vt:variant>
        <vt:i4>5</vt:i4>
      </vt:variant>
      <vt:variant>
        <vt:lpwstr>mailto:registration@mail.ipu.org</vt:lpwstr>
      </vt:variant>
      <vt:variant>
        <vt:lpwstr/>
      </vt:variant>
      <vt:variant>
        <vt:i4>4128892</vt:i4>
      </vt:variant>
      <vt:variant>
        <vt:i4>3</vt:i4>
      </vt:variant>
      <vt:variant>
        <vt:i4>0</vt:i4>
      </vt:variant>
      <vt:variant>
        <vt:i4>5</vt:i4>
      </vt:variant>
      <vt:variant>
        <vt:lpwstr>http://www.ipu.org/</vt:lpwstr>
      </vt:variant>
      <vt:variant>
        <vt:lpwstr/>
      </vt:variant>
      <vt:variant>
        <vt:i4>196696</vt:i4>
      </vt:variant>
      <vt:variant>
        <vt:i4>0</vt:i4>
      </vt:variant>
      <vt:variant>
        <vt:i4>0</vt:i4>
      </vt:variant>
      <vt:variant>
        <vt:i4>5</vt:i4>
      </vt:variant>
      <vt:variant>
        <vt:lpwstr>http://www.ipu.org/conf-e/128/results.pdf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129th assembly – convocation</dc:title>
  <dc:subject/>
  <dc:creator>Andy Richardson</dc:creator>
  <cp:keywords/>
  <dc:description/>
  <cp:lastModifiedBy>Addie Erwin</cp:lastModifiedBy>
  <cp:revision>3</cp:revision>
  <cp:lastPrinted>2019-06-12T07:24:00Z</cp:lastPrinted>
  <dcterms:created xsi:type="dcterms:W3CDTF">2020-06-09T22:19:00Z</dcterms:created>
  <dcterms:modified xsi:type="dcterms:W3CDTF">2022-11-30T11:00:00Z</dcterms:modified>
</cp:coreProperties>
</file>