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C942F" w14:textId="19D8D172" w:rsidR="00523EDB" w:rsidRPr="00523EDB" w:rsidRDefault="00523EDB" w:rsidP="00523EDB">
      <w:pPr>
        <w:pStyle w:val="Default"/>
        <w:tabs>
          <w:tab w:val="left" w:pos="5670"/>
        </w:tabs>
        <w:rPr>
          <w:rFonts w:ascii="Arial" w:hAnsi="Arial" w:cs="Arial"/>
          <w:sz w:val="20"/>
          <w:szCs w:val="20"/>
          <w:lang w:val="en-GB"/>
        </w:rPr>
      </w:pPr>
      <w:r w:rsidRPr="00523EDB">
        <w:rPr>
          <w:rFonts w:ascii="Arial" w:hAnsi="Arial" w:cs="Arial"/>
          <w:sz w:val="20"/>
          <w:szCs w:val="20"/>
          <w:lang w:val="en-GB"/>
        </w:rPr>
        <w:t xml:space="preserve">Standing Committee on </w:t>
      </w:r>
      <w:r w:rsidRPr="00523EDB">
        <w:rPr>
          <w:rFonts w:ascii="Arial" w:hAnsi="Arial" w:cs="Arial"/>
          <w:sz w:val="20"/>
          <w:szCs w:val="20"/>
          <w:lang w:val="en-GB"/>
        </w:rPr>
        <w:tab/>
        <w:t>C-I/14</w:t>
      </w:r>
      <w:r>
        <w:rPr>
          <w:rFonts w:ascii="Arial" w:hAnsi="Arial" w:cs="Arial"/>
          <w:sz w:val="20"/>
          <w:szCs w:val="20"/>
          <w:lang w:val="en-GB"/>
        </w:rPr>
        <w:t>2</w:t>
      </w:r>
      <w:r w:rsidRPr="00523EDB">
        <w:rPr>
          <w:rFonts w:ascii="Arial" w:hAnsi="Arial" w:cs="Arial"/>
          <w:sz w:val="20"/>
          <w:szCs w:val="20"/>
          <w:lang w:val="en-GB"/>
        </w:rPr>
        <w:t>/</w:t>
      </w:r>
      <w:r w:rsidR="00076604">
        <w:rPr>
          <w:rFonts w:ascii="Arial" w:hAnsi="Arial" w:cs="Arial"/>
          <w:sz w:val="20"/>
          <w:szCs w:val="20"/>
          <w:lang w:val="en-GB"/>
        </w:rPr>
        <w:t>M</w:t>
      </w:r>
    </w:p>
    <w:p w14:paraId="319DA6E4" w14:textId="550D9E5D" w:rsidR="00523EDB" w:rsidRPr="00523EDB" w:rsidRDefault="00523EDB" w:rsidP="00523EDB">
      <w:pPr>
        <w:pStyle w:val="Default"/>
        <w:tabs>
          <w:tab w:val="left" w:pos="5670"/>
        </w:tabs>
        <w:rPr>
          <w:rFonts w:ascii="Arial" w:hAnsi="Arial" w:cs="Arial"/>
          <w:sz w:val="20"/>
          <w:szCs w:val="20"/>
          <w:lang w:val="en-GB"/>
        </w:rPr>
      </w:pPr>
      <w:r w:rsidRPr="00523EDB">
        <w:rPr>
          <w:rFonts w:ascii="Arial" w:hAnsi="Arial" w:cs="Arial"/>
          <w:sz w:val="20"/>
          <w:szCs w:val="20"/>
          <w:lang w:val="en-GB"/>
        </w:rPr>
        <w:t>Peace and International Security</w:t>
      </w:r>
      <w:r w:rsidRPr="00523EDB">
        <w:rPr>
          <w:rFonts w:ascii="Arial" w:hAnsi="Arial" w:cs="Arial"/>
          <w:sz w:val="20"/>
          <w:szCs w:val="20"/>
          <w:lang w:val="en-GB"/>
        </w:rPr>
        <w:tab/>
      </w:r>
      <w:r w:rsidR="00B34EA1">
        <w:rPr>
          <w:rFonts w:ascii="Arial" w:hAnsi="Arial" w:cs="Arial"/>
          <w:sz w:val="20"/>
          <w:szCs w:val="20"/>
          <w:lang w:val="en-GB"/>
        </w:rPr>
        <w:t>29</w:t>
      </w:r>
      <w:r w:rsidRPr="00523EDB">
        <w:rPr>
          <w:rFonts w:ascii="Arial" w:hAnsi="Arial" w:cs="Arial"/>
          <w:sz w:val="20"/>
          <w:szCs w:val="20"/>
          <w:lang w:val="en-GB"/>
        </w:rPr>
        <w:t xml:space="preserve"> January 20</w:t>
      </w:r>
      <w:r>
        <w:rPr>
          <w:rFonts w:ascii="Arial" w:hAnsi="Arial" w:cs="Arial"/>
          <w:sz w:val="20"/>
          <w:szCs w:val="20"/>
          <w:lang w:val="en-GB"/>
        </w:rPr>
        <w:t>20</w:t>
      </w:r>
    </w:p>
    <w:p w14:paraId="08184E2D" w14:textId="77777777" w:rsidR="00523EDB" w:rsidRDefault="00523EDB" w:rsidP="00523EDB">
      <w:pPr>
        <w:pStyle w:val="Default"/>
        <w:jc w:val="center"/>
        <w:rPr>
          <w:rFonts w:ascii="Arial" w:hAnsi="Arial" w:cs="Arial"/>
          <w:b/>
          <w:i/>
          <w:lang w:val="en-GB"/>
        </w:rPr>
      </w:pPr>
    </w:p>
    <w:p w14:paraId="277BC38E" w14:textId="77777777" w:rsidR="00880658" w:rsidRPr="00DF3DE4" w:rsidRDefault="00523EDB" w:rsidP="00523EDB">
      <w:pPr>
        <w:pStyle w:val="Default"/>
        <w:jc w:val="center"/>
        <w:rPr>
          <w:rFonts w:ascii="Arial" w:hAnsi="Arial" w:cs="Arial"/>
          <w:color w:val="00AABE"/>
          <w:sz w:val="20"/>
          <w:szCs w:val="20"/>
          <w:lang w:val="en-GB"/>
        </w:rPr>
      </w:pPr>
      <w:r w:rsidRPr="00F04ED2">
        <w:rPr>
          <w:rFonts w:ascii="Arial" w:hAnsi="Arial" w:cs="Arial"/>
          <w:b/>
          <w:color w:val="00AABE"/>
          <w:lang w:val="en-GB"/>
        </w:rPr>
        <w:t>Parliamentary strategies to strengthen peace and security against threats and conflicts resulting from climate-related disasters and their consequences</w:t>
      </w:r>
    </w:p>
    <w:p w14:paraId="5209E2B2" w14:textId="77777777" w:rsidR="00523EDB" w:rsidRPr="000662EA" w:rsidRDefault="00523EDB" w:rsidP="00523EDB">
      <w:pPr>
        <w:pStyle w:val="Default"/>
        <w:rPr>
          <w:rFonts w:ascii="Arial" w:hAnsi="Arial" w:cs="Arial"/>
          <w:sz w:val="20"/>
          <w:szCs w:val="20"/>
          <w:lang w:val="en-GB"/>
        </w:rPr>
      </w:pPr>
    </w:p>
    <w:p w14:paraId="604AA4C6" w14:textId="3BBEC707" w:rsidR="00880658" w:rsidRPr="00EB5FAF" w:rsidRDefault="00076604" w:rsidP="00523EDB">
      <w:pPr>
        <w:spacing w:after="0" w:line="240" w:lineRule="auto"/>
        <w:jc w:val="center"/>
        <w:outlineLvl w:val="0"/>
        <w:rPr>
          <w:rFonts w:ascii="Arial" w:hAnsi="Arial" w:cs="Arial"/>
          <w:b/>
          <w:i/>
          <w:sz w:val="20"/>
          <w:szCs w:val="20"/>
          <w:lang w:val="en-GB"/>
        </w:rPr>
      </w:pPr>
      <w:r>
        <w:rPr>
          <w:rFonts w:ascii="Arial" w:hAnsi="Arial" w:cs="Arial"/>
          <w:b/>
          <w:i/>
          <w:sz w:val="20"/>
          <w:szCs w:val="20"/>
          <w:u w:val="single"/>
          <w:lang w:val="en-GB"/>
        </w:rPr>
        <w:t>Explanatory memorandum</w:t>
      </w:r>
      <w:r w:rsidR="00880658" w:rsidRPr="00EB5FAF">
        <w:rPr>
          <w:rFonts w:ascii="Arial" w:hAnsi="Arial" w:cs="Arial"/>
          <w:b/>
          <w:i/>
          <w:sz w:val="20"/>
          <w:szCs w:val="20"/>
          <w:lang w:val="en-GB"/>
        </w:rPr>
        <w:t xml:space="preserve"> submitted by the co-Rapporteurs</w:t>
      </w:r>
    </w:p>
    <w:p w14:paraId="2AA01F2A" w14:textId="376C2C05" w:rsidR="00523EDB" w:rsidRDefault="00880658" w:rsidP="00523EDB">
      <w:pPr>
        <w:spacing w:after="0" w:line="240" w:lineRule="auto"/>
        <w:jc w:val="center"/>
        <w:outlineLvl w:val="0"/>
        <w:rPr>
          <w:rFonts w:ascii="Arial" w:hAnsi="Arial" w:cs="Arial"/>
          <w:b/>
          <w:bCs/>
          <w:i/>
          <w:iCs/>
          <w:sz w:val="20"/>
          <w:szCs w:val="20"/>
          <w:lang w:val="en-GB"/>
        </w:rPr>
      </w:pPr>
      <w:r w:rsidRPr="000662EA">
        <w:rPr>
          <w:rFonts w:ascii="Arial" w:hAnsi="Arial" w:cs="Arial"/>
          <w:b/>
          <w:bCs/>
          <w:i/>
          <w:iCs/>
          <w:sz w:val="20"/>
          <w:szCs w:val="20"/>
          <w:lang w:val="en-GB"/>
        </w:rPr>
        <w:t>Ms</w:t>
      </w:r>
      <w:r w:rsidR="00F3202A">
        <w:rPr>
          <w:rFonts w:ascii="Arial" w:hAnsi="Arial" w:cs="Arial"/>
          <w:b/>
          <w:bCs/>
          <w:i/>
          <w:iCs/>
          <w:sz w:val="20"/>
          <w:szCs w:val="20"/>
          <w:lang w:val="en-GB"/>
        </w:rPr>
        <w:t>.</w:t>
      </w:r>
      <w:r w:rsidRPr="000662EA">
        <w:rPr>
          <w:rFonts w:ascii="Arial" w:hAnsi="Arial" w:cs="Arial"/>
          <w:b/>
          <w:bCs/>
          <w:i/>
          <w:iCs/>
          <w:sz w:val="20"/>
          <w:szCs w:val="20"/>
          <w:lang w:val="en-GB"/>
        </w:rPr>
        <w:t xml:space="preserve"> C</w:t>
      </w:r>
      <w:r w:rsidR="00C27279">
        <w:rPr>
          <w:rFonts w:ascii="Arial" w:hAnsi="Arial" w:cs="Arial"/>
          <w:b/>
          <w:bCs/>
          <w:i/>
          <w:iCs/>
          <w:sz w:val="20"/>
          <w:szCs w:val="20"/>
          <w:lang w:val="en-GB"/>
        </w:rPr>
        <w:t>.</w:t>
      </w:r>
      <w:r w:rsidRPr="000662EA">
        <w:rPr>
          <w:rFonts w:ascii="Arial" w:hAnsi="Arial" w:cs="Arial"/>
          <w:b/>
          <w:bCs/>
          <w:i/>
          <w:iCs/>
          <w:sz w:val="20"/>
          <w:szCs w:val="20"/>
          <w:lang w:val="en-GB"/>
        </w:rPr>
        <w:t xml:space="preserve"> Roth</w:t>
      </w:r>
      <w:r w:rsidRPr="000662EA" w:rsidDel="003E116E">
        <w:rPr>
          <w:rFonts w:ascii="Arial" w:hAnsi="Arial" w:cs="Arial"/>
          <w:b/>
          <w:bCs/>
          <w:i/>
          <w:iCs/>
          <w:sz w:val="20"/>
          <w:szCs w:val="20"/>
          <w:lang w:val="en-GB"/>
        </w:rPr>
        <w:t xml:space="preserve"> </w:t>
      </w:r>
      <w:r w:rsidRPr="000662EA">
        <w:rPr>
          <w:rFonts w:ascii="Arial" w:hAnsi="Arial" w:cs="Arial"/>
          <w:b/>
          <w:bCs/>
          <w:i/>
          <w:iCs/>
          <w:sz w:val="20"/>
          <w:szCs w:val="20"/>
          <w:lang w:val="en-GB"/>
        </w:rPr>
        <w:t>(Germany), Mr</w:t>
      </w:r>
      <w:r w:rsidR="00F3202A">
        <w:rPr>
          <w:rFonts w:ascii="Arial" w:hAnsi="Arial" w:cs="Arial"/>
          <w:b/>
          <w:bCs/>
          <w:i/>
          <w:iCs/>
          <w:sz w:val="20"/>
          <w:szCs w:val="20"/>
          <w:lang w:val="en-GB"/>
        </w:rPr>
        <w:t>.</w:t>
      </w:r>
      <w:r w:rsidRPr="000662EA">
        <w:rPr>
          <w:rFonts w:ascii="Arial" w:hAnsi="Arial" w:cs="Arial"/>
          <w:b/>
          <w:bCs/>
          <w:i/>
          <w:iCs/>
          <w:sz w:val="20"/>
          <w:szCs w:val="20"/>
          <w:lang w:val="en-GB"/>
        </w:rPr>
        <w:t xml:space="preserve"> </w:t>
      </w:r>
      <w:r w:rsidR="008029F6" w:rsidRPr="000662EA">
        <w:rPr>
          <w:rFonts w:ascii="Arial" w:hAnsi="Arial" w:cs="Arial"/>
          <w:b/>
          <w:bCs/>
          <w:i/>
          <w:iCs/>
          <w:sz w:val="20"/>
          <w:szCs w:val="20"/>
          <w:lang w:val="en-GB"/>
        </w:rPr>
        <w:t>Y</w:t>
      </w:r>
      <w:r w:rsidR="00C27279">
        <w:rPr>
          <w:rFonts w:ascii="Arial" w:hAnsi="Arial" w:cs="Arial"/>
          <w:b/>
          <w:bCs/>
          <w:i/>
          <w:iCs/>
          <w:sz w:val="20"/>
          <w:szCs w:val="20"/>
          <w:lang w:val="en-GB"/>
        </w:rPr>
        <w:t>.</w:t>
      </w:r>
      <w:r w:rsidR="008029F6" w:rsidRPr="000662EA">
        <w:rPr>
          <w:rFonts w:ascii="Arial" w:hAnsi="Arial" w:cs="Arial"/>
          <w:b/>
          <w:bCs/>
          <w:i/>
          <w:iCs/>
          <w:sz w:val="20"/>
          <w:szCs w:val="20"/>
          <w:lang w:val="en-GB"/>
        </w:rPr>
        <w:t xml:space="preserve"> Sow </w:t>
      </w:r>
      <w:r w:rsidRPr="000662EA">
        <w:rPr>
          <w:rFonts w:ascii="Arial" w:hAnsi="Arial" w:cs="Arial"/>
          <w:b/>
          <w:bCs/>
          <w:i/>
          <w:iCs/>
          <w:sz w:val="20"/>
          <w:szCs w:val="20"/>
          <w:lang w:val="en-GB"/>
        </w:rPr>
        <w:t xml:space="preserve">(Senegal) and </w:t>
      </w:r>
    </w:p>
    <w:p w14:paraId="5BD862ED" w14:textId="4BE189F7" w:rsidR="00880658" w:rsidRPr="000662EA" w:rsidRDefault="008029F6" w:rsidP="00523EDB">
      <w:pPr>
        <w:spacing w:after="0" w:line="240" w:lineRule="auto"/>
        <w:jc w:val="center"/>
        <w:outlineLvl w:val="0"/>
        <w:rPr>
          <w:rFonts w:ascii="Arial" w:hAnsi="Arial" w:cs="Arial"/>
          <w:b/>
          <w:i/>
          <w:sz w:val="20"/>
          <w:szCs w:val="20"/>
          <w:lang w:val="en-GB"/>
        </w:rPr>
      </w:pPr>
      <w:r w:rsidRPr="000662EA">
        <w:rPr>
          <w:rFonts w:ascii="Arial" w:hAnsi="Arial" w:cs="Arial"/>
          <w:b/>
          <w:bCs/>
          <w:i/>
          <w:iCs/>
          <w:sz w:val="20"/>
          <w:szCs w:val="20"/>
          <w:lang w:val="en-GB"/>
        </w:rPr>
        <w:t>Mr</w:t>
      </w:r>
      <w:r w:rsidR="00F3202A">
        <w:rPr>
          <w:rFonts w:ascii="Arial" w:hAnsi="Arial" w:cs="Arial"/>
          <w:b/>
          <w:bCs/>
          <w:i/>
          <w:iCs/>
          <w:sz w:val="20"/>
          <w:szCs w:val="20"/>
          <w:lang w:val="en-GB"/>
        </w:rPr>
        <w:t>.</w:t>
      </w:r>
      <w:r w:rsidRPr="000662EA">
        <w:rPr>
          <w:rFonts w:ascii="Arial" w:hAnsi="Arial" w:cs="Arial"/>
          <w:b/>
          <w:bCs/>
          <w:i/>
          <w:iCs/>
          <w:sz w:val="20"/>
          <w:szCs w:val="20"/>
          <w:lang w:val="en-GB"/>
        </w:rPr>
        <w:t xml:space="preserve"> S</w:t>
      </w:r>
      <w:r w:rsidR="00C27279">
        <w:rPr>
          <w:rFonts w:ascii="Arial" w:hAnsi="Arial" w:cs="Arial"/>
          <w:b/>
          <w:bCs/>
          <w:i/>
          <w:iCs/>
          <w:sz w:val="20"/>
          <w:szCs w:val="20"/>
          <w:lang w:val="en-GB"/>
        </w:rPr>
        <w:t>.</w:t>
      </w:r>
      <w:r w:rsidRPr="000662EA">
        <w:rPr>
          <w:rFonts w:ascii="Arial" w:hAnsi="Arial" w:cs="Arial"/>
          <w:b/>
          <w:bCs/>
          <w:i/>
          <w:iCs/>
          <w:sz w:val="20"/>
          <w:szCs w:val="20"/>
          <w:lang w:val="en-GB"/>
        </w:rPr>
        <w:t xml:space="preserve"> Samarasinghe </w:t>
      </w:r>
      <w:r w:rsidR="00880658" w:rsidRPr="000662EA">
        <w:rPr>
          <w:rFonts w:ascii="Arial" w:hAnsi="Arial" w:cs="Arial"/>
          <w:b/>
          <w:bCs/>
          <w:i/>
          <w:iCs/>
          <w:sz w:val="20"/>
          <w:szCs w:val="20"/>
          <w:lang w:val="en-GB"/>
        </w:rPr>
        <w:t>(Sri Lanka)</w:t>
      </w:r>
    </w:p>
    <w:p w14:paraId="175801AE" w14:textId="77777777" w:rsidR="00880658" w:rsidRPr="000662EA" w:rsidRDefault="00880658" w:rsidP="00523EDB">
      <w:pPr>
        <w:pStyle w:val="p3"/>
        <w:shd w:val="clear" w:color="auto" w:fill="FFFFFF"/>
        <w:spacing w:before="0" w:beforeAutospacing="0" w:after="0" w:afterAutospacing="0"/>
        <w:rPr>
          <w:rStyle w:val="s2"/>
          <w:rFonts w:ascii="Arial" w:hAnsi="Arial" w:cs="Arial"/>
          <w:i/>
          <w:iCs/>
          <w:color w:val="000000"/>
          <w:sz w:val="20"/>
          <w:szCs w:val="20"/>
          <w:lang w:val="en-GB"/>
        </w:rPr>
      </w:pPr>
    </w:p>
    <w:p w14:paraId="108BD799" w14:textId="3CCCC1F6" w:rsidR="00076604" w:rsidRPr="004E4684" w:rsidRDefault="00076604" w:rsidP="004E4684">
      <w:pPr>
        <w:tabs>
          <w:tab w:val="left" w:pos="567"/>
        </w:tabs>
        <w:autoSpaceDE w:val="0"/>
        <w:autoSpaceDN w:val="0"/>
        <w:adjustRightInd w:val="0"/>
        <w:spacing w:after="0" w:line="240" w:lineRule="auto"/>
        <w:rPr>
          <w:rFonts w:ascii="Arial" w:hAnsi="Arial" w:cs="Arial"/>
          <w:sz w:val="20"/>
          <w:szCs w:val="20"/>
          <w:lang w:val="en-GB"/>
        </w:rPr>
      </w:pPr>
      <w:r w:rsidRPr="00076604">
        <w:rPr>
          <w:rFonts w:ascii="Arial" w:hAnsi="Arial" w:cs="Arial"/>
          <w:sz w:val="20"/>
          <w:szCs w:val="20"/>
          <w:lang w:val="en-GB"/>
        </w:rPr>
        <w:t>1.</w:t>
      </w:r>
      <w:r w:rsidRPr="00076604">
        <w:rPr>
          <w:rFonts w:ascii="Arial" w:hAnsi="Arial" w:cs="Arial"/>
          <w:sz w:val="20"/>
          <w:szCs w:val="20"/>
          <w:lang w:val="en-GB"/>
        </w:rPr>
        <w:tab/>
        <w:t xml:space="preserve">When </w:t>
      </w:r>
      <w:r w:rsidR="001D6270">
        <w:rPr>
          <w:rFonts w:ascii="Arial" w:hAnsi="Arial" w:cs="Arial"/>
          <w:sz w:val="20"/>
          <w:szCs w:val="20"/>
          <w:lang w:val="en-GB"/>
        </w:rPr>
        <w:t>United Nations</w:t>
      </w:r>
      <w:r w:rsidR="001D6270" w:rsidRPr="00076604">
        <w:rPr>
          <w:rFonts w:ascii="Arial" w:hAnsi="Arial" w:cs="Arial"/>
          <w:sz w:val="20"/>
          <w:szCs w:val="20"/>
          <w:lang w:val="en-GB"/>
        </w:rPr>
        <w:t xml:space="preserve"> </w:t>
      </w:r>
      <w:r w:rsidR="005B23BA" w:rsidRPr="00076604">
        <w:rPr>
          <w:rFonts w:ascii="Arial" w:hAnsi="Arial" w:cs="Arial"/>
          <w:sz w:val="20"/>
          <w:szCs w:val="20"/>
          <w:lang w:val="en-GB"/>
        </w:rPr>
        <w:t>Secretary</w:t>
      </w:r>
      <w:r w:rsidR="005B23BA">
        <w:rPr>
          <w:rFonts w:ascii="Arial" w:hAnsi="Arial" w:cs="Arial"/>
          <w:sz w:val="20"/>
          <w:szCs w:val="20"/>
          <w:lang w:val="en-GB"/>
        </w:rPr>
        <w:t>-</w:t>
      </w:r>
      <w:r w:rsidRPr="00076604">
        <w:rPr>
          <w:rFonts w:ascii="Arial" w:hAnsi="Arial" w:cs="Arial"/>
          <w:sz w:val="20"/>
          <w:szCs w:val="20"/>
          <w:lang w:val="en-GB"/>
        </w:rPr>
        <w:t xml:space="preserve">General </w:t>
      </w:r>
      <w:r w:rsidR="005D2CCB" w:rsidRPr="00076604">
        <w:rPr>
          <w:rFonts w:ascii="Arial" w:hAnsi="Arial" w:cs="Arial"/>
          <w:sz w:val="20"/>
          <w:szCs w:val="20"/>
          <w:lang w:val="en-GB"/>
        </w:rPr>
        <w:t>Ant</w:t>
      </w:r>
      <w:r w:rsidR="005D2CCB">
        <w:rPr>
          <w:rFonts w:ascii="Arial" w:hAnsi="Arial" w:cs="Arial"/>
          <w:sz w:val="20"/>
          <w:szCs w:val="20"/>
          <w:lang w:val="en-GB"/>
        </w:rPr>
        <w:t>ó</w:t>
      </w:r>
      <w:r w:rsidR="005D2CCB" w:rsidRPr="00076604">
        <w:rPr>
          <w:rFonts w:ascii="Arial" w:hAnsi="Arial" w:cs="Arial"/>
          <w:sz w:val="20"/>
          <w:szCs w:val="20"/>
          <w:lang w:val="en-GB"/>
        </w:rPr>
        <w:t xml:space="preserve">nio </w:t>
      </w:r>
      <w:r w:rsidRPr="00076604">
        <w:rPr>
          <w:rFonts w:ascii="Arial" w:hAnsi="Arial" w:cs="Arial"/>
          <w:sz w:val="20"/>
          <w:szCs w:val="20"/>
          <w:lang w:val="en-GB"/>
        </w:rPr>
        <w:t xml:space="preserve">Guterres recently described the climate crisis as </w:t>
      </w:r>
      <w:r w:rsidR="000D42BD">
        <w:rPr>
          <w:rFonts w:ascii="Arial" w:hAnsi="Arial" w:cs="Arial"/>
          <w:sz w:val="20"/>
          <w:szCs w:val="20"/>
          <w:lang w:val="en-GB"/>
        </w:rPr>
        <w:t>"</w:t>
      </w:r>
      <w:r w:rsidRPr="00076604">
        <w:rPr>
          <w:rFonts w:ascii="Arial" w:hAnsi="Arial" w:cs="Arial"/>
          <w:sz w:val="20"/>
          <w:szCs w:val="20"/>
          <w:lang w:val="en-GB"/>
        </w:rPr>
        <w:t>a matter of life and death</w:t>
      </w:r>
      <w:r w:rsidR="000D42BD">
        <w:rPr>
          <w:rFonts w:ascii="Arial" w:hAnsi="Arial" w:cs="Arial"/>
          <w:sz w:val="20"/>
          <w:szCs w:val="20"/>
          <w:lang w:val="en-GB"/>
        </w:rPr>
        <w:t>"</w:t>
      </w:r>
      <w:r w:rsidRPr="00076604">
        <w:rPr>
          <w:rFonts w:ascii="Arial" w:hAnsi="Arial" w:cs="Arial"/>
          <w:sz w:val="20"/>
          <w:szCs w:val="20"/>
          <w:lang w:val="en-GB"/>
        </w:rPr>
        <w:t xml:space="preserve">, he did not exaggerate. He </w:t>
      </w:r>
      <w:r w:rsidR="001D6270">
        <w:rPr>
          <w:rFonts w:ascii="Arial" w:hAnsi="Arial" w:cs="Arial"/>
          <w:sz w:val="20"/>
          <w:szCs w:val="20"/>
          <w:lang w:val="en-GB"/>
        </w:rPr>
        <w:t>was</w:t>
      </w:r>
      <w:r w:rsidR="001D6270" w:rsidRPr="00076604">
        <w:rPr>
          <w:rFonts w:ascii="Arial" w:hAnsi="Arial" w:cs="Arial"/>
          <w:sz w:val="20"/>
          <w:szCs w:val="20"/>
          <w:lang w:val="en-GB"/>
        </w:rPr>
        <w:t xml:space="preserve"> </w:t>
      </w:r>
      <w:r w:rsidRPr="00076604">
        <w:rPr>
          <w:rFonts w:ascii="Arial" w:hAnsi="Arial" w:cs="Arial"/>
          <w:sz w:val="20"/>
          <w:szCs w:val="20"/>
          <w:lang w:val="en-GB"/>
        </w:rPr>
        <w:t>stress</w:t>
      </w:r>
      <w:r w:rsidR="001D6270">
        <w:rPr>
          <w:rFonts w:ascii="Arial" w:hAnsi="Arial" w:cs="Arial"/>
          <w:sz w:val="20"/>
          <w:szCs w:val="20"/>
          <w:lang w:val="en-GB"/>
        </w:rPr>
        <w:t>ing</w:t>
      </w:r>
      <w:r w:rsidRPr="00076604">
        <w:rPr>
          <w:rFonts w:ascii="Arial" w:hAnsi="Arial" w:cs="Arial"/>
          <w:sz w:val="20"/>
          <w:szCs w:val="20"/>
          <w:lang w:val="en-GB"/>
        </w:rPr>
        <w:t xml:space="preserve"> the dramatic and extreme nature of our common reality. Every day, millions of people all over the world are witnessing the destruction of their </w:t>
      </w:r>
      <w:r w:rsidR="00016B5B">
        <w:rPr>
          <w:rFonts w:ascii="Arial" w:hAnsi="Arial" w:cs="Arial"/>
          <w:sz w:val="20"/>
          <w:szCs w:val="20"/>
          <w:lang w:val="en-GB"/>
        </w:rPr>
        <w:t>existence</w:t>
      </w:r>
      <w:r w:rsidRPr="00076604">
        <w:rPr>
          <w:rFonts w:ascii="Arial" w:hAnsi="Arial" w:cs="Arial"/>
          <w:sz w:val="20"/>
          <w:szCs w:val="20"/>
          <w:lang w:val="en-GB"/>
        </w:rPr>
        <w:t xml:space="preserve">. For them, </w:t>
      </w:r>
      <w:r w:rsidR="009E64FC">
        <w:rPr>
          <w:rFonts w:ascii="Arial" w:hAnsi="Arial" w:cs="Arial"/>
          <w:sz w:val="20"/>
          <w:szCs w:val="20"/>
          <w:lang w:val="en-GB"/>
        </w:rPr>
        <w:t xml:space="preserve">the </w:t>
      </w:r>
      <w:r w:rsidRPr="00076604">
        <w:rPr>
          <w:rFonts w:ascii="Arial" w:hAnsi="Arial" w:cs="Arial"/>
          <w:sz w:val="20"/>
          <w:szCs w:val="20"/>
          <w:lang w:val="en-GB"/>
        </w:rPr>
        <w:t xml:space="preserve">climate crisis equals desertification and crop failure, soil salinity and water scarcity, floods and heatwaves. At the same time, global warming is a driver of hunger and poverty. Already today, it </w:t>
      </w:r>
      <w:r w:rsidR="001D6270">
        <w:rPr>
          <w:rFonts w:ascii="Arial" w:hAnsi="Arial" w:cs="Arial"/>
          <w:sz w:val="20"/>
          <w:szCs w:val="20"/>
          <w:lang w:val="en-GB"/>
        </w:rPr>
        <w:t xml:space="preserve">is </w:t>
      </w:r>
      <w:r w:rsidRPr="00076604">
        <w:rPr>
          <w:rFonts w:ascii="Arial" w:hAnsi="Arial" w:cs="Arial"/>
          <w:sz w:val="20"/>
          <w:szCs w:val="20"/>
          <w:lang w:val="en-GB"/>
        </w:rPr>
        <w:t>caus</w:t>
      </w:r>
      <w:r w:rsidR="001D6270">
        <w:rPr>
          <w:rFonts w:ascii="Arial" w:hAnsi="Arial" w:cs="Arial"/>
          <w:sz w:val="20"/>
          <w:szCs w:val="20"/>
          <w:lang w:val="en-GB"/>
        </w:rPr>
        <w:t>ing</w:t>
      </w:r>
      <w:r w:rsidRPr="00076604">
        <w:rPr>
          <w:rFonts w:ascii="Arial" w:hAnsi="Arial" w:cs="Arial"/>
          <w:sz w:val="20"/>
          <w:szCs w:val="20"/>
          <w:lang w:val="en-GB"/>
        </w:rPr>
        <w:t xml:space="preserve"> the </w:t>
      </w:r>
      <w:r w:rsidR="00482BF6">
        <w:rPr>
          <w:rFonts w:ascii="Arial" w:hAnsi="Arial" w:cs="Arial"/>
          <w:sz w:val="20"/>
          <w:szCs w:val="20"/>
          <w:lang w:val="en-GB"/>
        </w:rPr>
        <w:t>incalculable</w:t>
      </w:r>
      <w:r w:rsidR="00482BF6" w:rsidRPr="00076604">
        <w:rPr>
          <w:rFonts w:ascii="Arial" w:hAnsi="Arial" w:cs="Arial"/>
          <w:sz w:val="20"/>
          <w:szCs w:val="20"/>
          <w:lang w:val="en-GB"/>
        </w:rPr>
        <w:t xml:space="preserve"> </w:t>
      </w:r>
      <w:r w:rsidRPr="00076604">
        <w:rPr>
          <w:rFonts w:ascii="Arial" w:hAnsi="Arial" w:cs="Arial"/>
          <w:sz w:val="20"/>
          <w:szCs w:val="20"/>
          <w:lang w:val="en-GB"/>
        </w:rPr>
        <w:t xml:space="preserve">loss of homelands, community structures and cultural heritage. </w:t>
      </w:r>
    </w:p>
    <w:p w14:paraId="1ECDDBF3" w14:textId="77777777" w:rsidR="004E4684" w:rsidRPr="00950CA1" w:rsidRDefault="004E4684" w:rsidP="004E4684">
      <w:pPr>
        <w:tabs>
          <w:tab w:val="left" w:pos="567"/>
        </w:tabs>
        <w:autoSpaceDE w:val="0"/>
        <w:autoSpaceDN w:val="0"/>
        <w:adjustRightInd w:val="0"/>
        <w:spacing w:after="0" w:line="240" w:lineRule="auto"/>
        <w:rPr>
          <w:rFonts w:ascii="Arial" w:hAnsi="Arial" w:cs="Arial"/>
          <w:sz w:val="12"/>
          <w:szCs w:val="12"/>
          <w:lang w:val="en-GB"/>
        </w:rPr>
      </w:pPr>
    </w:p>
    <w:p w14:paraId="3191FCF6" w14:textId="0F51DE97" w:rsidR="004E4684" w:rsidRDefault="004E4684" w:rsidP="004E4684">
      <w:pPr>
        <w:tabs>
          <w:tab w:val="left" w:pos="567"/>
        </w:tabs>
        <w:autoSpaceDE w:val="0"/>
        <w:autoSpaceDN w:val="0"/>
        <w:adjustRightInd w:val="0"/>
        <w:spacing w:after="0" w:line="240" w:lineRule="auto"/>
        <w:rPr>
          <w:rFonts w:ascii="Arial" w:hAnsi="Arial" w:cs="Arial"/>
          <w:sz w:val="20"/>
          <w:szCs w:val="20"/>
          <w:lang w:val="en-GB"/>
        </w:rPr>
      </w:pPr>
      <w:r w:rsidRPr="004E4684">
        <w:rPr>
          <w:rFonts w:ascii="Arial" w:hAnsi="Arial" w:cs="Arial"/>
          <w:sz w:val="20"/>
          <w:szCs w:val="20"/>
          <w:lang w:val="en-GB"/>
        </w:rPr>
        <w:t>2.</w:t>
      </w:r>
      <w:r w:rsidRPr="004E4684">
        <w:rPr>
          <w:rFonts w:ascii="Arial" w:hAnsi="Arial" w:cs="Arial"/>
          <w:sz w:val="20"/>
          <w:szCs w:val="20"/>
          <w:lang w:val="en-GB"/>
        </w:rPr>
        <w:tab/>
        <w:t>In January 2019</w:t>
      </w:r>
      <w:r w:rsidR="00975579">
        <w:rPr>
          <w:rFonts w:ascii="Arial" w:hAnsi="Arial" w:cs="Arial"/>
          <w:sz w:val="20"/>
          <w:szCs w:val="20"/>
          <w:lang w:val="en-GB"/>
        </w:rPr>
        <w:t>,</w:t>
      </w:r>
      <w:r w:rsidRPr="004E4684">
        <w:rPr>
          <w:rFonts w:ascii="Arial" w:hAnsi="Arial" w:cs="Arial"/>
          <w:sz w:val="20"/>
          <w:szCs w:val="20"/>
          <w:lang w:val="en-GB"/>
        </w:rPr>
        <w:t xml:space="preserve"> the UN Security Council held an open debate to di</w:t>
      </w:r>
      <w:r w:rsidR="00F40710">
        <w:rPr>
          <w:rFonts w:ascii="Arial" w:hAnsi="Arial" w:cs="Arial"/>
          <w:sz w:val="20"/>
          <w:szCs w:val="20"/>
          <w:lang w:val="en-GB"/>
        </w:rPr>
        <w:t>s</w:t>
      </w:r>
      <w:r w:rsidRPr="004E4684">
        <w:rPr>
          <w:rFonts w:ascii="Arial" w:hAnsi="Arial" w:cs="Arial"/>
          <w:sz w:val="20"/>
          <w:szCs w:val="20"/>
          <w:lang w:val="en-GB"/>
        </w:rPr>
        <w:t xml:space="preserve">cuss the concrete impact of climate change on peace and security, focusing on tangible ways to diminish the effects of global warming. More than 80 </w:t>
      </w:r>
      <w:r w:rsidR="00975579">
        <w:rPr>
          <w:rFonts w:ascii="Arial" w:hAnsi="Arial" w:cs="Arial"/>
          <w:sz w:val="20"/>
          <w:szCs w:val="20"/>
          <w:lang w:val="en-GB"/>
        </w:rPr>
        <w:t>S</w:t>
      </w:r>
      <w:r w:rsidRPr="004E4684">
        <w:rPr>
          <w:rFonts w:ascii="Arial" w:hAnsi="Arial" w:cs="Arial"/>
          <w:sz w:val="20"/>
          <w:szCs w:val="20"/>
          <w:lang w:val="en-GB"/>
        </w:rPr>
        <w:t>tates took part in the debate, demonstrating the importance of the topic. At this meeting the term</w:t>
      </w:r>
      <w:r w:rsidR="00975579">
        <w:rPr>
          <w:rFonts w:ascii="Arial" w:hAnsi="Arial" w:cs="Arial"/>
          <w:sz w:val="20"/>
          <w:szCs w:val="20"/>
          <w:lang w:val="en-GB"/>
        </w:rPr>
        <w:t xml:space="preserve"> "</w:t>
      </w:r>
      <w:r w:rsidR="00975579" w:rsidRPr="004E4684">
        <w:rPr>
          <w:rFonts w:ascii="Arial" w:hAnsi="Arial" w:cs="Arial"/>
          <w:sz w:val="20"/>
          <w:szCs w:val="20"/>
          <w:lang w:val="en-GB"/>
        </w:rPr>
        <w:t>threat multiplier</w:t>
      </w:r>
      <w:r w:rsidR="00975579">
        <w:rPr>
          <w:rFonts w:ascii="Arial" w:hAnsi="Arial" w:cs="Arial"/>
          <w:sz w:val="20"/>
          <w:szCs w:val="20"/>
          <w:lang w:val="en-GB"/>
        </w:rPr>
        <w:t>"</w:t>
      </w:r>
      <w:r w:rsidRPr="004E4684">
        <w:rPr>
          <w:rFonts w:ascii="Arial" w:hAnsi="Arial" w:cs="Arial"/>
          <w:sz w:val="20"/>
          <w:szCs w:val="20"/>
          <w:lang w:val="en-GB"/>
        </w:rPr>
        <w:t xml:space="preserve"> </w:t>
      </w:r>
      <w:r w:rsidR="0089378F" w:rsidRPr="004E4684">
        <w:rPr>
          <w:rFonts w:ascii="Arial" w:hAnsi="Arial" w:cs="Arial"/>
          <w:sz w:val="20"/>
          <w:szCs w:val="20"/>
          <w:lang w:val="en-GB"/>
        </w:rPr>
        <w:t>was coined</w:t>
      </w:r>
      <w:r w:rsidR="0089378F" w:rsidRPr="004E4684" w:rsidDel="00975579">
        <w:rPr>
          <w:rFonts w:ascii="Arial" w:hAnsi="Arial" w:cs="Arial"/>
          <w:sz w:val="20"/>
          <w:szCs w:val="20"/>
          <w:lang w:val="en-GB"/>
        </w:rPr>
        <w:t xml:space="preserve"> </w:t>
      </w:r>
      <w:r w:rsidR="00975579">
        <w:rPr>
          <w:rFonts w:ascii="Arial" w:hAnsi="Arial" w:cs="Arial"/>
          <w:sz w:val="20"/>
          <w:szCs w:val="20"/>
          <w:lang w:val="en-GB"/>
        </w:rPr>
        <w:t>to describe</w:t>
      </w:r>
      <w:r w:rsidRPr="004E4684">
        <w:rPr>
          <w:rFonts w:ascii="Arial" w:hAnsi="Arial" w:cs="Arial"/>
          <w:sz w:val="20"/>
          <w:szCs w:val="20"/>
          <w:lang w:val="en-GB"/>
        </w:rPr>
        <w:t xml:space="preserve"> climate change. </w:t>
      </w:r>
    </w:p>
    <w:p w14:paraId="176F7812" w14:textId="77777777" w:rsidR="00223F46" w:rsidRPr="00950CA1" w:rsidRDefault="00223F46" w:rsidP="004E4684">
      <w:pPr>
        <w:tabs>
          <w:tab w:val="left" w:pos="567"/>
        </w:tabs>
        <w:autoSpaceDE w:val="0"/>
        <w:autoSpaceDN w:val="0"/>
        <w:adjustRightInd w:val="0"/>
        <w:spacing w:after="0" w:line="240" w:lineRule="auto"/>
        <w:rPr>
          <w:rFonts w:ascii="Arial" w:hAnsi="Arial" w:cs="Arial"/>
          <w:sz w:val="12"/>
          <w:szCs w:val="12"/>
          <w:lang w:val="en-GB"/>
        </w:rPr>
      </w:pPr>
    </w:p>
    <w:p w14:paraId="2A55EE37" w14:textId="4A680A00" w:rsidR="00223F46" w:rsidRDefault="009B02AA" w:rsidP="00223F46">
      <w:pPr>
        <w:tabs>
          <w:tab w:val="left" w:pos="567"/>
        </w:tabs>
        <w:autoSpaceDE w:val="0"/>
        <w:autoSpaceDN w:val="0"/>
        <w:adjustRightInd w:val="0"/>
        <w:spacing w:after="0" w:line="240" w:lineRule="auto"/>
        <w:rPr>
          <w:rFonts w:ascii="Arial" w:hAnsi="Arial" w:cs="Arial"/>
          <w:sz w:val="20"/>
          <w:szCs w:val="20"/>
          <w:lang w:val="en-GB"/>
        </w:rPr>
      </w:pPr>
      <w:r>
        <w:rPr>
          <w:rFonts w:ascii="Arial" w:hAnsi="Arial" w:cs="Arial"/>
          <w:sz w:val="20"/>
          <w:szCs w:val="20"/>
          <w:lang w:val="en-GB"/>
        </w:rPr>
        <w:t>3</w:t>
      </w:r>
      <w:r w:rsidR="00223F46" w:rsidRPr="00076604">
        <w:rPr>
          <w:rFonts w:ascii="Arial" w:hAnsi="Arial" w:cs="Arial"/>
          <w:sz w:val="20"/>
          <w:szCs w:val="20"/>
          <w:lang w:val="en-GB"/>
        </w:rPr>
        <w:t>.</w:t>
      </w:r>
      <w:r w:rsidR="00223F46" w:rsidRPr="00076604">
        <w:rPr>
          <w:rFonts w:ascii="Arial" w:hAnsi="Arial" w:cs="Arial"/>
          <w:sz w:val="20"/>
          <w:szCs w:val="20"/>
          <w:lang w:val="en-GB"/>
        </w:rPr>
        <w:tab/>
        <w:t xml:space="preserve">With the signing of the Paris Agreement in 2015 and the adoption of the </w:t>
      </w:r>
      <w:r w:rsidR="0089378F" w:rsidRPr="00076604">
        <w:rPr>
          <w:rFonts w:ascii="Arial" w:hAnsi="Arial" w:cs="Arial"/>
          <w:sz w:val="20"/>
          <w:szCs w:val="20"/>
          <w:lang w:val="en-GB"/>
        </w:rPr>
        <w:t xml:space="preserve">Katowice </w:t>
      </w:r>
      <w:r w:rsidR="0089378F">
        <w:rPr>
          <w:rFonts w:ascii="Arial" w:hAnsi="Arial" w:cs="Arial"/>
          <w:sz w:val="20"/>
          <w:szCs w:val="20"/>
          <w:lang w:val="en-GB"/>
        </w:rPr>
        <w:t>R</w:t>
      </w:r>
      <w:r w:rsidR="00223F46" w:rsidRPr="00076604">
        <w:rPr>
          <w:rFonts w:ascii="Arial" w:hAnsi="Arial" w:cs="Arial"/>
          <w:sz w:val="20"/>
          <w:szCs w:val="20"/>
          <w:lang w:val="en-GB"/>
        </w:rPr>
        <w:t>ulebook, the international community has recogni</w:t>
      </w:r>
      <w:r w:rsidR="00223F46">
        <w:rPr>
          <w:rFonts w:ascii="Arial" w:hAnsi="Arial" w:cs="Arial"/>
          <w:sz w:val="20"/>
          <w:szCs w:val="20"/>
          <w:lang w:val="en-GB"/>
        </w:rPr>
        <w:t>z</w:t>
      </w:r>
      <w:r w:rsidR="00223F46" w:rsidRPr="00076604">
        <w:rPr>
          <w:rFonts w:ascii="Arial" w:hAnsi="Arial" w:cs="Arial"/>
          <w:sz w:val="20"/>
          <w:szCs w:val="20"/>
          <w:lang w:val="en-GB"/>
        </w:rPr>
        <w:t xml:space="preserve">ed the climate crisis as a shared global challenge and agreed to limit global warming to under </w:t>
      </w:r>
      <w:r w:rsidR="00DE0D39">
        <w:rPr>
          <w:rFonts w:ascii="Arial" w:hAnsi="Arial" w:cs="Arial"/>
          <w:sz w:val="20"/>
          <w:szCs w:val="20"/>
          <w:lang w:val="en-GB"/>
        </w:rPr>
        <w:t>2</w:t>
      </w:r>
      <w:r w:rsidR="00223F46" w:rsidRPr="00076604">
        <w:rPr>
          <w:rFonts w:ascii="Arial" w:hAnsi="Arial" w:cs="Arial"/>
          <w:sz w:val="20"/>
          <w:szCs w:val="20"/>
          <w:lang w:val="en-GB"/>
        </w:rPr>
        <w:t xml:space="preserve"> degrees Celsius, and if possible to 1.5 degrees Celsius, </w:t>
      </w:r>
      <w:r w:rsidR="00223F46">
        <w:rPr>
          <w:rFonts w:ascii="Arial" w:hAnsi="Arial" w:cs="Arial"/>
          <w:sz w:val="20"/>
          <w:szCs w:val="20"/>
          <w:lang w:val="en-GB"/>
        </w:rPr>
        <w:t xml:space="preserve">with Parties aiming to </w:t>
      </w:r>
      <w:r w:rsidR="00B57081">
        <w:rPr>
          <w:rFonts w:ascii="Arial" w:hAnsi="Arial" w:cs="Arial"/>
          <w:sz w:val="20"/>
          <w:szCs w:val="20"/>
          <w:lang w:val="en-GB"/>
        </w:rPr>
        <w:t xml:space="preserve">overcome </w:t>
      </w:r>
      <w:r w:rsidR="00223F46">
        <w:rPr>
          <w:rFonts w:ascii="Arial" w:hAnsi="Arial" w:cs="Arial"/>
          <w:sz w:val="20"/>
          <w:szCs w:val="20"/>
          <w:lang w:val="en-GB"/>
        </w:rPr>
        <w:t>global peaking of greenhouse gas emissions as soon as possible.</w:t>
      </w:r>
    </w:p>
    <w:p w14:paraId="3CB30E20" w14:textId="77777777" w:rsidR="00076604" w:rsidRPr="00950CA1" w:rsidRDefault="00076604" w:rsidP="00076604">
      <w:pPr>
        <w:tabs>
          <w:tab w:val="left" w:pos="567"/>
        </w:tabs>
        <w:autoSpaceDE w:val="0"/>
        <w:autoSpaceDN w:val="0"/>
        <w:adjustRightInd w:val="0"/>
        <w:spacing w:after="0" w:line="240" w:lineRule="auto"/>
        <w:rPr>
          <w:rFonts w:ascii="Arial" w:hAnsi="Arial" w:cs="Arial"/>
          <w:sz w:val="12"/>
          <w:szCs w:val="12"/>
          <w:lang w:val="en-GB"/>
        </w:rPr>
      </w:pPr>
    </w:p>
    <w:p w14:paraId="67FCBFA2" w14:textId="53677163" w:rsidR="00076604" w:rsidRDefault="009B02AA" w:rsidP="00076604">
      <w:pPr>
        <w:tabs>
          <w:tab w:val="left" w:pos="567"/>
        </w:tabs>
        <w:autoSpaceDE w:val="0"/>
        <w:autoSpaceDN w:val="0"/>
        <w:adjustRightInd w:val="0"/>
        <w:spacing w:after="0" w:line="240" w:lineRule="auto"/>
        <w:rPr>
          <w:rFonts w:ascii="Arial" w:hAnsi="Arial" w:cs="Arial"/>
          <w:sz w:val="20"/>
          <w:szCs w:val="20"/>
          <w:lang w:val="en-GB"/>
        </w:rPr>
      </w:pPr>
      <w:r>
        <w:rPr>
          <w:rFonts w:ascii="Arial" w:hAnsi="Arial" w:cs="Arial"/>
          <w:sz w:val="20"/>
          <w:szCs w:val="20"/>
          <w:lang w:val="en-GB"/>
        </w:rPr>
        <w:t>4</w:t>
      </w:r>
      <w:r w:rsidR="00076604" w:rsidRPr="00076604">
        <w:rPr>
          <w:rFonts w:ascii="Arial" w:hAnsi="Arial" w:cs="Arial"/>
          <w:sz w:val="20"/>
          <w:szCs w:val="20"/>
          <w:lang w:val="en-GB"/>
        </w:rPr>
        <w:t>.</w:t>
      </w:r>
      <w:r w:rsidR="00076604" w:rsidRPr="00076604">
        <w:rPr>
          <w:rFonts w:ascii="Arial" w:hAnsi="Arial" w:cs="Arial"/>
          <w:sz w:val="20"/>
          <w:szCs w:val="20"/>
          <w:lang w:val="en-GB"/>
        </w:rPr>
        <w:tab/>
        <w:t xml:space="preserve">The number of people who have been displaced as a result of climate-induced events has quadrupled since the 1970s. The Internal Displacement Monitoring Centre </w:t>
      </w:r>
      <w:r w:rsidR="001F16C6">
        <w:rPr>
          <w:rFonts w:ascii="Arial" w:hAnsi="Arial" w:cs="Arial"/>
          <w:sz w:val="20"/>
          <w:szCs w:val="20"/>
          <w:lang w:val="en-GB"/>
        </w:rPr>
        <w:t>estimates that there was</w:t>
      </w:r>
      <w:r w:rsidR="001F16C6" w:rsidRPr="00076604">
        <w:rPr>
          <w:rFonts w:ascii="Arial" w:hAnsi="Arial" w:cs="Arial"/>
          <w:sz w:val="20"/>
          <w:szCs w:val="20"/>
          <w:lang w:val="en-GB"/>
        </w:rPr>
        <w:t xml:space="preserve"> </w:t>
      </w:r>
      <w:r w:rsidR="00076604" w:rsidRPr="00076604">
        <w:rPr>
          <w:rFonts w:ascii="Arial" w:hAnsi="Arial" w:cs="Arial"/>
          <w:sz w:val="20"/>
          <w:szCs w:val="20"/>
          <w:lang w:val="en-GB"/>
        </w:rPr>
        <w:t>an average of over 24</w:t>
      </w:r>
      <w:r w:rsidR="00016B5B">
        <w:rPr>
          <w:rFonts w:ascii="Arial" w:hAnsi="Arial" w:cs="Arial"/>
          <w:sz w:val="20"/>
          <w:szCs w:val="20"/>
          <w:lang w:val="en-GB"/>
        </w:rPr>
        <w:t> </w:t>
      </w:r>
      <w:r w:rsidR="00076604" w:rsidRPr="00076604">
        <w:rPr>
          <w:rFonts w:ascii="Arial" w:hAnsi="Arial" w:cs="Arial"/>
          <w:sz w:val="20"/>
          <w:szCs w:val="20"/>
          <w:lang w:val="en-GB"/>
        </w:rPr>
        <w:t xml:space="preserve">million new </w:t>
      </w:r>
      <w:r w:rsidR="0089378F">
        <w:rPr>
          <w:rFonts w:ascii="Arial" w:hAnsi="Arial" w:cs="Arial"/>
          <w:sz w:val="20"/>
          <w:szCs w:val="20"/>
          <w:lang w:val="en-GB"/>
        </w:rPr>
        <w:t xml:space="preserve">internal </w:t>
      </w:r>
      <w:r w:rsidR="00076604" w:rsidRPr="00076604">
        <w:rPr>
          <w:rFonts w:ascii="Arial" w:hAnsi="Arial" w:cs="Arial"/>
          <w:sz w:val="20"/>
          <w:szCs w:val="20"/>
          <w:lang w:val="en-GB"/>
        </w:rPr>
        <w:t>displacements per year for the period between 2008 and 2017, wit</w:t>
      </w:r>
      <w:r w:rsidR="00667DB2">
        <w:rPr>
          <w:rFonts w:ascii="Arial" w:hAnsi="Arial" w:cs="Arial"/>
          <w:sz w:val="20"/>
          <w:szCs w:val="20"/>
          <w:lang w:val="en-GB"/>
        </w:rPr>
        <w:t xml:space="preserve">h the trend continuing to rise. </w:t>
      </w:r>
      <w:r w:rsidR="00076604" w:rsidRPr="00076604">
        <w:rPr>
          <w:rFonts w:ascii="Arial" w:hAnsi="Arial" w:cs="Arial"/>
          <w:sz w:val="20"/>
          <w:szCs w:val="20"/>
          <w:lang w:val="en-GB"/>
        </w:rPr>
        <w:t xml:space="preserve">In its 2018 Groundswell study, the World Bank estimates that </w:t>
      </w:r>
      <w:r w:rsidR="00172A35">
        <w:rPr>
          <w:rFonts w:ascii="Arial" w:hAnsi="Arial" w:cs="Arial"/>
          <w:sz w:val="20"/>
          <w:szCs w:val="20"/>
          <w:lang w:val="en-GB"/>
        </w:rPr>
        <w:t>1</w:t>
      </w:r>
      <w:r w:rsidR="00076604" w:rsidRPr="00076604">
        <w:rPr>
          <w:rFonts w:ascii="Arial" w:hAnsi="Arial" w:cs="Arial"/>
          <w:sz w:val="20"/>
          <w:szCs w:val="20"/>
          <w:lang w:val="en-GB"/>
        </w:rPr>
        <w:t>40</w:t>
      </w:r>
      <w:r w:rsidR="0089378F">
        <w:rPr>
          <w:rFonts w:ascii="Arial" w:hAnsi="Arial" w:cs="Arial"/>
          <w:sz w:val="20"/>
          <w:szCs w:val="20"/>
          <w:lang w:val="en-GB"/>
        </w:rPr>
        <w:t> </w:t>
      </w:r>
      <w:r w:rsidR="00076604" w:rsidRPr="00076604">
        <w:rPr>
          <w:rFonts w:ascii="Arial" w:hAnsi="Arial" w:cs="Arial"/>
          <w:sz w:val="20"/>
          <w:szCs w:val="20"/>
          <w:lang w:val="en-GB"/>
        </w:rPr>
        <w:t xml:space="preserve">million people will be displaced by the climate crisis by 2050 in sub-Saharan Africa, South Asia and </w:t>
      </w:r>
      <w:r w:rsidR="00172A35">
        <w:rPr>
          <w:rFonts w:ascii="Arial" w:hAnsi="Arial" w:cs="Arial"/>
          <w:sz w:val="20"/>
          <w:szCs w:val="20"/>
          <w:lang w:val="en-GB"/>
        </w:rPr>
        <w:t>Latin</w:t>
      </w:r>
      <w:r w:rsidR="00172A35" w:rsidRPr="00076604">
        <w:rPr>
          <w:rFonts w:ascii="Arial" w:hAnsi="Arial" w:cs="Arial"/>
          <w:sz w:val="20"/>
          <w:szCs w:val="20"/>
          <w:lang w:val="en-GB"/>
        </w:rPr>
        <w:t xml:space="preserve"> </w:t>
      </w:r>
      <w:r w:rsidR="00076604" w:rsidRPr="00076604">
        <w:rPr>
          <w:rFonts w:ascii="Arial" w:hAnsi="Arial" w:cs="Arial"/>
          <w:sz w:val="20"/>
          <w:szCs w:val="20"/>
          <w:lang w:val="en-GB"/>
        </w:rPr>
        <w:t>America alone. However, the report also shows that around 80 per cent of the displacement can be avoided with ambitious mitigation and adaptation measures.</w:t>
      </w:r>
    </w:p>
    <w:p w14:paraId="593CA98F" w14:textId="77777777" w:rsidR="00076604" w:rsidRPr="00950CA1" w:rsidRDefault="00076604" w:rsidP="00076604">
      <w:pPr>
        <w:tabs>
          <w:tab w:val="left" w:pos="567"/>
        </w:tabs>
        <w:autoSpaceDE w:val="0"/>
        <w:autoSpaceDN w:val="0"/>
        <w:adjustRightInd w:val="0"/>
        <w:spacing w:after="0" w:line="240" w:lineRule="auto"/>
        <w:rPr>
          <w:rFonts w:ascii="Arial" w:hAnsi="Arial" w:cs="Arial"/>
          <w:sz w:val="12"/>
          <w:szCs w:val="12"/>
          <w:lang w:val="en-GB"/>
        </w:rPr>
      </w:pPr>
    </w:p>
    <w:p w14:paraId="7823B432" w14:textId="036D4D92" w:rsidR="00950CA1" w:rsidRDefault="00223F46" w:rsidP="000068A8">
      <w:pPr>
        <w:tabs>
          <w:tab w:val="left" w:pos="567"/>
        </w:tabs>
        <w:autoSpaceDE w:val="0"/>
        <w:autoSpaceDN w:val="0"/>
        <w:adjustRightInd w:val="0"/>
        <w:spacing w:after="0" w:line="240" w:lineRule="auto"/>
        <w:rPr>
          <w:rFonts w:ascii="Arial" w:hAnsi="Arial" w:cs="Arial"/>
          <w:sz w:val="20"/>
          <w:szCs w:val="20"/>
          <w:lang w:val="en-GB"/>
        </w:rPr>
      </w:pPr>
      <w:r w:rsidRPr="00076604">
        <w:rPr>
          <w:rFonts w:ascii="Arial" w:hAnsi="Arial" w:cs="Arial"/>
          <w:sz w:val="20"/>
          <w:szCs w:val="20"/>
          <w:lang w:val="en-GB"/>
        </w:rPr>
        <w:t>5.</w:t>
      </w:r>
      <w:r w:rsidRPr="00076604">
        <w:rPr>
          <w:rFonts w:ascii="Arial" w:hAnsi="Arial" w:cs="Arial"/>
          <w:sz w:val="20"/>
          <w:szCs w:val="20"/>
          <w:lang w:val="en-GB"/>
        </w:rPr>
        <w:tab/>
      </w:r>
      <w:r w:rsidR="000F1CEF" w:rsidRPr="00076604">
        <w:rPr>
          <w:rFonts w:ascii="Arial" w:hAnsi="Arial" w:cs="Arial"/>
          <w:sz w:val="20"/>
          <w:szCs w:val="20"/>
          <w:lang w:val="en-GB"/>
        </w:rPr>
        <w:t xml:space="preserve">The effects of climate change are having </w:t>
      </w:r>
      <w:r w:rsidR="000F1CEF">
        <w:rPr>
          <w:rFonts w:ascii="Arial" w:hAnsi="Arial" w:cs="Arial"/>
          <w:sz w:val="20"/>
          <w:szCs w:val="20"/>
          <w:lang w:val="en-GB"/>
        </w:rPr>
        <w:t xml:space="preserve">an </w:t>
      </w:r>
      <w:r w:rsidR="000F1CEF" w:rsidRPr="00076604">
        <w:rPr>
          <w:rFonts w:ascii="Arial" w:hAnsi="Arial" w:cs="Arial"/>
          <w:sz w:val="20"/>
          <w:szCs w:val="20"/>
          <w:lang w:val="en-GB"/>
        </w:rPr>
        <w:t>increasingly severe impact on different aspects of human life and human security as well as on development opportunities</w:t>
      </w:r>
      <w:r w:rsidR="000F1CEF">
        <w:rPr>
          <w:rFonts w:ascii="Arial" w:hAnsi="Arial" w:cs="Arial"/>
          <w:sz w:val="20"/>
          <w:szCs w:val="20"/>
          <w:lang w:val="en-GB"/>
        </w:rPr>
        <w:t>. T</w:t>
      </w:r>
      <w:r w:rsidR="000F1CEF" w:rsidRPr="00076604">
        <w:rPr>
          <w:rFonts w:ascii="Arial" w:hAnsi="Arial" w:cs="Arial"/>
          <w:sz w:val="20"/>
          <w:szCs w:val="20"/>
          <w:lang w:val="en-GB"/>
        </w:rPr>
        <w:t>he worldwide geopolitical order and global stability</w:t>
      </w:r>
      <w:r w:rsidR="000F1CEF">
        <w:rPr>
          <w:rFonts w:ascii="Arial" w:hAnsi="Arial" w:cs="Arial"/>
          <w:sz w:val="20"/>
          <w:szCs w:val="20"/>
          <w:lang w:val="en-GB"/>
        </w:rPr>
        <w:t xml:space="preserve"> are also impacted by climate change</w:t>
      </w:r>
      <w:r w:rsidR="000F1CEF" w:rsidRPr="00076604">
        <w:rPr>
          <w:rFonts w:ascii="Arial" w:hAnsi="Arial" w:cs="Arial"/>
          <w:sz w:val="20"/>
          <w:szCs w:val="20"/>
          <w:lang w:val="en-GB"/>
        </w:rPr>
        <w:t>. In many respects</w:t>
      </w:r>
      <w:r w:rsidR="000F1CEF">
        <w:rPr>
          <w:rFonts w:ascii="Arial" w:hAnsi="Arial" w:cs="Arial"/>
          <w:sz w:val="20"/>
          <w:szCs w:val="20"/>
          <w:lang w:val="en-GB"/>
        </w:rPr>
        <w:t>,</w:t>
      </w:r>
      <w:r w:rsidR="000F1CEF" w:rsidRPr="00076604">
        <w:rPr>
          <w:rFonts w:ascii="Arial" w:hAnsi="Arial" w:cs="Arial"/>
          <w:sz w:val="20"/>
          <w:szCs w:val="20"/>
          <w:lang w:val="en-GB"/>
        </w:rPr>
        <w:t xml:space="preserve"> the climate crisis is also a crisis of global justice: </w:t>
      </w:r>
      <w:r w:rsidR="000F1CEF">
        <w:rPr>
          <w:rFonts w:ascii="Arial" w:hAnsi="Arial" w:cs="Arial"/>
          <w:sz w:val="20"/>
          <w:szCs w:val="20"/>
          <w:lang w:val="en-GB"/>
        </w:rPr>
        <w:t>although</w:t>
      </w:r>
      <w:r w:rsidR="000F1CEF" w:rsidRPr="00076604">
        <w:rPr>
          <w:rFonts w:ascii="Arial" w:hAnsi="Arial" w:cs="Arial"/>
          <w:sz w:val="20"/>
          <w:szCs w:val="20"/>
          <w:lang w:val="en-GB"/>
        </w:rPr>
        <w:t xml:space="preserve"> extreme weather events </w:t>
      </w:r>
      <w:r w:rsidR="000F1CEF">
        <w:rPr>
          <w:rFonts w:ascii="Arial" w:hAnsi="Arial" w:cs="Arial"/>
          <w:sz w:val="20"/>
          <w:szCs w:val="20"/>
          <w:lang w:val="en-GB"/>
        </w:rPr>
        <w:t xml:space="preserve">are </w:t>
      </w:r>
      <w:r w:rsidR="000F1CEF" w:rsidRPr="00076604">
        <w:rPr>
          <w:rFonts w:ascii="Arial" w:hAnsi="Arial" w:cs="Arial"/>
          <w:sz w:val="20"/>
          <w:szCs w:val="20"/>
          <w:lang w:val="en-GB"/>
        </w:rPr>
        <w:t>becom</w:t>
      </w:r>
      <w:r w:rsidR="000F1CEF">
        <w:rPr>
          <w:rFonts w:ascii="Arial" w:hAnsi="Arial" w:cs="Arial"/>
          <w:sz w:val="20"/>
          <w:szCs w:val="20"/>
          <w:lang w:val="en-GB"/>
        </w:rPr>
        <w:t>ing</w:t>
      </w:r>
      <w:r w:rsidR="000F1CEF" w:rsidRPr="00076604">
        <w:rPr>
          <w:rFonts w:ascii="Arial" w:hAnsi="Arial" w:cs="Arial"/>
          <w:sz w:val="20"/>
          <w:szCs w:val="20"/>
          <w:lang w:val="en-GB"/>
        </w:rPr>
        <w:t xml:space="preserve"> increasingly common in industriali</w:t>
      </w:r>
      <w:r w:rsidR="000F1CEF">
        <w:rPr>
          <w:rFonts w:ascii="Arial" w:hAnsi="Arial" w:cs="Arial"/>
          <w:sz w:val="20"/>
          <w:szCs w:val="20"/>
          <w:lang w:val="en-GB"/>
        </w:rPr>
        <w:t>z</w:t>
      </w:r>
      <w:r w:rsidR="000F1CEF" w:rsidRPr="00076604">
        <w:rPr>
          <w:rFonts w:ascii="Arial" w:hAnsi="Arial" w:cs="Arial"/>
          <w:sz w:val="20"/>
          <w:szCs w:val="20"/>
          <w:lang w:val="en-GB"/>
        </w:rPr>
        <w:t xml:space="preserve">ed countries, the climate crisis </w:t>
      </w:r>
      <w:r w:rsidR="000F1CEF">
        <w:rPr>
          <w:rFonts w:ascii="Arial" w:hAnsi="Arial" w:cs="Arial"/>
          <w:sz w:val="20"/>
          <w:szCs w:val="20"/>
          <w:lang w:val="en-GB"/>
        </w:rPr>
        <w:t xml:space="preserve">primarily </w:t>
      </w:r>
      <w:r w:rsidR="000F1CEF" w:rsidRPr="00076604">
        <w:rPr>
          <w:rFonts w:ascii="Arial" w:hAnsi="Arial" w:cs="Arial"/>
          <w:sz w:val="20"/>
          <w:szCs w:val="20"/>
          <w:lang w:val="en-GB"/>
        </w:rPr>
        <w:t>affects developing countries and emerging economies – and thus the very regions of the planet that</w:t>
      </w:r>
      <w:r w:rsidR="000F1CEF">
        <w:rPr>
          <w:rFonts w:ascii="Arial" w:hAnsi="Arial" w:cs="Arial"/>
          <w:sz w:val="20"/>
          <w:szCs w:val="20"/>
          <w:lang w:val="en-GB"/>
        </w:rPr>
        <w:t>,</w:t>
      </w:r>
      <w:r w:rsidR="000F1CEF" w:rsidRPr="00076604">
        <w:rPr>
          <w:rFonts w:ascii="Arial" w:hAnsi="Arial" w:cs="Arial"/>
          <w:sz w:val="20"/>
          <w:szCs w:val="20"/>
          <w:lang w:val="en-GB"/>
        </w:rPr>
        <w:t xml:space="preserve"> from a historical perspective</w:t>
      </w:r>
      <w:r w:rsidR="000F1CEF">
        <w:rPr>
          <w:rFonts w:ascii="Arial" w:hAnsi="Arial" w:cs="Arial"/>
          <w:sz w:val="20"/>
          <w:szCs w:val="20"/>
          <w:lang w:val="en-GB"/>
        </w:rPr>
        <w:t>,</w:t>
      </w:r>
      <w:r w:rsidR="000F1CEF" w:rsidRPr="00076604">
        <w:rPr>
          <w:rFonts w:ascii="Arial" w:hAnsi="Arial" w:cs="Arial"/>
          <w:sz w:val="20"/>
          <w:szCs w:val="20"/>
          <w:lang w:val="en-GB"/>
        </w:rPr>
        <w:t xml:space="preserve"> bear least responsibility for global warming. Meanwhile, it is those with fewer resources to adapt who will be hardest hit by the impact of climate change: women,</w:t>
      </w:r>
      <w:r w:rsidR="000F1CEF">
        <w:rPr>
          <w:rFonts w:ascii="Arial" w:hAnsi="Arial" w:cs="Arial"/>
          <w:sz w:val="20"/>
          <w:szCs w:val="20"/>
          <w:lang w:val="en-GB"/>
        </w:rPr>
        <w:t xml:space="preserve"> youth,</w:t>
      </w:r>
      <w:r w:rsidR="000F1CEF" w:rsidRPr="00076604">
        <w:rPr>
          <w:rFonts w:ascii="Arial" w:hAnsi="Arial" w:cs="Arial"/>
          <w:sz w:val="20"/>
          <w:szCs w:val="20"/>
          <w:lang w:val="en-GB"/>
        </w:rPr>
        <w:t xml:space="preserve"> children</w:t>
      </w:r>
      <w:r w:rsidR="006903F3">
        <w:rPr>
          <w:rFonts w:ascii="Arial" w:hAnsi="Arial" w:cs="Arial"/>
          <w:sz w:val="20"/>
          <w:szCs w:val="20"/>
          <w:lang w:val="en-GB"/>
        </w:rPr>
        <w:t xml:space="preserve"> and</w:t>
      </w:r>
      <w:r w:rsidR="000F1CEF" w:rsidRPr="00076604">
        <w:rPr>
          <w:rFonts w:ascii="Arial" w:hAnsi="Arial" w:cs="Arial"/>
          <w:sz w:val="20"/>
          <w:szCs w:val="20"/>
          <w:lang w:val="en-GB"/>
        </w:rPr>
        <w:t xml:space="preserve"> indigenous people</w:t>
      </w:r>
      <w:r w:rsidR="006903F3">
        <w:rPr>
          <w:rFonts w:ascii="Arial" w:hAnsi="Arial" w:cs="Arial"/>
          <w:sz w:val="20"/>
          <w:szCs w:val="20"/>
          <w:lang w:val="en-GB"/>
        </w:rPr>
        <w:t>,</w:t>
      </w:r>
      <w:r w:rsidR="000F1CEF" w:rsidRPr="00076604">
        <w:rPr>
          <w:rFonts w:ascii="Arial" w:hAnsi="Arial" w:cs="Arial"/>
          <w:sz w:val="20"/>
          <w:szCs w:val="20"/>
          <w:lang w:val="en-GB"/>
        </w:rPr>
        <w:t xml:space="preserve"> </w:t>
      </w:r>
      <w:r w:rsidR="000F1CEF">
        <w:rPr>
          <w:rFonts w:ascii="Arial" w:hAnsi="Arial" w:cs="Arial"/>
          <w:sz w:val="20"/>
          <w:szCs w:val="20"/>
          <w:lang w:val="en-GB"/>
        </w:rPr>
        <w:t xml:space="preserve">as well as the most vulnerable </w:t>
      </w:r>
      <w:r w:rsidR="000F1CEF" w:rsidRPr="00076604">
        <w:rPr>
          <w:rFonts w:ascii="Arial" w:hAnsi="Arial" w:cs="Arial"/>
          <w:sz w:val="20"/>
          <w:szCs w:val="20"/>
          <w:lang w:val="en-GB"/>
        </w:rPr>
        <w:t>and marginali</w:t>
      </w:r>
      <w:r w:rsidR="000F1CEF">
        <w:rPr>
          <w:rFonts w:ascii="Arial" w:hAnsi="Arial" w:cs="Arial"/>
          <w:sz w:val="20"/>
          <w:szCs w:val="20"/>
          <w:lang w:val="en-GB"/>
        </w:rPr>
        <w:t>z</w:t>
      </w:r>
      <w:r w:rsidR="000F1CEF" w:rsidRPr="00076604">
        <w:rPr>
          <w:rFonts w:ascii="Arial" w:hAnsi="Arial" w:cs="Arial"/>
          <w:sz w:val="20"/>
          <w:szCs w:val="20"/>
          <w:lang w:val="en-GB"/>
        </w:rPr>
        <w:t>ed groups</w:t>
      </w:r>
      <w:r w:rsidR="000F1CEF">
        <w:rPr>
          <w:rFonts w:ascii="Arial" w:hAnsi="Arial" w:cs="Arial"/>
          <w:sz w:val="20"/>
          <w:szCs w:val="20"/>
          <w:lang w:val="en-GB"/>
        </w:rPr>
        <w:t xml:space="preserve"> of society</w:t>
      </w:r>
      <w:r w:rsidR="000F1CEF" w:rsidRPr="00076604">
        <w:rPr>
          <w:rFonts w:ascii="Arial" w:hAnsi="Arial" w:cs="Arial"/>
          <w:sz w:val="20"/>
          <w:szCs w:val="20"/>
          <w:lang w:val="en-GB"/>
        </w:rPr>
        <w:t>.</w:t>
      </w:r>
      <w:r w:rsidR="000F1CEF">
        <w:rPr>
          <w:rFonts w:ascii="Arial" w:hAnsi="Arial" w:cs="Arial"/>
          <w:sz w:val="20"/>
          <w:szCs w:val="20"/>
          <w:lang w:val="en-GB"/>
        </w:rPr>
        <w:t xml:space="preserve"> </w:t>
      </w:r>
      <w:r w:rsidR="004B1AA7">
        <w:rPr>
          <w:rFonts w:ascii="Arial" w:hAnsi="Arial" w:cs="Arial"/>
          <w:sz w:val="20"/>
          <w:szCs w:val="20"/>
          <w:lang w:val="en-GB"/>
        </w:rPr>
        <w:t>Whether it be due to unemployment, migration or</w:t>
      </w:r>
      <w:r w:rsidR="00950CA1">
        <w:rPr>
          <w:rFonts w:ascii="Arial" w:hAnsi="Arial" w:cs="Arial"/>
          <w:sz w:val="20"/>
          <w:szCs w:val="20"/>
          <w:lang w:val="en-GB"/>
        </w:rPr>
        <w:t xml:space="preserve"> vulnerability to recruitment into armed groups, young people are among the most likely to be directly implicated in instability resulting from climate-related disasters. </w:t>
      </w:r>
    </w:p>
    <w:p w14:paraId="0BA0D863" w14:textId="77777777" w:rsidR="00076604" w:rsidRDefault="00076604" w:rsidP="00523EDB">
      <w:pPr>
        <w:tabs>
          <w:tab w:val="left" w:pos="1134"/>
        </w:tabs>
        <w:autoSpaceDE w:val="0"/>
        <w:autoSpaceDN w:val="0"/>
        <w:adjustRightInd w:val="0"/>
        <w:spacing w:after="0" w:line="240" w:lineRule="auto"/>
        <w:rPr>
          <w:rFonts w:ascii="Arial" w:hAnsi="Arial" w:cs="Arial"/>
          <w:sz w:val="20"/>
          <w:szCs w:val="20"/>
          <w:lang w:val="en-GB"/>
        </w:rPr>
        <w:sectPr w:rsidR="00076604" w:rsidSect="004B7CA3">
          <w:headerReference w:type="default" r:id="rId8"/>
          <w:footerReference w:type="default" r:id="rId9"/>
          <w:pgSz w:w="11906" w:h="16838"/>
          <w:pgMar w:top="1417" w:right="1274" w:bottom="1134" w:left="3119" w:header="708" w:footer="708" w:gutter="0"/>
          <w:pgNumType w:fmt="numberInDash"/>
          <w:cols w:space="708"/>
          <w:docGrid w:linePitch="360"/>
        </w:sectPr>
      </w:pPr>
    </w:p>
    <w:p w14:paraId="54E8BF47" w14:textId="77777777" w:rsidR="004B1AA7" w:rsidRDefault="004B1AA7" w:rsidP="000F1CEF">
      <w:pPr>
        <w:tabs>
          <w:tab w:val="left" w:pos="567"/>
        </w:tabs>
        <w:autoSpaceDE w:val="0"/>
        <w:autoSpaceDN w:val="0"/>
        <w:adjustRightInd w:val="0"/>
        <w:spacing w:after="0" w:line="240" w:lineRule="auto"/>
        <w:rPr>
          <w:rFonts w:ascii="Arial" w:hAnsi="Arial" w:cs="Arial"/>
          <w:sz w:val="20"/>
          <w:szCs w:val="20"/>
          <w:lang w:val="en-GB"/>
        </w:rPr>
      </w:pPr>
    </w:p>
    <w:p w14:paraId="75B31B35" w14:textId="54D053DF" w:rsidR="000F1CEF" w:rsidRDefault="00076604" w:rsidP="000F1CEF">
      <w:pPr>
        <w:tabs>
          <w:tab w:val="left" w:pos="567"/>
        </w:tabs>
        <w:autoSpaceDE w:val="0"/>
        <w:autoSpaceDN w:val="0"/>
        <w:adjustRightInd w:val="0"/>
        <w:spacing w:after="0" w:line="240" w:lineRule="auto"/>
        <w:rPr>
          <w:rFonts w:ascii="Arial" w:hAnsi="Arial" w:cs="Arial"/>
          <w:sz w:val="20"/>
          <w:szCs w:val="20"/>
          <w:lang w:val="en-GB"/>
        </w:rPr>
      </w:pPr>
      <w:r w:rsidRPr="00076604">
        <w:rPr>
          <w:rFonts w:ascii="Arial" w:hAnsi="Arial" w:cs="Arial"/>
          <w:sz w:val="20"/>
          <w:szCs w:val="20"/>
          <w:lang w:val="en-GB"/>
        </w:rPr>
        <w:t>6.</w:t>
      </w:r>
      <w:r w:rsidRPr="00076604">
        <w:rPr>
          <w:rFonts w:ascii="Arial" w:hAnsi="Arial" w:cs="Arial"/>
          <w:sz w:val="20"/>
          <w:szCs w:val="20"/>
          <w:lang w:val="en-GB"/>
        </w:rPr>
        <w:tab/>
      </w:r>
      <w:r w:rsidR="000F1CEF">
        <w:rPr>
          <w:rFonts w:ascii="Arial" w:hAnsi="Arial" w:cs="Arial"/>
          <w:sz w:val="20"/>
          <w:szCs w:val="20"/>
          <w:lang w:val="en-GB"/>
        </w:rPr>
        <w:t>T</w:t>
      </w:r>
      <w:r w:rsidR="000F1CEF" w:rsidRPr="00076604">
        <w:rPr>
          <w:rFonts w:ascii="Arial" w:hAnsi="Arial" w:cs="Arial"/>
          <w:sz w:val="20"/>
          <w:szCs w:val="20"/>
          <w:lang w:val="en-GB"/>
        </w:rPr>
        <w:t xml:space="preserve">he climate crisis </w:t>
      </w:r>
      <w:r w:rsidR="000F1CEF">
        <w:rPr>
          <w:rFonts w:ascii="Arial" w:hAnsi="Arial" w:cs="Arial"/>
          <w:sz w:val="20"/>
          <w:szCs w:val="20"/>
          <w:lang w:val="en-GB"/>
        </w:rPr>
        <w:t xml:space="preserve">also </w:t>
      </w:r>
      <w:r w:rsidR="000F1CEF" w:rsidRPr="00076604">
        <w:rPr>
          <w:rFonts w:ascii="Arial" w:hAnsi="Arial" w:cs="Arial"/>
          <w:sz w:val="20"/>
          <w:szCs w:val="20"/>
          <w:lang w:val="en-GB"/>
        </w:rPr>
        <w:t xml:space="preserve">acts as a </w:t>
      </w:r>
      <w:r w:rsidR="000F1CEF">
        <w:rPr>
          <w:rFonts w:ascii="Arial" w:hAnsi="Arial" w:cs="Arial"/>
          <w:sz w:val="20"/>
          <w:szCs w:val="20"/>
          <w:lang w:val="en-GB"/>
        </w:rPr>
        <w:t xml:space="preserve">threat </w:t>
      </w:r>
      <w:r w:rsidR="000F1CEF" w:rsidRPr="00076604">
        <w:rPr>
          <w:rFonts w:ascii="Arial" w:hAnsi="Arial" w:cs="Arial"/>
          <w:sz w:val="20"/>
          <w:szCs w:val="20"/>
          <w:lang w:val="en-GB"/>
        </w:rPr>
        <w:t xml:space="preserve">multiplier of existing injustices, with a tendency to amplify conflicts and to further undermine </w:t>
      </w:r>
      <w:r w:rsidR="000F1CEF">
        <w:rPr>
          <w:rFonts w:ascii="Arial" w:hAnsi="Arial" w:cs="Arial"/>
          <w:sz w:val="20"/>
          <w:szCs w:val="20"/>
          <w:lang w:val="en-GB"/>
        </w:rPr>
        <w:t>basic</w:t>
      </w:r>
      <w:r w:rsidR="000F1CEF" w:rsidRPr="00076604">
        <w:rPr>
          <w:rFonts w:ascii="Arial" w:hAnsi="Arial" w:cs="Arial"/>
          <w:sz w:val="20"/>
          <w:szCs w:val="20"/>
          <w:lang w:val="en-GB"/>
        </w:rPr>
        <w:t xml:space="preserve"> human rights</w:t>
      </w:r>
      <w:r w:rsidR="000F1CEF">
        <w:rPr>
          <w:rFonts w:ascii="Arial" w:hAnsi="Arial" w:cs="Arial"/>
          <w:sz w:val="20"/>
          <w:szCs w:val="20"/>
          <w:lang w:val="en-GB"/>
        </w:rPr>
        <w:t>,</w:t>
      </w:r>
      <w:r w:rsidR="000F1CEF" w:rsidRPr="00076604">
        <w:rPr>
          <w:rFonts w:ascii="Arial" w:hAnsi="Arial" w:cs="Arial"/>
          <w:sz w:val="20"/>
          <w:szCs w:val="20"/>
          <w:lang w:val="en-GB"/>
        </w:rPr>
        <w:t xml:space="preserve"> such as the right</w:t>
      </w:r>
      <w:r w:rsidR="000F1CEF">
        <w:rPr>
          <w:rFonts w:ascii="Arial" w:hAnsi="Arial" w:cs="Arial"/>
          <w:sz w:val="20"/>
          <w:szCs w:val="20"/>
          <w:lang w:val="en-GB"/>
        </w:rPr>
        <w:t>s</w:t>
      </w:r>
      <w:r w:rsidR="000F1CEF" w:rsidRPr="00076604">
        <w:rPr>
          <w:rFonts w:ascii="Arial" w:hAnsi="Arial" w:cs="Arial"/>
          <w:sz w:val="20"/>
          <w:szCs w:val="20"/>
          <w:lang w:val="en-GB"/>
        </w:rPr>
        <w:t xml:space="preserve"> to food, water, shelter, education, health and a life in dignity. </w:t>
      </w:r>
      <w:r w:rsidR="00A058E0">
        <w:rPr>
          <w:rFonts w:ascii="Arial" w:hAnsi="Arial" w:cs="Arial"/>
          <w:sz w:val="20"/>
          <w:szCs w:val="20"/>
          <w:lang w:val="en-GB"/>
        </w:rPr>
        <w:t>People</w:t>
      </w:r>
      <w:r w:rsidR="000F1CEF">
        <w:rPr>
          <w:rFonts w:ascii="Arial" w:hAnsi="Arial" w:cs="Arial"/>
          <w:sz w:val="20"/>
          <w:szCs w:val="20"/>
          <w:lang w:val="en-GB"/>
        </w:rPr>
        <w:t xml:space="preserve"> living in vulnerable situations, especially the women and children among them, are at particular risk of being further excluded and deprived of their human rights. Crisis situations tend to make existing forms of discrimination and abuse, especially sexual and gender-based violence, even more acute and widespread.</w:t>
      </w:r>
    </w:p>
    <w:p w14:paraId="2F31A165" w14:textId="77777777" w:rsidR="003C282D" w:rsidRPr="00076604" w:rsidRDefault="003C282D" w:rsidP="00076604">
      <w:pPr>
        <w:tabs>
          <w:tab w:val="left" w:pos="567"/>
        </w:tabs>
        <w:autoSpaceDE w:val="0"/>
        <w:autoSpaceDN w:val="0"/>
        <w:adjustRightInd w:val="0"/>
        <w:spacing w:after="0" w:line="240" w:lineRule="auto"/>
        <w:rPr>
          <w:rFonts w:ascii="Arial" w:hAnsi="Arial" w:cs="Arial"/>
          <w:sz w:val="20"/>
          <w:szCs w:val="20"/>
          <w:lang w:val="en-GB"/>
        </w:rPr>
      </w:pPr>
    </w:p>
    <w:p w14:paraId="784C7C62" w14:textId="0C21041F" w:rsidR="00076604" w:rsidRDefault="00076604" w:rsidP="00076604">
      <w:pPr>
        <w:tabs>
          <w:tab w:val="left" w:pos="567"/>
        </w:tabs>
        <w:autoSpaceDE w:val="0"/>
        <w:autoSpaceDN w:val="0"/>
        <w:adjustRightInd w:val="0"/>
        <w:spacing w:after="0" w:line="240" w:lineRule="auto"/>
        <w:rPr>
          <w:rFonts w:ascii="Arial" w:hAnsi="Arial" w:cs="Arial"/>
          <w:sz w:val="20"/>
          <w:szCs w:val="20"/>
          <w:lang w:val="en-GB"/>
        </w:rPr>
      </w:pPr>
      <w:r w:rsidRPr="00076604">
        <w:rPr>
          <w:rFonts w:ascii="Arial" w:hAnsi="Arial" w:cs="Arial"/>
          <w:sz w:val="20"/>
          <w:szCs w:val="20"/>
          <w:lang w:val="en-GB"/>
        </w:rPr>
        <w:t>7.</w:t>
      </w:r>
      <w:r w:rsidRPr="00076604">
        <w:rPr>
          <w:rFonts w:ascii="Arial" w:hAnsi="Arial" w:cs="Arial"/>
          <w:sz w:val="20"/>
          <w:szCs w:val="20"/>
          <w:lang w:val="en-GB"/>
        </w:rPr>
        <w:tab/>
        <w:t xml:space="preserve">People whose lives are affected by climate change and </w:t>
      </w:r>
      <w:r w:rsidR="00C63EAE">
        <w:rPr>
          <w:rFonts w:ascii="Arial" w:hAnsi="Arial" w:cs="Arial"/>
          <w:sz w:val="20"/>
          <w:szCs w:val="20"/>
          <w:lang w:val="en-GB"/>
        </w:rPr>
        <w:t xml:space="preserve">the </w:t>
      </w:r>
      <w:r w:rsidRPr="00076604">
        <w:rPr>
          <w:rFonts w:ascii="Arial" w:hAnsi="Arial" w:cs="Arial"/>
          <w:sz w:val="20"/>
          <w:szCs w:val="20"/>
          <w:lang w:val="en-GB"/>
        </w:rPr>
        <w:t>impact of global warming are more likely to support climate action as well as peacebuilding and natural resource management when their rights are being promoted and protected, and when they participate in decision</w:t>
      </w:r>
      <w:r w:rsidR="00C44E5C">
        <w:rPr>
          <w:rFonts w:ascii="Arial" w:hAnsi="Arial" w:cs="Arial"/>
          <w:sz w:val="20"/>
          <w:szCs w:val="20"/>
          <w:lang w:val="en-GB"/>
        </w:rPr>
        <w:t>-</w:t>
      </w:r>
      <w:r w:rsidRPr="00076604">
        <w:rPr>
          <w:rFonts w:ascii="Arial" w:hAnsi="Arial" w:cs="Arial"/>
          <w:sz w:val="20"/>
          <w:szCs w:val="20"/>
          <w:lang w:val="en-GB"/>
        </w:rPr>
        <w:t xml:space="preserve">making. Ownership and participation therefore make climate and peacebuilding policies more successful, and induce fairer and more successful mitigation as well as environmental action. </w:t>
      </w:r>
    </w:p>
    <w:p w14:paraId="28ED560C" w14:textId="77777777" w:rsidR="00076604" w:rsidRPr="00076604" w:rsidRDefault="00076604" w:rsidP="00076604">
      <w:pPr>
        <w:tabs>
          <w:tab w:val="left" w:pos="567"/>
        </w:tabs>
        <w:autoSpaceDE w:val="0"/>
        <w:autoSpaceDN w:val="0"/>
        <w:adjustRightInd w:val="0"/>
        <w:spacing w:after="0" w:line="240" w:lineRule="auto"/>
        <w:rPr>
          <w:rFonts w:ascii="Arial" w:hAnsi="Arial" w:cs="Arial"/>
          <w:sz w:val="20"/>
          <w:szCs w:val="20"/>
          <w:lang w:val="en-GB"/>
        </w:rPr>
      </w:pPr>
    </w:p>
    <w:p w14:paraId="294CC0E7" w14:textId="082C3C4C" w:rsidR="00076604" w:rsidRDefault="00076604" w:rsidP="00076604">
      <w:pPr>
        <w:tabs>
          <w:tab w:val="left" w:pos="567"/>
        </w:tabs>
        <w:autoSpaceDE w:val="0"/>
        <w:autoSpaceDN w:val="0"/>
        <w:adjustRightInd w:val="0"/>
        <w:spacing w:after="0" w:line="240" w:lineRule="auto"/>
        <w:rPr>
          <w:rFonts w:ascii="Arial" w:hAnsi="Arial" w:cs="Arial"/>
          <w:sz w:val="20"/>
          <w:szCs w:val="20"/>
          <w:lang w:val="en-GB"/>
        </w:rPr>
      </w:pPr>
      <w:r w:rsidRPr="00076604">
        <w:rPr>
          <w:rFonts w:ascii="Arial" w:hAnsi="Arial" w:cs="Arial"/>
          <w:sz w:val="20"/>
          <w:szCs w:val="20"/>
          <w:lang w:val="en-GB"/>
        </w:rPr>
        <w:t>8.</w:t>
      </w:r>
      <w:r w:rsidRPr="00076604">
        <w:rPr>
          <w:rFonts w:ascii="Arial" w:hAnsi="Arial" w:cs="Arial"/>
          <w:sz w:val="20"/>
          <w:szCs w:val="20"/>
          <w:lang w:val="en-GB"/>
        </w:rPr>
        <w:tab/>
        <w:t xml:space="preserve">In order to maintain peace and stability and to minimize climate security risks, the draft resolution encourages IPU </w:t>
      </w:r>
      <w:r w:rsidR="00BB625B">
        <w:rPr>
          <w:rFonts w:ascii="Arial" w:hAnsi="Arial" w:cs="Arial"/>
          <w:sz w:val="20"/>
          <w:szCs w:val="20"/>
          <w:lang w:val="en-GB"/>
        </w:rPr>
        <w:t>M</w:t>
      </w:r>
      <w:r w:rsidRPr="00076604">
        <w:rPr>
          <w:rFonts w:ascii="Arial" w:hAnsi="Arial" w:cs="Arial"/>
          <w:sz w:val="20"/>
          <w:szCs w:val="20"/>
          <w:lang w:val="en-GB"/>
        </w:rPr>
        <w:t>ember</w:t>
      </w:r>
      <w:r w:rsidR="00BB625B">
        <w:rPr>
          <w:rFonts w:ascii="Arial" w:hAnsi="Arial" w:cs="Arial"/>
          <w:sz w:val="20"/>
          <w:szCs w:val="20"/>
          <w:lang w:val="en-GB"/>
        </w:rPr>
        <w:t xml:space="preserve"> Parliament</w:t>
      </w:r>
      <w:r w:rsidRPr="00076604">
        <w:rPr>
          <w:rFonts w:ascii="Arial" w:hAnsi="Arial" w:cs="Arial"/>
          <w:sz w:val="20"/>
          <w:szCs w:val="20"/>
          <w:lang w:val="en-GB"/>
        </w:rPr>
        <w:t xml:space="preserve">s to be prepared for the challenges and to invest in prevention strategies. It calls on IPU </w:t>
      </w:r>
      <w:r w:rsidR="00BB625B">
        <w:rPr>
          <w:rFonts w:ascii="Arial" w:hAnsi="Arial" w:cs="Arial"/>
          <w:sz w:val="20"/>
          <w:szCs w:val="20"/>
          <w:lang w:val="en-GB"/>
        </w:rPr>
        <w:t>M</w:t>
      </w:r>
      <w:r w:rsidRPr="00076604">
        <w:rPr>
          <w:rFonts w:ascii="Arial" w:hAnsi="Arial" w:cs="Arial"/>
          <w:sz w:val="20"/>
          <w:szCs w:val="20"/>
          <w:lang w:val="en-GB"/>
        </w:rPr>
        <w:t xml:space="preserve">embers to </w:t>
      </w:r>
      <w:r w:rsidR="00090292" w:rsidRPr="00076604">
        <w:rPr>
          <w:rFonts w:ascii="Arial" w:hAnsi="Arial" w:cs="Arial"/>
          <w:sz w:val="20"/>
          <w:szCs w:val="20"/>
          <w:lang w:val="en-GB"/>
        </w:rPr>
        <w:t>recogni</w:t>
      </w:r>
      <w:r w:rsidR="00090292">
        <w:rPr>
          <w:rFonts w:ascii="Arial" w:hAnsi="Arial" w:cs="Arial"/>
          <w:sz w:val="20"/>
          <w:szCs w:val="20"/>
          <w:lang w:val="en-GB"/>
        </w:rPr>
        <w:t>z</w:t>
      </w:r>
      <w:r w:rsidR="00090292" w:rsidRPr="00076604">
        <w:rPr>
          <w:rFonts w:ascii="Arial" w:hAnsi="Arial" w:cs="Arial"/>
          <w:sz w:val="20"/>
          <w:szCs w:val="20"/>
          <w:lang w:val="en-GB"/>
        </w:rPr>
        <w:t xml:space="preserve">e </w:t>
      </w:r>
      <w:r w:rsidRPr="00076604">
        <w:rPr>
          <w:rFonts w:ascii="Arial" w:hAnsi="Arial" w:cs="Arial"/>
          <w:sz w:val="20"/>
          <w:szCs w:val="20"/>
          <w:lang w:val="en-GB"/>
        </w:rPr>
        <w:t xml:space="preserve">the need for strategies to respond to climate security risks, in terms of </w:t>
      </w:r>
      <w:r w:rsidR="00090292" w:rsidRPr="00076604">
        <w:rPr>
          <w:rFonts w:ascii="Arial" w:hAnsi="Arial" w:cs="Arial"/>
          <w:sz w:val="20"/>
          <w:szCs w:val="20"/>
          <w:lang w:val="en-GB"/>
        </w:rPr>
        <w:t xml:space="preserve">both </w:t>
      </w:r>
      <w:r w:rsidRPr="00076604">
        <w:rPr>
          <w:rFonts w:ascii="Arial" w:hAnsi="Arial" w:cs="Arial"/>
          <w:sz w:val="20"/>
          <w:szCs w:val="20"/>
          <w:lang w:val="en-GB"/>
        </w:rPr>
        <w:t xml:space="preserve">prioritizing support </w:t>
      </w:r>
      <w:r w:rsidR="00090292">
        <w:rPr>
          <w:rFonts w:ascii="Arial" w:hAnsi="Arial" w:cs="Arial"/>
          <w:sz w:val="20"/>
          <w:szCs w:val="20"/>
          <w:lang w:val="en-GB"/>
        </w:rPr>
        <w:t>for</w:t>
      </w:r>
      <w:r w:rsidR="00090292" w:rsidRPr="00076604">
        <w:rPr>
          <w:rFonts w:ascii="Arial" w:hAnsi="Arial" w:cs="Arial"/>
          <w:sz w:val="20"/>
          <w:szCs w:val="20"/>
          <w:lang w:val="en-GB"/>
        </w:rPr>
        <w:t xml:space="preserve"> </w:t>
      </w:r>
      <w:r w:rsidRPr="00076604">
        <w:rPr>
          <w:rFonts w:ascii="Arial" w:hAnsi="Arial" w:cs="Arial"/>
          <w:sz w:val="20"/>
          <w:szCs w:val="20"/>
          <w:lang w:val="en-GB"/>
        </w:rPr>
        <w:t xml:space="preserve">vulnerable and fragile regions in implementing the </w:t>
      </w:r>
      <w:r w:rsidR="003C282D">
        <w:rPr>
          <w:rFonts w:ascii="Arial" w:hAnsi="Arial" w:cs="Arial"/>
          <w:sz w:val="20"/>
          <w:szCs w:val="20"/>
          <w:lang w:val="en-GB"/>
        </w:rPr>
        <w:t xml:space="preserve">Paris Agreement and the </w:t>
      </w:r>
      <w:r w:rsidR="00520A1C">
        <w:rPr>
          <w:rFonts w:ascii="Arial" w:hAnsi="Arial" w:cs="Arial"/>
          <w:sz w:val="20"/>
          <w:szCs w:val="20"/>
          <w:lang w:val="en-GB"/>
        </w:rPr>
        <w:t>2030</w:t>
      </w:r>
      <w:r w:rsidR="00520A1C" w:rsidRPr="00076604">
        <w:rPr>
          <w:rFonts w:ascii="Arial" w:hAnsi="Arial" w:cs="Arial"/>
          <w:sz w:val="20"/>
          <w:szCs w:val="20"/>
          <w:lang w:val="en-GB"/>
        </w:rPr>
        <w:t xml:space="preserve"> </w:t>
      </w:r>
      <w:r w:rsidR="003C282D">
        <w:rPr>
          <w:rFonts w:ascii="Arial" w:hAnsi="Arial" w:cs="Arial"/>
          <w:sz w:val="20"/>
          <w:szCs w:val="20"/>
          <w:lang w:val="en-GB"/>
        </w:rPr>
        <w:t xml:space="preserve">Agenda </w:t>
      </w:r>
      <w:r w:rsidR="00090292">
        <w:rPr>
          <w:rFonts w:ascii="Arial" w:hAnsi="Arial" w:cs="Arial"/>
          <w:sz w:val="20"/>
          <w:szCs w:val="20"/>
          <w:lang w:val="en-GB"/>
        </w:rPr>
        <w:t>and</w:t>
      </w:r>
      <w:r w:rsidRPr="00076604">
        <w:rPr>
          <w:rFonts w:ascii="Arial" w:hAnsi="Arial" w:cs="Arial"/>
          <w:sz w:val="20"/>
          <w:szCs w:val="20"/>
          <w:lang w:val="en-GB"/>
        </w:rPr>
        <w:t xml:space="preserve"> equipping the </w:t>
      </w:r>
      <w:r w:rsidR="00090292">
        <w:rPr>
          <w:rFonts w:ascii="Arial" w:hAnsi="Arial" w:cs="Arial"/>
          <w:sz w:val="20"/>
          <w:szCs w:val="20"/>
          <w:lang w:val="en-GB"/>
        </w:rPr>
        <w:t>UN</w:t>
      </w:r>
      <w:r w:rsidRPr="00076604">
        <w:rPr>
          <w:rFonts w:ascii="Arial" w:hAnsi="Arial" w:cs="Arial"/>
          <w:sz w:val="20"/>
          <w:szCs w:val="20"/>
          <w:lang w:val="en-GB"/>
        </w:rPr>
        <w:t xml:space="preserve"> system</w:t>
      </w:r>
      <w:r w:rsidR="003C282D">
        <w:rPr>
          <w:rFonts w:ascii="Arial" w:hAnsi="Arial" w:cs="Arial"/>
          <w:sz w:val="20"/>
          <w:szCs w:val="20"/>
          <w:lang w:val="en-GB"/>
        </w:rPr>
        <w:t xml:space="preserve"> </w:t>
      </w:r>
      <w:r w:rsidR="00520A1C">
        <w:rPr>
          <w:rFonts w:ascii="Arial" w:hAnsi="Arial" w:cs="Arial"/>
          <w:sz w:val="20"/>
          <w:szCs w:val="20"/>
          <w:lang w:val="en-GB"/>
        </w:rPr>
        <w:t>(</w:t>
      </w:r>
      <w:r w:rsidR="003C282D">
        <w:rPr>
          <w:rFonts w:ascii="Arial" w:hAnsi="Arial" w:cs="Arial"/>
          <w:sz w:val="20"/>
          <w:szCs w:val="20"/>
          <w:lang w:val="en-GB"/>
        </w:rPr>
        <w:t>including its most powerful organ, the UN Security Council</w:t>
      </w:r>
      <w:r w:rsidR="00520A1C">
        <w:rPr>
          <w:rFonts w:ascii="Arial" w:hAnsi="Arial" w:cs="Arial"/>
          <w:sz w:val="20"/>
          <w:szCs w:val="20"/>
          <w:lang w:val="en-GB"/>
        </w:rPr>
        <w:t>)</w:t>
      </w:r>
      <w:r w:rsidRPr="00076604">
        <w:rPr>
          <w:rFonts w:ascii="Arial" w:hAnsi="Arial" w:cs="Arial"/>
          <w:sz w:val="20"/>
          <w:szCs w:val="20"/>
          <w:lang w:val="en-GB"/>
        </w:rPr>
        <w:t xml:space="preserve">, other multilateral institutions, </w:t>
      </w:r>
      <w:r w:rsidR="00090292">
        <w:rPr>
          <w:rFonts w:ascii="Arial" w:hAnsi="Arial" w:cs="Arial"/>
          <w:sz w:val="20"/>
          <w:szCs w:val="20"/>
          <w:lang w:val="en-GB"/>
        </w:rPr>
        <w:t>S</w:t>
      </w:r>
      <w:r w:rsidR="00090292" w:rsidRPr="00076604">
        <w:rPr>
          <w:rFonts w:ascii="Arial" w:hAnsi="Arial" w:cs="Arial"/>
          <w:sz w:val="20"/>
          <w:szCs w:val="20"/>
          <w:lang w:val="en-GB"/>
        </w:rPr>
        <w:t xml:space="preserve">tates </w:t>
      </w:r>
      <w:r w:rsidRPr="00076604">
        <w:rPr>
          <w:rFonts w:ascii="Arial" w:hAnsi="Arial" w:cs="Arial"/>
          <w:sz w:val="20"/>
          <w:szCs w:val="20"/>
          <w:lang w:val="en-GB"/>
        </w:rPr>
        <w:t xml:space="preserve">and other relevant actors to deal </w:t>
      </w:r>
      <w:r w:rsidR="00520A1C" w:rsidRPr="00076604">
        <w:rPr>
          <w:rFonts w:ascii="Arial" w:hAnsi="Arial" w:cs="Arial"/>
          <w:sz w:val="20"/>
          <w:szCs w:val="20"/>
          <w:lang w:val="en-GB"/>
        </w:rPr>
        <w:t xml:space="preserve">effectively </w:t>
      </w:r>
      <w:r w:rsidRPr="00076604">
        <w:rPr>
          <w:rFonts w:ascii="Arial" w:hAnsi="Arial" w:cs="Arial"/>
          <w:sz w:val="20"/>
          <w:szCs w:val="20"/>
          <w:lang w:val="en-GB"/>
        </w:rPr>
        <w:t xml:space="preserve">with the looming threats to food sovereignty, the challenges of natural resource management and displacement, and an increased risk of disasters. </w:t>
      </w:r>
    </w:p>
    <w:p w14:paraId="340AC541" w14:textId="77777777" w:rsidR="00076604" w:rsidRPr="00076604" w:rsidRDefault="00076604" w:rsidP="00076604">
      <w:pPr>
        <w:tabs>
          <w:tab w:val="left" w:pos="567"/>
        </w:tabs>
        <w:autoSpaceDE w:val="0"/>
        <w:autoSpaceDN w:val="0"/>
        <w:adjustRightInd w:val="0"/>
        <w:spacing w:after="0" w:line="240" w:lineRule="auto"/>
        <w:rPr>
          <w:rFonts w:ascii="Arial" w:hAnsi="Arial" w:cs="Arial"/>
          <w:sz w:val="20"/>
          <w:szCs w:val="20"/>
          <w:lang w:val="en-GB"/>
        </w:rPr>
      </w:pPr>
    </w:p>
    <w:p w14:paraId="009116CB" w14:textId="038D479B" w:rsidR="00076604" w:rsidRDefault="00076604" w:rsidP="00076604">
      <w:pPr>
        <w:tabs>
          <w:tab w:val="left" w:pos="567"/>
        </w:tabs>
        <w:autoSpaceDE w:val="0"/>
        <w:autoSpaceDN w:val="0"/>
        <w:adjustRightInd w:val="0"/>
        <w:spacing w:after="0" w:line="240" w:lineRule="auto"/>
        <w:rPr>
          <w:rFonts w:ascii="Arial" w:hAnsi="Arial" w:cs="Arial"/>
          <w:sz w:val="20"/>
          <w:szCs w:val="20"/>
          <w:lang w:val="en-GB"/>
        </w:rPr>
      </w:pPr>
      <w:r w:rsidRPr="00076604">
        <w:rPr>
          <w:rFonts w:ascii="Arial" w:hAnsi="Arial" w:cs="Arial"/>
          <w:sz w:val="20"/>
          <w:szCs w:val="20"/>
          <w:lang w:val="en-GB"/>
        </w:rPr>
        <w:t>9.</w:t>
      </w:r>
      <w:r w:rsidRPr="00076604">
        <w:rPr>
          <w:rFonts w:ascii="Arial" w:hAnsi="Arial" w:cs="Arial"/>
          <w:sz w:val="20"/>
          <w:szCs w:val="20"/>
          <w:lang w:val="en-GB"/>
        </w:rPr>
        <w:tab/>
        <w:t xml:space="preserve">The draft resolution also aims </w:t>
      </w:r>
      <w:r w:rsidR="00090292">
        <w:rPr>
          <w:rFonts w:ascii="Arial" w:hAnsi="Arial" w:cs="Arial"/>
          <w:sz w:val="20"/>
          <w:szCs w:val="20"/>
          <w:lang w:val="en-GB"/>
        </w:rPr>
        <w:t>to</w:t>
      </w:r>
      <w:r w:rsidR="00090292" w:rsidRPr="00076604">
        <w:rPr>
          <w:rFonts w:ascii="Arial" w:hAnsi="Arial" w:cs="Arial"/>
          <w:sz w:val="20"/>
          <w:szCs w:val="20"/>
          <w:lang w:val="en-GB"/>
        </w:rPr>
        <w:t xml:space="preserve"> </w:t>
      </w:r>
      <w:r w:rsidRPr="00076604">
        <w:rPr>
          <w:rFonts w:ascii="Arial" w:hAnsi="Arial" w:cs="Arial"/>
          <w:sz w:val="20"/>
          <w:szCs w:val="20"/>
          <w:lang w:val="en-GB"/>
        </w:rPr>
        <w:t>intensify the urgent debate about climate-induced migration as much as the protection of refugees in the context of the climate crisis – refugees who, at least in most cases, do</w:t>
      </w:r>
      <w:r w:rsidR="00090292">
        <w:rPr>
          <w:rFonts w:ascii="Arial" w:hAnsi="Arial" w:cs="Arial"/>
          <w:sz w:val="20"/>
          <w:szCs w:val="20"/>
          <w:lang w:val="en-GB"/>
        </w:rPr>
        <w:t xml:space="preserve"> </w:t>
      </w:r>
      <w:r w:rsidRPr="00076604">
        <w:rPr>
          <w:rFonts w:ascii="Arial" w:hAnsi="Arial" w:cs="Arial"/>
          <w:sz w:val="20"/>
          <w:szCs w:val="20"/>
          <w:lang w:val="en-GB"/>
        </w:rPr>
        <w:t>n</w:t>
      </w:r>
      <w:r w:rsidR="00090292">
        <w:rPr>
          <w:rFonts w:ascii="Arial" w:hAnsi="Arial" w:cs="Arial"/>
          <w:sz w:val="20"/>
          <w:szCs w:val="20"/>
          <w:lang w:val="en-GB"/>
        </w:rPr>
        <w:t>o</w:t>
      </w:r>
      <w:r w:rsidRPr="00076604">
        <w:rPr>
          <w:rFonts w:ascii="Arial" w:hAnsi="Arial" w:cs="Arial"/>
          <w:sz w:val="20"/>
          <w:szCs w:val="20"/>
          <w:lang w:val="en-GB"/>
        </w:rPr>
        <w:t xml:space="preserve">t fall under the protection of the </w:t>
      </w:r>
      <w:r w:rsidR="00090292">
        <w:rPr>
          <w:rFonts w:ascii="Arial" w:hAnsi="Arial" w:cs="Arial"/>
          <w:sz w:val="20"/>
          <w:szCs w:val="20"/>
          <w:lang w:val="en-GB"/>
        </w:rPr>
        <w:t>Refugee</w:t>
      </w:r>
      <w:r w:rsidR="00090292" w:rsidRPr="00076604">
        <w:rPr>
          <w:rFonts w:ascii="Arial" w:hAnsi="Arial" w:cs="Arial"/>
          <w:sz w:val="20"/>
          <w:szCs w:val="20"/>
          <w:lang w:val="en-GB"/>
        </w:rPr>
        <w:t xml:space="preserve"> </w:t>
      </w:r>
      <w:r w:rsidRPr="00076604">
        <w:rPr>
          <w:rFonts w:ascii="Arial" w:hAnsi="Arial" w:cs="Arial"/>
          <w:sz w:val="20"/>
          <w:szCs w:val="20"/>
          <w:lang w:val="en-GB"/>
        </w:rPr>
        <w:t xml:space="preserve">Convention. The international community has to find solutions on </w:t>
      </w:r>
      <w:r w:rsidR="00971422" w:rsidRPr="00076604">
        <w:rPr>
          <w:rFonts w:ascii="Arial" w:hAnsi="Arial" w:cs="Arial"/>
          <w:sz w:val="20"/>
          <w:szCs w:val="20"/>
          <w:lang w:val="en-GB"/>
        </w:rPr>
        <w:t>protecti</w:t>
      </w:r>
      <w:r w:rsidR="00971422">
        <w:rPr>
          <w:rFonts w:ascii="Arial" w:hAnsi="Arial" w:cs="Arial"/>
          <w:sz w:val="20"/>
          <w:szCs w:val="20"/>
          <w:lang w:val="en-GB"/>
        </w:rPr>
        <w:t>ng</w:t>
      </w:r>
      <w:r w:rsidR="00971422" w:rsidRPr="00076604">
        <w:rPr>
          <w:rFonts w:ascii="Arial" w:hAnsi="Arial" w:cs="Arial"/>
          <w:sz w:val="20"/>
          <w:szCs w:val="20"/>
          <w:lang w:val="en-GB"/>
        </w:rPr>
        <w:t xml:space="preserve"> </w:t>
      </w:r>
      <w:r w:rsidRPr="00076604">
        <w:rPr>
          <w:rFonts w:ascii="Arial" w:hAnsi="Arial" w:cs="Arial"/>
          <w:sz w:val="20"/>
          <w:szCs w:val="20"/>
          <w:lang w:val="en-GB"/>
        </w:rPr>
        <w:t>refugee</w:t>
      </w:r>
      <w:r w:rsidR="00971422">
        <w:rPr>
          <w:rFonts w:ascii="Arial" w:hAnsi="Arial" w:cs="Arial"/>
          <w:sz w:val="20"/>
          <w:szCs w:val="20"/>
          <w:lang w:val="en-GB"/>
        </w:rPr>
        <w:t>s and internally displaced people</w:t>
      </w:r>
      <w:r w:rsidRPr="00076604">
        <w:rPr>
          <w:rFonts w:ascii="Arial" w:hAnsi="Arial" w:cs="Arial"/>
          <w:sz w:val="20"/>
          <w:szCs w:val="20"/>
          <w:lang w:val="en-GB"/>
        </w:rPr>
        <w:t xml:space="preserve">, and in the field of migration. IPU </w:t>
      </w:r>
      <w:r w:rsidR="00EE0506">
        <w:rPr>
          <w:rFonts w:ascii="Arial" w:hAnsi="Arial" w:cs="Arial"/>
          <w:sz w:val="20"/>
          <w:szCs w:val="20"/>
          <w:lang w:val="en-GB"/>
        </w:rPr>
        <w:t>M</w:t>
      </w:r>
      <w:r w:rsidR="00EE0506" w:rsidRPr="00076604">
        <w:rPr>
          <w:rFonts w:ascii="Arial" w:hAnsi="Arial" w:cs="Arial"/>
          <w:sz w:val="20"/>
          <w:szCs w:val="20"/>
          <w:lang w:val="en-GB"/>
        </w:rPr>
        <w:t xml:space="preserve">embers </w:t>
      </w:r>
      <w:r w:rsidRPr="00076604">
        <w:rPr>
          <w:rFonts w:ascii="Arial" w:hAnsi="Arial" w:cs="Arial"/>
          <w:sz w:val="20"/>
          <w:szCs w:val="20"/>
          <w:lang w:val="en-GB"/>
        </w:rPr>
        <w:t xml:space="preserve">are called upon to support the work of existing institutions, including </w:t>
      </w:r>
      <w:r w:rsidR="0089378F" w:rsidRPr="00076604">
        <w:rPr>
          <w:rFonts w:ascii="Arial" w:hAnsi="Arial" w:cs="Arial"/>
          <w:sz w:val="20"/>
          <w:szCs w:val="20"/>
          <w:lang w:val="en-GB"/>
        </w:rPr>
        <w:t xml:space="preserve">in the framework of </w:t>
      </w:r>
      <w:r w:rsidRPr="00076604">
        <w:rPr>
          <w:rFonts w:ascii="Arial" w:hAnsi="Arial" w:cs="Arial"/>
          <w:sz w:val="20"/>
          <w:szCs w:val="20"/>
          <w:lang w:val="en-GB"/>
        </w:rPr>
        <w:t xml:space="preserve">the Warsaw </w:t>
      </w:r>
      <w:r w:rsidR="00EE0506">
        <w:rPr>
          <w:rFonts w:ascii="Arial" w:hAnsi="Arial" w:cs="Arial"/>
          <w:sz w:val="20"/>
          <w:szCs w:val="20"/>
          <w:lang w:val="en-GB"/>
        </w:rPr>
        <w:t xml:space="preserve">International </w:t>
      </w:r>
      <w:r w:rsidRPr="00076604">
        <w:rPr>
          <w:rFonts w:ascii="Arial" w:hAnsi="Arial" w:cs="Arial"/>
          <w:sz w:val="20"/>
          <w:szCs w:val="20"/>
          <w:lang w:val="en-GB"/>
        </w:rPr>
        <w:t xml:space="preserve">Mechanism </w:t>
      </w:r>
      <w:r w:rsidR="00971422">
        <w:rPr>
          <w:rFonts w:ascii="Arial" w:hAnsi="Arial" w:cs="Arial"/>
          <w:sz w:val="20"/>
          <w:szCs w:val="20"/>
          <w:lang w:val="en-GB"/>
        </w:rPr>
        <w:t>for</w:t>
      </w:r>
      <w:r w:rsidR="00971422" w:rsidRPr="00076604">
        <w:rPr>
          <w:rFonts w:ascii="Arial" w:hAnsi="Arial" w:cs="Arial"/>
          <w:sz w:val="20"/>
          <w:szCs w:val="20"/>
          <w:lang w:val="en-GB"/>
        </w:rPr>
        <w:t xml:space="preserve"> </w:t>
      </w:r>
      <w:r w:rsidRPr="00076604">
        <w:rPr>
          <w:rFonts w:ascii="Arial" w:hAnsi="Arial" w:cs="Arial"/>
          <w:sz w:val="20"/>
          <w:szCs w:val="20"/>
          <w:lang w:val="en-GB"/>
        </w:rPr>
        <w:t xml:space="preserve">Loss and Damage and </w:t>
      </w:r>
      <w:r w:rsidR="00971422">
        <w:rPr>
          <w:rFonts w:ascii="Arial" w:hAnsi="Arial" w:cs="Arial"/>
          <w:sz w:val="20"/>
          <w:szCs w:val="20"/>
          <w:lang w:val="en-GB"/>
        </w:rPr>
        <w:t>its</w:t>
      </w:r>
      <w:r w:rsidR="00971422" w:rsidRPr="00076604">
        <w:rPr>
          <w:rFonts w:ascii="Arial" w:hAnsi="Arial" w:cs="Arial"/>
          <w:sz w:val="20"/>
          <w:szCs w:val="20"/>
          <w:lang w:val="en-GB"/>
        </w:rPr>
        <w:t xml:space="preserve"> </w:t>
      </w:r>
      <w:r w:rsidRPr="00076604">
        <w:rPr>
          <w:rFonts w:ascii="Arial" w:hAnsi="Arial" w:cs="Arial"/>
          <w:sz w:val="20"/>
          <w:szCs w:val="20"/>
          <w:lang w:val="en-GB"/>
        </w:rPr>
        <w:t>Task</w:t>
      </w:r>
      <w:r w:rsidR="00EE0506">
        <w:rPr>
          <w:rFonts w:ascii="Arial" w:hAnsi="Arial" w:cs="Arial"/>
          <w:sz w:val="20"/>
          <w:szCs w:val="20"/>
          <w:lang w:val="en-GB"/>
        </w:rPr>
        <w:t xml:space="preserve"> F</w:t>
      </w:r>
      <w:r w:rsidRPr="00076604">
        <w:rPr>
          <w:rFonts w:ascii="Arial" w:hAnsi="Arial" w:cs="Arial"/>
          <w:sz w:val="20"/>
          <w:szCs w:val="20"/>
          <w:lang w:val="en-GB"/>
        </w:rPr>
        <w:t xml:space="preserve">orce on Displacement, the </w:t>
      </w:r>
      <w:r w:rsidR="00971422" w:rsidRPr="00971422">
        <w:rPr>
          <w:rFonts w:ascii="Arial" w:hAnsi="Arial" w:cs="Arial"/>
          <w:sz w:val="20"/>
          <w:szCs w:val="20"/>
          <w:lang w:val="en-GB"/>
        </w:rPr>
        <w:t>United Nations Framework Convention on Climate Change</w:t>
      </w:r>
      <w:r w:rsidR="00E1576D">
        <w:rPr>
          <w:rFonts w:ascii="Arial" w:hAnsi="Arial" w:cs="Arial"/>
          <w:sz w:val="20"/>
          <w:szCs w:val="20"/>
          <w:lang w:val="en-GB"/>
        </w:rPr>
        <w:t>,</w:t>
      </w:r>
      <w:r w:rsidR="00971422" w:rsidRPr="00971422" w:rsidDel="00971422">
        <w:rPr>
          <w:rFonts w:ascii="Arial" w:hAnsi="Arial" w:cs="Arial"/>
          <w:sz w:val="20"/>
          <w:szCs w:val="20"/>
          <w:lang w:val="en-GB"/>
        </w:rPr>
        <w:t xml:space="preserve"> </w:t>
      </w:r>
      <w:r w:rsidRPr="00076604">
        <w:rPr>
          <w:rFonts w:ascii="Arial" w:hAnsi="Arial" w:cs="Arial"/>
          <w:sz w:val="20"/>
          <w:szCs w:val="20"/>
          <w:lang w:val="en-GB"/>
        </w:rPr>
        <w:t xml:space="preserve">and the Platform on Disaster Displacement. At the same time, individual </w:t>
      </w:r>
      <w:r w:rsidR="00EE0506">
        <w:rPr>
          <w:rFonts w:ascii="Arial" w:hAnsi="Arial" w:cs="Arial"/>
          <w:sz w:val="20"/>
          <w:szCs w:val="20"/>
          <w:lang w:val="en-GB"/>
        </w:rPr>
        <w:t>S</w:t>
      </w:r>
      <w:r w:rsidR="00EE0506" w:rsidRPr="00076604">
        <w:rPr>
          <w:rFonts w:ascii="Arial" w:hAnsi="Arial" w:cs="Arial"/>
          <w:sz w:val="20"/>
          <w:szCs w:val="20"/>
          <w:lang w:val="en-GB"/>
        </w:rPr>
        <w:t xml:space="preserve">tates </w:t>
      </w:r>
      <w:r w:rsidRPr="00076604">
        <w:rPr>
          <w:rFonts w:ascii="Arial" w:hAnsi="Arial" w:cs="Arial"/>
          <w:sz w:val="20"/>
          <w:szCs w:val="20"/>
          <w:lang w:val="en-GB"/>
        </w:rPr>
        <w:t>that are carefully pushing forward</w:t>
      </w:r>
      <w:r w:rsidR="00971422">
        <w:rPr>
          <w:rFonts w:ascii="Arial" w:hAnsi="Arial" w:cs="Arial"/>
          <w:sz w:val="20"/>
          <w:szCs w:val="20"/>
          <w:lang w:val="en-GB"/>
        </w:rPr>
        <w:t xml:space="preserve"> should be supported</w:t>
      </w:r>
      <w:r w:rsidRPr="00076604">
        <w:rPr>
          <w:rFonts w:ascii="Arial" w:hAnsi="Arial" w:cs="Arial"/>
          <w:sz w:val="20"/>
          <w:szCs w:val="20"/>
          <w:lang w:val="en-GB"/>
        </w:rPr>
        <w:t>, and existing role-model agreements</w:t>
      </w:r>
      <w:r w:rsidR="00971422">
        <w:rPr>
          <w:rFonts w:ascii="Arial" w:hAnsi="Arial" w:cs="Arial"/>
          <w:sz w:val="20"/>
          <w:szCs w:val="20"/>
          <w:lang w:val="en-GB"/>
        </w:rPr>
        <w:t>,</w:t>
      </w:r>
      <w:r w:rsidRPr="00076604">
        <w:rPr>
          <w:rFonts w:ascii="Arial" w:hAnsi="Arial" w:cs="Arial"/>
          <w:sz w:val="20"/>
          <w:szCs w:val="20"/>
          <w:lang w:val="en-GB"/>
        </w:rPr>
        <w:t xml:space="preserve"> such as the Cartagena Declaration in Latin America or the Kampala Convention adopted by the African Union</w:t>
      </w:r>
      <w:r w:rsidR="00971422">
        <w:rPr>
          <w:rFonts w:ascii="Arial" w:hAnsi="Arial" w:cs="Arial"/>
          <w:sz w:val="20"/>
          <w:szCs w:val="20"/>
          <w:lang w:val="en-GB"/>
        </w:rPr>
        <w:t>, should be</w:t>
      </w:r>
      <w:r w:rsidR="00971422" w:rsidRPr="00971422">
        <w:rPr>
          <w:rFonts w:ascii="Arial" w:hAnsi="Arial" w:cs="Arial"/>
          <w:sz w:val="20"/>
          <w:szCs w:val="20"/>
          <w:lang w:val="en-GB"/>
        </w:rPr>
        <w:t xml:space="preserve"> </w:t>
      </w:r>
      <w:r w:rsidR="00971422" w:rsidRPr="00076604">
        <w:rPr>
          <w:rFonts w:ascii="Arial" w:hAnsi="Arial" w:cs="Arial"/>
          <w:sz w:val="20"/>
          <w:szCs w:val="20"/>
          <w:lang w:val="en-GB"/>
        </w:rPr>
        <w:t>strengthen</w:t>
      </w:r>
      <w:r w:rsidR="00971422">
        <w:rPr>
          <w:rFonts w:ascii="Arial" w:hAnsi="Arial" w:cs="Arial"/>
          <w:sz w:val="20"/>
          <w:szCs w:val="20"/>
          <w:lang w:val="en-GB"/>
        </w:rPr>
        <w:t>ed</w:t>
      </w:r>
      <w:r w:rsidRPr="00076604">
        <w:rPr>
          <w:rFonts w:ascii="Arial" w:hAnsi="Arial" w:cs="Arial"/>
          <w:sz w:val="20"/>
          <w:szCs w:val="20"/>
          <w:lang w:val="en-GB"/>
        </w:rPr>
        <w:t>. As the Global Compact</w:t>
      </w:r>
      <w:r w:rsidR="00EE0506">
        <w:rPr>
          <w:rFonts w:ascii="Arial" w:hAnsi="Arial" w:cs="Arial"/>
          <w:sz w:val="20"/>
          <w:szCs w:val="20"/>
          <w:lang w:val="en-GB"/>
        </w:rPr>
        <w:t>s</w:t>
      </w:r>
      <w:r w:rsidRPr="00076604">
        <w:rPr>
          <w:rFonts w:ascii="Arial" w:hAnsi="Arial" w:cs="Arial"/>
          <w:sz w:val="20"/>
          <w:szCs w:val="20"/>
          <w:lang w:val="en-GB"/>
        </w:rPr>
        <w:t xml:space="preserve"> </w:t>
      </w:r>
      <w:r w:rsidR="00EE0506">
        <w:rPr>
          <w:rFonts w:ascii="Arial" w:hAnsi="Arial" w:cs="Arial"/>
          <w:sz w:val="20"/>
          <w:szCs w:val="20"/>
          <w:lang w:val="en-GB"/>
        </w:rPr>
        <w:t>on</w:t>
      </w:r>
      <w:r w:rsidR="00EE0506" w:rsidRPr="00076604">
        <w:rPr>
          <w:rFonts w:ascii="Arial" w:hAnsi="Arial" w:cs="Arial"/>
          <w:sz w:val="20"/>
          <w:szCs w:val="20"/>
          <w:lang w:val="en-GB"/>
        </w:rPr>
        <w:t xml:space="preserve"> </w:t>
      </w:r>
      <w:r w:rsidRPr="00076604">
        <w:rPr>
          <w:rFonts w:ascii="Arial" w:hAnsi="Arial" w:cs="Arial"/>
          <w:sz w:val="20"/>
          <w:szCs w:val="20"/>
          <w:lang w:val="en-GB"/>
        </w:rPr>
        <w:t xml:space="preserve">Migration and Refugees explicitly refer to climate-related migration and displacement, IPU </w:t>
      </w:r>
      <w:r w:rsidR="00605C82">
        <w:rPr>
          <w:rFonts w:ascii="Arial" w:hAnsi="Arial" w:cs="Arial"/>
          <w:sz w:val="20"/>
          <w:szCs w:val="20"/>
          <w:lang w:val="en-GB"/>
        </w:rPr>
        <w:t>M</w:t>
      </w:r>
      <w:r w:rsidR="00605C82" w:rsidRPr="00076604">
        <w:rPr>
          <w:rFonts w:ascii="Arial" w:hAnsi="Arial" w:cs="Arial"/>
          <w:sz w:val="20"/>
          <w:szCs w:val="20"/>
          <w:lang w:val="en-GB"/>
        </w:rPr>
        <w:t xml:space="preserve">embers </w:t>
      </w:r>
      <w:r w:rsidRPr="00076604">
        <w:rPr>
          <w:rFonts w:ascii="Arial" w:hAnsi="Arial" w:cs="Arial"/>
          <w:sz w:val="20"/>
          <w:szCs w:val="20"/>
          <w:lang w:val="en-GB"/>
        </w:rPr>
        <w:t xml:space="preserve">are encouraged to work towards their full implementation. </w:t>
      </w:r>
    </w:p>
    <w:p w14:paraId="1C3E1F9D" w14:textId="77777777" w:rsidR="00076604" w:rsidRPr="00076604" w:rsidRDefault="00076604" w:rsidP="00076604">
      <w:pPr>
        <w:tabs>
          <w:tab w:val="left" w:pos="567"/>
        </w:tabs>
        <w:autoSpaceDE w:val="0"/>
        <w:autoSpaceDN w:val="0"/>
        <w:adjustRightInd w:val="0"/>
        <w:spacing w:after="0" w:line="240" w:lineRule="auto"/>
        <w:rPr>
          <w:rFonts w:ascii="Arial" w:hAnsi="Arial" w:cs="Arial"/>
          <w:sz w:val="20"/>
          <w:szCs w:val="20"/>
          <w:lang w:val="en-GB"/>
        </w:rPr>
      </w:pPr>
    </w:p>
    <w:p w14:paraId="5924180D" w14:textId="5EF2FD04" w:rsidR="00076604" w:rsidRDefault="00076604" w:rsidP="00076604">
      <w:pPr>
        <w:tabs>
          <w:tab w:val="left" w:pos="567"/>
        </w:tabs>
        <w:autoSpaceDE w:val="0"/>
        <w:autoSpaceDN w:val="0"/>
        <w:adjustRightInd w:val="0"/>
        <w:spacing w:after="0" w:line="240" w:lineRule="auto"/>
        <w:rPr>
          <w:rFonts w:ascii="Arial" w:hAnsi="Arial" w:cs="Arial"/>
          <w:sz w:val="20"/>
          <w:szCs w:val="20"/>
          <w:lang w:val="en-GB"/>
        </w:rPr>
      </w:pPr>
      <w:r w:rsidRPr="00076604">
        <w:rPr>
          <w:rFonts w:ascii="Arial" w:hAnsi="Arial" w:cs="Arial"/>
          <w:sz w:val="20"/>
          <w:szCs w:val="20"/>
          <w:lang w:val="en-GB"/>
        </w:rPr>
        <w:t>10.</w:t>
      </w:r>
      <w:r w:rsidRPr="00076604">
        <w:rPr>
          <w:rFonts w:ascii="Arial" w:hAnsi="Arial" w:cs="Arial"/>
          <w:sz w:val="20"/>
          <w:szCs w:val="20"/>
          <w:lang w:val="en-GB"/>
        </w:rPr>
        <w:tab/>
        <w:t xml:space="preserve">In signing the Paris Agreement in 2015, the parties </w:t>
      </w:r>
      <w:r w:rsidR="00EE0506" w:rsidRPr="00076604">
        <w:rPr>
          <w:rFonts w:ascii="Arial" w:hAnsi="Arial" w:cs="Arial"/>
          <w:sz w:val="20"/>
          <w:szCs w:val="20"/>
          <w:lang w:val="en-GB"/>
        </w:rPr>
        <w:t>recogni</w:t>
      </w:r>
      <w:r w:rsidR="00EE0506">
        <w:rPr>
          <w:rFonts w:ascii="Arial" w:hAnsi="Arial" w:cs="Arial"/>
          <w:sz w:val="20"/>
          <w:szCs w:val="20"/>
          <w:lang w:val="en-GB"/>
        </w:rPr>
        <w:t>z</w:t>
      </w:r>
      <w:r w:rsidR="00EE0506" w:rsidRPr="00076604">
        <w:rPr>
          <w:rFonts w:ascii="Arial" w:hAnsi="Arial" w:cs="Arial"/>
          <w:sz w:val="20"/>
          <w:szCs w:val="20"/>
          <w:lang w:val="en-GB"/>
        </w:rPr>
        <w:t xml:space="preserve">ed </w:t>
      </w:r>
      <w:r w:rsidRPr="00076604">
        <w:rPr>
          <w:rFonts w:ascii="Arial" w:hAnsi="Arial" w:cs="Arial"/>
          <w:sz w:val="20"/>
          <w:szCs w:val="20"/>
          <w:lang w:val="en-GB"/>
        </w:rPr>
        <w:t xml:space="preserve">at least to some extent the goal of climate justice. It was thus agreed that countries with a large ecological footprint would accordingly take greater responsibility and seek common solutions together with countries that are especially affected by the crisis. This means that dealing with the climate crisis is also a </w:t>
      </w:r>
      <w:r w:rsidR="00D8274A">
        <w:rPr>
          <w:rFonts w:ascii="Arial" w:hAnsi="Arial" w:cs="Arial"/>
          <w:sz w:val="20"/>
          <w:szCs w:val="20"/>
          <w:lang w:val="en-GB"/>
        </w:rPr>
        <w:t>matter</w:t>
      </w:r>
      <w:r w:rsidR="00D8274A" w:rsidRPr="00076604">
        <w:rPr>
          <w:rFonts w:ascii="Arial" w:hAnsi="Arial" w:cs="Arial"/>
          <w:sz w:val="20"/>
          <w:szCs w:val="20"/>
          <w:lang w:val="en-GB"/>
        </w:rPr>
        <w:t xml:space="preserve"> </w:t>
      </w:r>
      <w:r w:rsidRPr="00076604">
        <w:rPr>
          <w:rFonts w:ascii="Arial" w:hAnsi="Arial" w:cs="Arial"/>
          <w:sz w:val="20"/>
          <w:szCs w:val="20"/>
          <w:lang w:val="en-GB"/>
        </w:rPr>
        <w:t xml:space="preserve">of global justice that must be taken seriously in order to counteract a distributional crisis. </w:t>
      </w:r>
    </w:p>
    <w:p w14:paraId="164F8B13" w14:textId="77777777" w:rsidR="00076604" w:rsidRPr="00076604" w:rsidRDefault="00076604" w:rsidP="00076604">
      <w:pPr>
        <w:tabs>
          <w:tab w:val="left" w:pos="567"/>
        </w:tabs>
        <w:autoSpaceDE w:val="0"/>
        <w:autoSpaceDN w:val="0"/>
        <w:adjustRightInd w:val="0"/>
        <w:spacing w:after="0" w:line="240" w:lineRule="auto"/>
        <w:rPr>
          <w:rFonts w:ascii="Arial" w:hAnsi="Arial" w:cs="Arial"/>
          <w:sz w:val="20"/>
          <w:szCs w:val="20"/>
          <w:lang w:val="en-GB"/>
        </w:rPr>
      </w:pPr>
    </w:p>
    <w:p w14:paraId="048CE01E" w14:textId="13207080" w:rsidR="003278A1" w:rsidRPr="00A93F7E" w:rsidRDefault="00076604" w:rsidP="00076604">
      <w:pPr>
        <w:tabs>
          <w:tab w:val="left" w:pos="567"/>
        </w:tabs>
        <w:autoSpaceDE w:val="0"/>
        <w:autoSpaceDN w:val="0"/>
        <w:adjustRightInd w:val="0"/>
        <w:spacing w:after="0" w:line="240" w:lineRule="auto"/>
        <w:rPr>
          <w:rFonts w:ascii="Arial" w:hAnsi="Arial" w:cs="Arial"/>
          <w:sz w:val="20"/>
          <w:szCs w:val="20"/>
          <w:lang w:val="en-GB"/>
        </w:rPr>
      </w:pPr>
      <w:r w:rsidRPr="00076604">
        <w:rPr>
          <w:rFonts w:ascii="Arial" w:hAnsi="Arial" w:cs="Arial"/>
          <w:sz w:val="20"/>
          <w:szCs w:val="20"/>
          <w:lang w:val="en-GB"/>
        </w:rPr>
        <w:t>11.</w:t>
      </w:r>
      <w:r w:rsidRPr="00076604">
        <w:rPr>
          <w:rFonts w:ascii="Arial" w:hAnsi="Arial" w:cs="Arial"/>
          <w:sz w:val="20"/>
          <w:szCs w:val="20"/>
          <w:lang w:val="en-GB"/>
        </w:rPr>
        <w:tab/>
        <w:t xml:space="preserve">The draft resolution states that climate change and its impact on humanity are a common struggle, to be tackled by the international community as a whole. That is why we all need to stand together to uphold the natural foundations of life, and to ensure we can all live well on our planet. This is essential </w:t>
      </w:r>
      <w:r w:rsidR="007521D8" w:rsidRPr="00076604">
        <w:rPr>
          <w:rFonts w:ascii="Arial" w:hAnsi="Arial" w:cs="Arial"/>
          <w:sz w:val="20"/>
          <w:szCs w:val="20"/>
          <w:lang w:val="en-GB"/>
        </w:rPr>
        <w:t xml:space="preserve">not only </w:t>
      </w:r>
      <w:r w:rsidRPr="00076604">
        <w:rPr>
          <w:rFonts w:ascii="Arial" w:hAnsi="Arial" w:cs="Arial"/>
          <w:sz w:val="20"/>
          <w:szCs w:val="20"/>
          <w:lang w:val="en-GB"/>
        </w:rPr>
        <w:t xml:space="preserve">from a climate policy perspective, </w:t>
      </w:r>
      <w:r w:rsidR="007521D8">
        <w:rPr>
          <w:rFonts w:ascii="Arial" w:hAnsi="Arial" w:cs="Arial"/>
          <w:sz w:val="20"/>
          <w:szCs w:val="20"/>
          <w:lang w:val="en-GB"/>
        </w:rPr>
        <w:t xml:space="preserve">but also </w:t>
      </w:r>
      <w:r w:rsidR="00893F70">
        <w:rPr>
          <w:rFonts w:ascii="Arial" w:hAnsi="Arial" w:cs="Arial"/>
          <w:sz w:val="20"/>
          <w:szCs w:val="20"/>
          <w:lang w:val="en-GB"/>
        </w:rPr>
        <w:t xml:space="preserve">as part of the </w:t>
      </w:r>
      <w:r w:rsidR="00520A1C">
        <w:rPr>
          <w:rFonts w:ascii="Arial" w:hAnsi="Arial" w:cs="Arial"/>
          <w:sz w:val="20"/>
          <w:szCs w:val="20"/>
          <w:lang w:val="en-GB"/>
        </w:rPr>
        <w:t>s</w:t>
      </w:r>
      <w:r w:rsidR="00893F70">
        <w:rPr>
          <w:rFonts w:ascii="Arial" w:hAnsi="Arial" w:cs="Arial"/>
          <w:sz w:val="20"/>
          <w:szCs w:val="20"/>
          <w:lang w:val="en-GB"/>
        </w:rPr>
        <w:t xml:space="preserve">ustaining </w:t>
      </w:r>
      <w:r w:rsidR="00520A1C">
        <w:rPr>
          <w:rFonts w:ascii="Arial" w:hAnsi="Arial" w:cs="Arial"/>
          <w:sz w:val="20"/>
          <w:szCs w:val="20"/>
          <w:lang w:val="en-GB"/>
        </w:rPr>
        <w:t>p</w:t>
      </w:r>
      <w:r w:rsidR="00893F70">
        <w:rPr>
          <w:rFonts w:ascii="Arial" w:hAnsi="Arial" w:cs="Arial"/>
          <w:sz w:val="20"/>
          <w:szCs w:val="20"/>
          <w:lang w:val="en-GB"/>
        </w:rPr>
        <w:t xml:space="preserve">eace </w:t>
      </w:r>
      <w:r w:rsidR="00520A1C">
        <w:rPr>
          <w:rFonts w:ascii="Arial" w:hAnsi="Arial" w:cs="Arial"/>
          <w:sz w:val="20"/>
          <w:szCs w:val="20"/>
          <w:lang w:val="en-GB"/>
        </w:rPr>
        <w:t>a</w:t>
      </w:r>
      <w:r w:rsidR="00893F70">
        <w:rPr>
          <w:rFonts w:ascii="Arial" w:hAnsi="Arial" w:cs="Arial"/>
          <w:sz w:val="20"/>
          <w:szCs w:val="20"/>
          <w:lang w:val="en-GB"/>
        </w:rPr>
        <w:t>genda</w:t>
      </w:r>
      <w:r w:rsidRPr="00076604">
        <w:rPr>
          <w:rFonts w:ascii="Arial" w:hAnsi="Arial" w:cs="Arial"/>
          <w:sz w:val="20"/>
          <w:szCs w:val="20"/>
          <w:lang w:val="en-GB"/>
        </w:rPr>
        <w:t>.</w:t>
      </w:r>
      <w:bookmarkStart w:id="0" w:name="_GoBack"/>
      <w:bookmarkEnd w:id="0"/>
    </w:p>
    <w:sectPr w:rsidR="003278A1" w:rsidRPr="00A93F7E" w:rsidSect="00691782">
      <w:headerReference w:type="default" r:id="rId10"/>
      <w:footerReference w:type="default" r:id="rId11"/>
      <w:pgSz w:w="11906" w:h="16838"/>
      <w:pgMar w:top="1417" w:right="1417" w:bottom="1134"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09498" w14:textId="77777777" w:rsidR="0082068C" w:rsidRDefault="0082068C" w:rsidP="00CD5B22">
      <w:pPr>
        <w:spacing w:after="0" w:line="240" w:lineRule="auto"/>
      </w:pPr>
      <w:r>
        <w:separator/>
      </w:r>
    </w:p>
  </w:endnote>
  <w:endnote w:type="continuationSeparator" w:id="0">
    <w:p w14:paraId="2CDF0897" w14:textId="77777777" w:rsidR="0082068C" w:rsidRDefault="0082068C" w:rsidP="00CD5B22">
      <w:pPr>
        <w:spacing w:after="0" w:line="240" w:lineRule="auto"/>
      </w:pPr>
      <w:r>
        <w:continuationSeparator/>
      </w:r>
    </w:p>
  </w:endnote>
  <w:endnote w:type="continuationNotice" w:id="1">
    <w:p w14:paraId="086FBF9B" w14:textId="77777777" w:rsidR="0082068C" w:rsidRDefault="00820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lior Com">
    <w:charset w:val="00"/>
    <w:family w:val="roman"/>
    <w:pitch w:val="variable"/>
    <w:sig w:usb0="00000007" w:usb1="00000000" w:usb2="00000000" w:usb3="00000000" w:csb0="00000093" w:csb1="00000000"/>
  </w:font>
  <w:font w:name="MeliorCom">
    <w:panose1 w:val="00000000000000000000"/>
    <w:charset w:val="00"/>
    <w:family w:val="roman"/>
    <w:notTrueType/>
    <w:pitch w:val="default"/>
    <w:sig w:usb0="00000003" w:usb1="00000000" w:usb2="00000000" w:usb3="00000000" w:csb0="00000001" w:csb1="00000000"/>
  </w:font>
  <w:font w:name="MeliorCom-Italic">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ZapfHumnst BT">
    <w:panose1 w:val="020B05020505080203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497563"/>
      <w:docPartObj>
        <w:docPartGallery w:val="Page Numbers (Bottom of Page)"/>
        <w:docPartUnique/>
      </w:docPartObj>
    </w:sdtPr>
    <w:sdtEndPr/>
    <w:sdtContent>
      <w:p w14:paraId="3B3F7F3A" w14:textId="77777777" w:rsidR="001F361F" w:rsidRDefault="00523EDB">
        <w:pPr>
          <w:pStyle w:val="Pieddepage"/>
          <w:jc w:val="right"/>
        </w:pPr>
        <w:r>
          <w:rPr>
            <w:noProof/>
            <w:lang w:val="en-GB" w:eastAsia="en-GB"/>
          </w:rPr>
          <mc:AlternateContent>
            <mc:Choice Requires="wpg">
              <w:drawing>
                <wp:anchor distT="0" distB="0" distL="114300" distR="114300" simplePos="0" relativeHeight="251658240" behindDoc="0" locked="0" layoutInCell="1" allowOverlap="1" wp14:anchorId="58C82072" wp14:editId="1091AAD4">
                  <wp:simplePos x="0" y="0"/>
                  <wp:positionH relativeFrom="column">
                    <wp:posOffset>-1980565</wp:posOffset>
                  </wp:positionH>
                  <wp:positionV relativeFrom="paragraph">
                    <wp:posOffset>-2506980</wp:posOffset>
                  </wp:positionV>
                  <wp:extent cx="1733550" cy="2922905"/>
                  <wp:effectExtent l="0" t="0" r="19050" b="10795"/>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2922905"/>
                            <a:chOff x="5978" y="10860"/>
                            <a:chExt cx="2880" cy="4603"/>
                          </a:xfrm>
                        </wpg:grpSpPr>
                        <wps:wsp>
                          <wps:cNvPr id="4"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3F5352B2" w14:textId="77777777" w:rsidR="00523EDB" w:rsidRPr="00DC6948" w:rsidRDefault="00523EDB" w:rsidP="00B6654E">
                                <w:pPr>
                                  <w:rPr>
                                    <w:rFonts w:ascii="Arial" w:hAnsi="Arial" w:cs="Arial"/>
                                    <w:color w:val="D9D9D9"/>
                                    <w:sz w:val="400"/>
                                    <w:szCs w:val="400"/>
                                  </w:rPr>
                                </w:pPr>
                                <w:r w:rsidRPr="00DC6948">
                                  <w:rPr>
                                    <w:rFonts w:ascii="Arial" w:hAnsi="Arial" w:cs="Arial"/>
                                    <w:color w:val="D9D9D9"/>
                                    <w:sz w:val="400"/>
                                    <w:szCs w:val="400"/>
                                  </w:rPr>
                                  <w:t>E</w:t>
                                </w:r>
                              </w:p>
                              <w:p w14:paraId="7A983BAB" w14:textId="77777777" w:rsidR="00523EDB" w:rsidRDefault="00523EDB" w:rsidP="00B6654E">
                                <w:pPr>
                                  <w:pStyle w:val="Pieddepage"/>
                                  <w:ind w:left="-2126"/>
                                  <w:contextualSpacing/>
                                </w:pPr>
                                <w:r w:rsidRPr="00B90E42">
                                  <w:rPr>
                                    <w:rFonts w:eastAsia="MS Mincho" w:cs="Arial"/>
                                    <w:b/>
                                    <w:color w:val="808080"/>
                                    <w:sz w:val="32"/>
                                    <w:szCs w:val="32"/>
                                  </w:rPr>
                                  <w:t>#IPU134</w:t>
                                </w:r>
                              </w:p>
                            </w:txbxContent>
                          </wps:txbx>
                          <wps:bodyPr rot="0" vert="horz" wrap="square" lIns="91440" tIns="45720" rIns="91440" bIns="45720" anchor="t" anchorCtr="0" upright="1">
                            <a:noAutofit/>
                          </wps:bodyPr>
                        </wps:wsp>
                        <wps:wsp>
                          <wps:cNvPr id="5"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5FA3018E" w14:textId="77777777" w:rsidR="00523EDB" w:rsidRPr="00DC6948" w:rsidRDefault="00523EDB" w:rsidP="00B6654E">
                                <w:pPr>
                                  <w:jc w:val="center"/>
                                  <w:rPr>
                                    <w:rFonts w:ascii="Arial" w:hAnsi="Arial" w:cs="Arial"/>
                                  </w:rPr>
                                </w:pPr>
                                <w:r>
                                  <w:rPr>
                                    <w:rFonts w:ascii="Arial" w:eastAsia="MS Mincho" w:hAnsi="Arial" w:cs="Arial"/>
                                    <w:b/>
                                    <w:color w:val="808080"/>
                                    <w:sz w:val="32"/>
                                    <w:szCs w:val="32"/>
                                  </w:rPr>
                                  <w:t>#IPU142</w:t>
                                </w:r>
                              </w:p>
                              <w:p w14:paraId="0B7F7DC1" w14:textId="77777777" w:rsidR="00523EDB" w:rsidRDefault="00523EDB" w:rsidP="00B6654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82072" id="Group 3" o:spid="_x0000_s1026" style="position:absolute;left:0;text-align:left;margin-left:-155.95pt;margin-top:-197.4pt;width:136.5pt;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miygIAAIIIAAAOAAAAZHJzL2Uyb0RvYy54bWzkVl1v0zAUfUfiP1h+Z/lokjbR0mnsS0gD&#10;Jg1eeHMdJ7FI7GC7Tcev59pOP1QQSENCk+hDZOfa1/ece3zS84tt36ENU5pLUeLoLMSICSorLpoS&#10;f/50+2aBkTZEVKSTgpX4iWl8sXz96nwcChbLVnYVUwiSCF2MQ4lbY4YiCDRtWU/0mRyYgGAtVU8M&#10;TFUTVIqMkL3vgjgMs2CUqhqUpExreHvtg3jp8tc1o+ZjXWtmUFdiqM24p3LPlX0Gy3NSNIoMLadT&#10;GeQZVfSECzh0n+qaGILWiv+UqudUSS1rc0ZlH8i65pQ5DIAmCk/Q3Cm5HhyWphibYU8TUHvC07PT&#10;0g+bB4V4VeIZRoL00CJ3KppZasahKWDFnRoehwfl8cHwXtKvGsLBadzOG78Yrcb3soJ0ZG2ko2Zb&#10;q96mANBo6zrwtO8A2xpE4WU0n83SFBpFIRbncZyHqe8RbaGRdl+az0FTEI7CRTY1kLY3U4J4sZh2&#10;J1noMASk8Ce7aqfqLDQQnD5wqv+O08eWDMy1SlvGJk6THadfQPyoYsgAUIZiz61baYlFZvtWWvSO&#10;J+35RUJetUQ07FIpObaMVFBiZHcCkP1WD0TbJH8i/FfE7Xj/DW2kGJQ2d0z2yA5KrOBSuULJ5l4b&#10;W89hie2vlh2vbnnXuYlqVledQhsCF/DW/RyEk2WdQGOJ8zROPQXPSNFzA07S8b7Ei9D+vG4scTei&#10;gjJJYQjv/BhK7sTEpCXP02i2qy0stPSuZPUEnCrpHQMcDgatVN8xGsEtSqy/rYliGHXvBPQlj5LE&#10;2oubJOk8hok6jqyOI0RQSFVig5EfXhlvSetB8aaFk7wShLyEy1NzR/KhqqluUO8/knH6kmScZSlY&#10;lb3/SZ5lvsk7GUfzMPLekeTzSWc72/mvVOwc3ZnFQTYvX8zOoeFD5yxl+ijbL+nx3In/8Ndh+QMA&#10;AP//AwBQSwMEFAAGAAgAAAAhAMQ4+bPiAAAADAEAAA8AAABkcnMvZG93bnJldi54bWxMj8FqwzAQ&#10;RO+F/oPYQm+OrLoOiWM5hND2FApNCiU3xdrYJpZkLMV2/r6bU3vb3Rlm3+TrybRswN43zkoQsxgY&#10;2tLpxlYSvg/v0QKYD8pq1TqLEm7oYV08PuQq0260XzjsQ8UoxPpMSahD6DLOfVmjUX7mOrSknV1v&#10;VKC1r7ju1UjhpuUvcTznRjWWPtSqw22N5WV/NRI+RjVuEvE27C7n7e14SD9/dgKlfH6aNitgAafw&#10;Z4Y7PqFDQUwnd7Xas1ZClAixJO99Wr5SC/JEyYJOJwnzNAVe5Px/ieIXAAD//wMAUEsBAi0AFAAG&#10;AAgAAAAhALaDOJL+AAAA4QEAABMAAAAAAAAAAAAAAAAAAAAAAFtDb250ZW50X1R5cGVzXS54bWxQ&#10;SwECLQAUAAYACAAAACEAOP0h/9YAAACUAQAACwAAAAAAAAAAAAAAAAAvAQAAX3JlbHMvLnJlbHNQ&#10;SwECLQAUAAYACAAAACEAd33ZosoCAACCCAAADgAAAAAAAAAAAAAAAAAuAgAAZHJzL2Uyb0RvYy54&#10;bWxQSwECLQAUAAYACAAAACEAxDj5s+IAAAAMAQAADwAAAAAAAAAAAAAAAAAkBQAAZHJzL2Rvd25y&#10;ZXYueG1sUEsFBgAAAAAEAAQA8wAAADMGA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3F5352B2" w14:textId="77777777" w:rsidR="00523EDB" w:rsidRPr="00DC6948" w:rsidRDefault="00523EDB" w:rsidP="00B6654E">
                          <w:pPr>
                            <w:rPr>
                              <w:rFonts w:ascii="Arial" w:hAnsi="Arial" w:cs="Arial"/>
                              <w:color w:val="D9D9D9"/>
                              <w:sz w:val="400"/>
                              <w:szCs w:val="400"/>
                            </w:rPr>
                          </w:pPr>
                          <w:r w:rsidRPr="00DC6948">
                            <w:rPr>
                              <w:rFonts w:ascii="Arial" w:hAnsi="Arial" w:cs="Arial"/>
                              <w:color w:val="D9D9D9"/>
                              <w:sz w:val="400"/>
                              <w:szCs w:val="400"/>
                            </w:rPr>
                            <w:t>E</w:t>
                          </w:r>
                        </w:p>
                        <w:p w14:paraId="7A983BAB" w14:textId="77777777" w:rsidR="00523EDB" w:rsidRDefault="00523EDB" w:rsidP="00B6654E">
                          <w:pPr>
                            <w:pStyle w:val="Pieddepage"/>
                            <w:ind w:left="-2126"/>
                            <w:contextualSpacing/>
                          </w:pPr>
                          <w:r w:rsidRPr="00B90E42">
                            <w:rPr>
                              <w:rFonts w:eastAsia="MS Mincho" w:cs="Arial"/>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5FA3018E" w14:textId="77777777" w:rsidR="00523EDB" w:rsidRPr="00DC6948" w:rsidRDefault="00523EDB" w:rsidP="00B6654E">
                          <w:pPr>
                            <w:jc w:val="center"/>
                            <w:rPr>
                              <w:rFonts w:ascii="Arial" w:hAnsi="Arial" w:cs="Arial"/>
                            </w:rPr>
                          </w:pPr>
                          <w:r>
                            <w:rPr>
                              <w:rFonts w:ascii="Arial" w:eastAsia="MS Mincho" w:hAnsi="Arial" w:cs="Arial"/>
                              <w:b/>
                              <w:color w:val="808080"/>
                              <w:sz w:val="32"/>
                              <w:szCs w:val="32"/>
                            </w:rPr>
                            <w:t>#IPU142</w:t>
                          </w:r>
                        </w:p>
                        <w:p w14:paraId="0B7F7DC1" w14:textId="77777777" w:rsidR="00523EDB" w:rsidRDefault="00523EDB" w:rsidP="00B6654E"/>
                      </w:txbxContent>
                    </v:textbox>
                  </v:shape>
                  <w10:wrap type="square"/>
                </v:group>
              </w:pict>
            </mc:Fallback>
          </mc:AlternateContent>
        </w:r>
      </w:p>
    </w:sdtContent>
  </w:sdt>
  <w:p w14:paraId="0E00B09C" w14:textId="77777777" w:rsidR="001F361F" w:rsidRDefault="001F36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7A58" w14:textId="77777777" w:rsidR="00523EDB" w:rsidRDefault="00523EDB" w:rsidP="00523EDB">
    <w:pPr>
      <w:pStyle w:val="Pieddepage"/>
      <w:jc w:val="right"/>
    </w:pPr>
  </w:p>
  <w:p w14:paraId="6C29598F" w14:textId="77777777" w:rsidR="00523EDB" w:rsidRDefault="00523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EB88E" w14:textId="77777777" w:rsidR="0082068C" w:rsidRDefault="0082068C" w:rsidP="00CD5B22">
      <w:pPr>
        <w:spacing w:after="0" w:line="240" w:lineRule="auto"/>
      </w:pPr>
      <w:r>
        <w:separator/>
      </w:r>
    </w:p>
  </w:footnote>
  <w:footnote w:type="continuationSeparator" w:id="0">
    <w:p w14:paraId="01DFA6AD" w14:textId="77777777" w:rsidR="0082068C" w:rsidRDefault="0082068C" w:rsidP="00CD5B22">
      <w:pPr>
        <w:spacing w:after="0" w:line="240" w:lineRule="auto"/>
      </w:pPr>
      <w:r>
        <w:continuationSeparator/>
      </w:r>
    </w:p>
  </w:footnote>
  <w:footnote w:type="continuationNotice" w:id="1">
    <w:p w14:paraId="47495225" w14:textId="77777777" w:rsidR="0082068C" w:rsidRDefault="008206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302" w:type="dxa"/>
      <w:tblLook w:val="04A0" w:firstRow="1" w:lastRow="0" w:firstColumn="1" w:lastColumn="0" w:noHBand="0" w:noVBand="1"/>
    </w:tblPr>
    <w:tblGrid>
      <w:gridCol w:w="2556"/>
      <w:gridCol w:w="7475"/>
    </w:tblGrid>
    <w:tr w:rsidR="00523EDB" w:rsidRPr="00D9721A" w14:paraId="47636D39" w14:textId="77777777" w:rsidTr="007A31D9">
      <w:tc>
        <w:tcPr>
          <w:tcW w:w="2410" w:type="dxa"/>
          <w:shd w:val="clear" w:color="auto" w:fill="auto"/>
        </w:tcPr>
        <w:p w14:paraId="6BF1D0D0" w14:textId="77777777" w:rsidR="00523EDB" w:rsidRPr="00D9721A" w:rsidRDefault="00523EDB" w:rsidP="007A31D9">
          <w:pPr>
            <w:tabs>
              <w:tab w:val="center" w:pos="4536"/>
              <w:tab w:val="right" w:pos="8789"/>
            </w:tabs>
            <w:overflowPunct w:val="0"/>
            <w:autoSpaceDE w:val="0"/>
            <w:autoSpaceDN w:val="0"/>
            <w:adjustRightInd w:val="0"/>
            <w:spacing w:after="0" w:line="240" w:lineRule="auto"/>
            <w:jc w:val="both"/>
            <w:textAlignment w:val="baseline"/>
            <w:rPr>
              <w:rFonts w:ascii="ZapfHumnst BT" w:hAnsi="ZapfHumnst BT"/>
              <w:szCs w:val="20"/>
              <w:lang w:val="en-US" w:eastAsia="fr-FR"/>
            </w:rPr>
          </w:pPr>
          <w:r>
            <w:rPr>
              <w:rFonts w:eastAsia="MS Mincho"/>
              <w:noProof/>
              <w:szCs w:val="24"/>
              <w:lang w:val="en-GB" w:eastAsia="en-GB"/>
            </w:rPr>
            <w:drawing>
              <wp:inline distT="0" distB="0" distL="0" distR="0" wp14:anchorId="3F61588F" wp14:editId="148F4EA1">
                <wp:extent cx="1485900" cy="1301750"/>
                <wp:effectExtent l="0" t="0" r="0" b="0"/>
                <wp:docPr id="2" name="Picture 2" descr="logos en-tete IPU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 en-tete IPU 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301750"/>
                        </a:xfrm>
                        <a:prstGeom prst="rect">
                          <a:avLst/>
                        </a:prstGeom>
                        <a:noFill/>
                        <a:ln>
                          <a:noFill/>
                        </a:ln>
                      </pic:spPr>
                    </pic:pic>
                  </a:graphicData>
                </a:graphic>
              </wp:inline>
            </w:drawing>
          </w:r>
        </w:p>
      </w:tc>
      <w:tc>
        <w:tcPr>
          <w:tcW w:w="8045" w:type="dxa"/>
          <w:shd w:val="clear" w:color="auto" w:fill="auto"/>
        </w:tcPr>
        <w:p w14:paraId="36E4BA91" w14:textId="77777777" w:rsidR="00523EDB" w:rsidRPr="00F40710" w:rsidRDefault="00523EDB" w:rsidP="007A31D9">
          <w:pPr>
            <w:spacing w:before="120" w:after="0" w:line="240" w:lineRule="auto"/>
            <w:jc w:val="right"/>
            <w:rPr>
              <w:rFonts w:ascii="Arial" w:eastAsia="MS Mincho" w:hAnsi="Arial" w:cs="Arial"/>
              <w:b/>
              <w:color w:val="00AABE"/>
              <w:sz w:val="36"/>
              <w:szCs w:val="36"/>
              <w:lang w:val="en-GB"/>
            </w:rPr>
          </w:pPr>
          <w:r w:rsidRPr="00F40710">
            <w:rPr>
              <w:rFonts w:ascii="Arial" w:eastAsia="MS Mincho" w:hAnsi="Arial" w:cs="Arial"/>
              <w:b/>
              <w:color w:val="00AABE"/>
              <w:sz w:val="36"/>
              <w:szCs w:val="36"/>
              <w:lang w:val="en-GB"/>
            </w:rPr>
            <w:t>142</w:t>
          </w:r>
          <w:r w:rsidRPr="00F40710">
            <w:rPr>
              <w:rFonts w:ascii="Arial" w:eastAsia="MS Mincho" w:hAnsi="Arial" w:cs="Arial"/>
              <w:b/>
              <w:color w:val="00AABE"/>
              <w:sz w:val="36"/>
              <w:szCs w:val="36"/>
              <w:vertAlign w:val="superscript"/>
              <w:lang w:val="en-GB"/>
            </w:rPr>
            <w:t>nd</w:t>
          </w:r>
          <w:r w:rsidRPr="00F40710">
            <w:rPr>
              <w:rFonts w:ascii="Arial" w:eastAsia="MS Mincho" w:hAnsi="Arial" w:cs="Arial"/>
              <w:b/>
              <w:color w:val="00AABE"/>
              <w:sz w:val="36"/>
              <w:szCs w:val="36"/>
              <w:lang w:val="en-GB"/>
            </w:rPr>
            <w:t xml:space="preserve"> IPU ASSEMBLY</w:t>
          </w:r>
          <w:r w:rsidRPr="00F40710">
            <w:rPr>
              <w:rFonts w:ascii="Arial" w:eastAsia="MS Mincho" w:hAnsi="Arial" w:cs="Arial"/>
              <w:b/>
              <w:color w:val="00AABE"/>
              <w:sz w:val="36"/>
              <w:szCs w:val="36"/>
              <w:lang w:val="en-GB"/>
            </w:rPr>
            <w:br/>
            <w:t>AND RELATED MEETINGS</w:t>
          </w:r>
        </w:p>
        <w:p w14:paraId="7FD62204" w14:textId="77777777" w:rsidR="00523EDB" w:rsidRPr="00F40710" w:rsidRDefault="00523EDB" w:rsidP="007A31D9">
          <w:pPr>
            <w:tabs>
              <w:tab w:val="left" w:pos="6240"/>
            </w:tabs>
            <w:spacing w:after="0" w:line="240" w:lineRule="auto"/>
            <w:rPr>
              <w:rFonts w:ascii="Arial" w:eastAsia="MS Mincho" w:hAnsi="Arial" w:cs="Arial"/>
              <w:b/>
              <w:color w:val="00AABE"/>
              <w:sz w:val="8"/>
              <w:szCs w:val="8"/>
              <w:lang w:val="en-GB"/>
            </w:rPr>
          </w:pPr>
          <w:r w:rsidRPr="00F40710">
            <w:rPr>
              <w:rFonts w:ascii="Arial" w:eastAsia="MS Mincho" w:hAnsi="Arial" w:cs="Arial"/>
              <w:b/>
              <w:color w:val="00AABE"/>
              <w:sz w:val="8"/>
              <w:szCs w:val="8"/>
              <w:lang w:val="en-GB"/>
            </w:rPr>
            <w:tab/>
          </w:r>
        </w:p>
        <w:p w14:paraId="54E3EF62" w14:textId="77777777" w:rsidR="00523EDB" w:rsidRPr="00B52C0F" w:rsidRDefault="00523EDB" w:rsidP="007A31D9">
          <w:pPr>
            <w:tabs>
              <w:tab w:val="center" w:pos="4536"/>
              <w:tab w:val="right" w:pos="8789"/>
            </w:tabs>
            <w:overflowPunct w:val="0"/>
            <w:autoSpaceDE w:val="0"/>
            <w:autoSpaceDN w:val="0"/>
            <w:adjustRightInd w:val="0"/>
            <w:spacing w:after="0" w:line="240" w:lineRule="auto"/>
            <w:jc w:val="right"/>
            <w:textAlignment w:val="baseline"/>
            <w:rPr>
              <w:rFonts w:ascii="ZapfHumnst BT" w:hAnsi="ZapfHumnst BT"/>
              <w:b/>
              <w:sz w:val="28"/>
              <w:szCs w:val="28"/>
              <w:lang w:val="en-US" w:eastAsia="fr-FR"/>
            </w:rPr>
          </w:pPr>
          <w:r w:rsidRPr="00B52C0F">
            <w:rPr>
              <w:rFonts w:ascii="Arial" w:eastAsia="MS Mincho" w:hAnsi="Arial" w:cs="Arial"/>
              <w:b/>
              <w:color w:val="00AABE"/>
              <w:sz w:val="28"/>
              <w:szCs w:val="28"/>
            </w:rPr>
            <w:t>Geneva, 16</w:t>
          </w:r>
          <w:r>
            <w:rPr>
              <w:rFonts w:ascii="Arial" w:eastAsia="MS Mincho" w:hAnsi="Arial" w:cs="Arial"/>
              <w:b/>
              <w:color w:val="00AABE"/>
              <w:sz w:val="28"/>
              <w:szCs w:val="28"/>
            </w:rPr>
            <w:t>–</w:t>
          </w:r>
          <w:r w:rsidRPr="00B52C0F">
            <w:rPr>
              <w:rFonts w:ascii="Arial" w:eastAsia="MS Mincho" w:hAnsi="Arial" w:cs="Arial"/>
              <w:b/>
              <w:color w:val="00AABE"/>
              <w:sz w:val="28"/>
              <w:szCs w:val="28"/>
            </w:rPr>
            <w:t>20</w:t>
          </w:r>
          <w:r>
            <w:rPr>
              <w:rFonts w:ascii="Arial" w:eastAsia="MS Mincho" w:hAnsi="Arial" w:cs="Arial"/>
              <w:b/>
              <w:color w:val="00AABE"/>
              <w:sz w:val="28"/>
              <w:szCs w:val="28"/>
            </w:rPr>
            <w:t xml:space="preserve"> April </w:t>
          </w:r>
          <w:r w:rsidRPr="00B52C0F">
            <w:rPr>
              <w:rFonts w:ascii="Arial" w:eastAsia="MS Mincho" w:hAnsi="Arial" w:cs="Arial"/>
              <w:b/>
              <w:color w:val="00AABE"/>
              <w:sz w:val="28"/>
              <w:szCs w:val="28"/>
            </w:rPr>
            <w:t>2020</w:t>
          </w:r>
        </w:p>
      </w:tc>
    </w:tr>
  </w:tbl>
  <w:p w14:paraId="4C620FC1" w14:textId="77777777" w:rsidR="00523EDB" w:rsidRDefault="00523EDB" w:rsidP="00523E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804986560"/>
      <w:docPartObj>
        <w:docPartGallery w:val="Page Numbers (Top of Page)"/>
        <w:docPartUnique/>
      </w:docPartObj>
    </w:sdtPr>
    <w:sdtEndPr>
      <w:rPr>
        <w:noProof/>
      </w:rPr>
    </w:sdtEndPr>
    <w:sdtContent>
      <w:p w14:paraId="248001E2" w14:textId="2DADE7C9" w:rsidR="00523EDB" w:rsidRPr="00523EDB" w:rsidRDefault="00523EDB" w:rsidP="00523EDB">
        <w:pPr>
          <w:pStyle w:val="En-tte"/>
          <w:tabs>
            <w:tab w:val="left" w:pos="7371"/>
          </w:tabs>
          <w:rPr>
            <w:rFonts w:ascii="Arial" w:hAnsi="Arial" w:cs="Arial"/>
            <w:sz w:val="20"/>
            <w:szCs w:val="20"/>
          </w:rPr>
        </w:pPr>
        <w:r>
          <w:rPr>
            <w:rFonts w:ascii="Arial" w:hAnsi="Arial" w:cs="Arial"/>
            <w:noProof/>
            <w:sz w:val="20"/>
            <w:szCs w:val="20"/>
          </w:rPr>
          <w:tab/>
        </w:r>
        <w:r w:rsidRPr="00523EDB">
          <w:rPr>
            <w:rFonts w:ascii="Arial" w:hAnsi="Arial" w:cs="Arial"/>
            <w:sz w:val="20"/>
            <w:szCs w:val="20"/>
          </w:rPr>
          <w:fldChar w:fldCharType="begin"/>
        </w:r>
        <w:r w:rsidRPr="00523EDB">
          <w:rPr>
            <w:rFonts w:ascii="Arial" w:hAnsi="Arial" w:cs="Arial"/>
            <w:sz w:val="20"/>
            <w:szCs w:val="20"/>
          </w:rPr>
          <w:instrText xml:space="preserve"> PAGE   \* MERGEFORMAT </w:instrText>
        </w:r>
        <w:r w:rsidRPr="00523EDB">
          <w:rPr>
            <w:rFonts w:ascii="Arial" w:hAnsi="Arial" w:cs="Arial"/>
            <w:sz w:val="20"/>
            <w:szCs w:val="20"/>
          </w:rPr>
          <w:fldChar w:fldCharType="separate"/>
        </w:r>
        <w:r w:rsidR="00FB12E9">
          <w:rPr>
            <w:rFonts w:ascii="Arial" w:hAnsi="Arial" w:cs="Arial"/>
            <w:noProof/>
            <w:sz w:val="20"/>
            <w:szCs w:val="20"/>
          </w:rPr>
          <w:t>- 2 -</w:t>
        </w:r>
        <w:r w:rsidRPr="00523EDB">
          <w:rPr>
            <w:rFonts w:ascii="Arial" w:hAnsi="Arial" w:cs="Arial"/>
            <w:noProof/>
            <w:sz w:val="20"/>
            <w:szCs w:val="20"/>
          </w:rPr>
          <w:fldChar w:fldCharType="end"/>
        </w:r>
        <w:r>
          <w:rPr>
            <w:rFonts w:ascii="Arial" w:hAnsi="Arial" w:cs="Arial"/>
            <w:noProof/>
            <w:sz w:val="20"/>
            <w:szCs w:val="20"/>
          </w:rPr>
          <w:tab/>
          <w:t>C-I/142/</w:t>
        </w:r>
        <w:r w:rsidR="00076604">
          <w:rPr>
            <w:rFonts w:ascii="Arial" w:hAnsi="Arial" w:cs="Arial"/>
            <w:noProof/>
            <w:sz w:val="20"/>
            <w:szCs w:val="20"/>
          </w:rPr>
          <w:t>M</w:t>
        </w:r>
      </w:p>
    </w:sdtContent>
  </w:sdt>
  <w:p w14:paraId="5DD4F073" w14:textId="77777777" w:rsidR="00523EDB" w:rsidRPr="00523EDB" w:rsidRDefault="00523EDB" w:rsidP="00523EDB">
    <w:pPr>
      <w:pStyle w:val="En-tt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54D"/>
    <w:multiLevelType w:val="hybridMultilevel"/>
    <w:tmpl w:val="1100A972"/>
    <w:lvl w:ilvl="0" w:tplc="1C346A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C0E56"/>
    <w:multiLevelType w:val="hybridMultilevel"/>
    <w:tmpl w:val="264A459A"/>
    <w:lvl w:ilvl="0" w:tplc="549082A2">
      <w:numFmt w:val="bullet"/>
      <w:lvlText w:val="-"/>
      <w:lvlJc w:val="left"/>
      <w:pPr>
        <w:ind w:left="720"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A10ED"/>
    <w:multiLevelType w:val="hybridMultilevel"/>
    <w:tmpl w:val="3B4A12D2"/>
    <w:lvl w:ilvl="0" w:tplc="7200C9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20ABE"/>
    <w:multiLevelType w:val="hybridMultilevel"/>
    <w:tmpl w:val="26F6104A"/>
    <w:lvl w:ilvl="0" w:tplc="E93058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95895"/>
    <w:multiLevelType w:val="hybridMultilevel"/>
    <w:tmpl w:val="A120EF2C"/>
    <w:lvl w:ilvl="0" w:tplc="D6E243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04AE0"/>
    <w:multiLevelType w:val="hybridMultilevel"/>
    <w:tmpl w:val="DCE0039A"/>
    <w:lvl w:ilvl="0" w:tplc="EC122C4C">
      <w:numFmt w:val="bullet"/>
      <w:lvlText w:val="-"/>
      <w:lvlJc w:val="left"/>
      <w:pPr>
        <w:ind w:left="720" w:hanging="360"/>
      </w:pPr>
      <w:rPr>
        <w:rFonts w:ascii="Melior Com" w:eastAsiaTheme="minorHAnsi" w:hAnsi="Melior 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A81B0B"/>
    <w:multiLevelType w:val="hybridMultilevel"/>
    <w:tmpl w:val="6A6E9DFA"/>
    <w:lvl w:ilvl="0" w:tplc="5FBAFA34">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905A6D"/>
    <w:multiLevelType w:val="hybridMultilevel"/>
    <w:tmpl w:val="52E8FE22"/>
    <w:lvl w:ilvl="0" w:tplc="C262B2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2A7454"/>
    <w:multiLevelType w:val="hybridMultilevel"/>
    <w:tmpl w:val="29B456B0"/>
    <w:lvl w:ilvl="0" w:tplc="3B84B9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6F7BB6"/>
    <w:multiLevelType w:val="hybridMultilevel"/>
    <w:tmpl w:val="6C707A4C"/>
    <w:lvl w:ilvl="0" w:tplc="439E6EF6">
      <w:numFmt w:val="bullet"/>
      <w:lvlText w:val="-"/>
      <w:lvlJc w:val="left"/>
      <w:pPr>
        <w:ind w:left="720" w:hanging="360"/>
      </w:pPr>
      <w:rPr>
        <w:rFonts w:ascii="MeliorCom-Italic" w:eastAsiaTheme="minorHAnsi" w:hAnsi="MeliorCom-Italic" w:cs="MeliorCom-Italic"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051712"/>
    <w:multiLevelType w:val="hybridMultilevel"/>
    <w:tmpl w:val="1986AC62"/>
    <w:lvl w:ilvl="0" w:tplc="5B8223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084DEB"/>
    <w:multiLevelType w:val="hybridMultilevel"/>
    <w:tmpl w:val="9DD230AA"/>
    <w:lvl w:ilvl="0" w:tplc="29561C8C">
      <w:start w:val="1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410180"/>
    <w:multiLevelType w:val="hybridMultilevel"/>
    <w:tmpl w:val="EDC2E7D4"/>
    <w:lvl w:ilvl="0" w:tplc="622C98A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C54879"/>
    <w:multiLevelType w:val="hybridMultilevel"/>
    <w:tmpl w:val="1D2A4E7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83B7EBB"/>
    <w:multiLevelType w:val="hybridMultilevel"/>
    <w:tmpl w:val="2544EECC"/>
    <w:lvl w:ilvl="0" w:tplc="2C4E3A68">
      <w:numFmt w:val="bullet"/>
      <w:lvlText w:val="-"/>
      <w:lvlJc w:val="left"/>
      <w:pPr>
        <w:ind w:left="720" w:hanging="360"/>
      </w:pPr>
      <w:rPr>
        <w:rFonts w:ascii="Melior Com" w:eastAsiaTheme="minorHAnsi" w:hAnsi="Melior Co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F15AD1"/>
    <w:multiLevelType w:val="hybridMultilevel"/>
    <w:tmpl w:val="BFA23E1A"/>
    <w:lvl w:ilvl="0" w:tplc="100C000F">
      <w:start w:val="1"/>
      <w:numFmt w:val="decimal"/>
      <w:lvlText w:val="%1."/>
      <w:lvlJc w:val="left"/>
      <w:pPr>
        <w:ind w:left="720" w:hanging="360"/>
      </w:pPr>
    </w:lvl>
    <w:lvl w:ilvl="1" w:tplc="100C000F">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820312A"/>
    <w:multiLevelType w:val="hybridMultilevel"/>
    <w:tmpl w:val="FAE4C6A6"/>
    <w:lvl w:ilvl="0" w:tplc="C0F888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B01148"/>
    <w:multiLevelType w:val="hybridMultilevel"/>
    <w:tmpl w:val="8F4E1F24"/>
    <w:lvl w:ilvl="0" w:tplc="F2BE2D8A">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A03A84"/>
    <w:multiLevelType w:val="hybridMultilevel"/>
    <w:tmpl w:val="F7EEF29C"/>
    <w:lvl w:ilvl="0" w:tplc="4C3850B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1A6CBE"/>
    <w:multiLevelType w:val="hybridMultilevel"/>
    <w:tmpl w:val="F4DC52A2"/>
    <w:name w:val="Nummerierungsliste 1"/>
    <w:lvl w:ilvl="0" w:tplc="6D861674">
      <w:start w:val="1"/>
      <w:numFmt w:val="decimal"/>
      <w:lvlText w:val="%1."/>
      <w:lvlJc w:val="left"/>
      <w:pPr>
        <w:ind w:left="0" w:firstLine="0"/>
      </w:pPr>
      <w:rPr>
        <w:b w:val="0"/>
      </w:rPr>
    </w:lvl>
    <w:lvl w:ilvl="1" w:tplc="E1BA4486">
      <w:start w:val="1"/>
      <w:numFmt w:val="lowerLetter"/>
      <w:lvlText w:val="%2."/>
      <w:lvlJc w:val="left"/>
      <w:pPr>
        <w:ind w:left="720" w:firstLine="0"/>
      </w:pPr>
    </w:lvl>
    <w:lvl w:ilvl="2" w:tplc="4A56506C">
      <w:start w:val="1"/>
      <w:numFmt w:val="lowerRoman"/>
      <w:lvlText w:val="%3."/>
      <w:lvlJc w:val="left"/>
      <w:pPr>
        <w:ind w:left="1620" w:firstLine="0"/>
      </w:pPr>
    </w:lvl>
    <w:lvl w:ilvl="3" w:tplc="A33A73D2">
      <w:start w:val="1"/>
      <w:numFmt w:val="decimal"/>
      <w:lvlText w:val="%4."/>
      <w:lvlJc w:val="left"/>
      <w:pPr>
        <w:ind w:left="2160" w:firstLine="0"/>
      </w:pPr>
    </w:lvl>
    <w:lvl w:ilvl="4" w:tplc="BD783CDE">
      <w:start w:val="1"/>
      <w:numFmt w:val="lowerLetter"/>
      <w:lvlText w:val="%5."/>
      <w:lvlJc w:val="left"/>
      <w:pPr>
        <w:ind w:left="2880" w:firstLine="0"/>
      </w:pPr>
    </w:lvl>
    <w:lvl w:ilvl="5" w:tplc="899CC560">
      <w:start w:val="1"/>
      <w:numFmt w:val="lowerRoman"/>
      <w:lvlText w:val="%6."/>
      <w:lvlJc w:val="left"/>
      <w:pPr>
        <w:ind w:left="3780" w:firstLine="0"/>
      </w:pPr>
    </w:lvl>
    <w:lvl w:ilvl="6" w:tplc="96DCE64E">
      <w:start w:val="1"/>
      <w:numFmt w:val="decimal"/>
      <w:lvlText w:val="%7."/>
      <w:lvlJc w:val="left"/>
      <w:pPr>
        <w:ind w:left="4320" w:firstLine="0"/>
      </w:pPr>
    </w:lvl>
    <w:lvl w:ilvl="7" w:tplc="C93471D8">
      <w:start w:val="1"/>
      <w:numFmt w:val="lowerLetter"/>
      <w:lvlText w:val="%8."/>
      <w:lvlJc w:val="left"/>
      <w:pPr>
        <w:ind w:left="5040" w:firstLine="0"/>
      </w:pPr>
    </w:lvl>
    <w:lvl w:ilvl="8" w:tplc="E5AC77A6">
      <w:start w:val="1"/>
      <w:numFmt w:val="lowerRoman"/>
      <w:lvlText w:val="%9."/>
      <w:lvlJc w:val="left"/>
      <w:pPr>
        <w:ind w:left="5940" w:firstLine="0"/>
      </w:pPr>
    </w:lvl>
  </w:abstractNum>
  <w:abstractNum w:abstractNumId="20" w15:restartNumberingAfterBreak="0">
    <w:nsid w:val="600852E0"/>
    <w:multiLevelType w:val="hybridMultilevel"/>
    <w:tmpl w:val="2F00604E"/>
    <w:lvl w:ilvl="0" w:tplc="FB0A4F18">
      <w:numFmt w:val="bullet"/>
      <w:lvlText w:val="-"/>
      <w:lvlJc w:val="left"/>
      <w:pPr>
        <w:ind w:left="405" w:hanging="360"/>
      </w:pPr>
      <w:rPr>
        <w:rFonts w:ascii="Calibri" w:eastAsiaTheme="minorHAnsi" w:hAnsi="Calibri" w:cs="Calibri" w:hint="default"/>
      </w:rPr>
    </w:lvl>
    <w:lvl w:ilvl="1" w:tplc="04070001">
      <w:start w:val="1"/>
      <w:numFmt w:val="bullet"/>
      <w:lvlText w:val=""/>
      <w:lvlJc w:val="left"/>
      <w:pPr>
        <w:ind w:left="1125" w:hanging="360"/>
      </w:pPr>
      <w:rPr>
        <w:rFonts w:ascii="Symbol" w:hAnsi="Symbol" w:hint="default"/>
      </w:rPr>
    </w:lvl>
    <w:lvl w:ilvl="2" w:tplc="04070009">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69911CA2"/>
    <w:multiLevelType w:val="hybridMultilevel"/>
    <w:tmpl w:val="48C29430"/>
    <w:lvl w:ilvl="0" w:tplc="041614C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1952E4"/>
    <w:multiLevelType w:val="hybridMultilevel"/>
    <w:tmpl w:val="7884CFB2"/>
    <w:lvl w:ilvl="0" w:tplc="CF9E58F0">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2"/>
  </w:num>
  <w:num w:numId="4">
    <w:abstractNumId w:val="6"/>
  </w:num>
  <w:num w:numId="5">
    <w:abstractNumId w:val="10"/>
  </w:num>
  <w:num w:numId="6">
    <w:abstractNumId w:val="18"/>
  </w:num>
  <w:num w:numId="7">
    <w:abstractNumId w:val="9"/>
  </w:num>
  <w:num w:numId="8">
    <w:abstractNumId w:val="21"/>
  </w:num>
  <w:num w:numId="9">
    <w:abstractNumId w:val="5"/>
  </w:num>
  <w:num w:numId="10">
    <w:abstractNumId w:val="14"/>
  </w:num>
  <w:num w:numId="11">
    <w:abstractNumId w:val="2"/>
  </w:num>
  <w:num w:numId="12">
    <w:abstractNumId w:val="7"/>
  </w:num>
  <w:num w:numId="13">
    <w:abstractNumId w:val="1"/>
  </w:num>
  <w:num w:numId="14">
    <w:abstractNumId w:val="0"/>
  </w:num>
  <w:num w:numId="15">
    <w:abstractNumId w:val="3"/>
  </w:num>
  <w:num w:numId="16">
    <w:abstractNumId w:val="16"/>
  </w:num>
  <w:num w:numId="17">
    <w:abstractNumId w:val="4"/>
  </w:num>
  <w:num w:numId="18">
    <w:abstractNumId w:val="12"/>
  </w:num>
  <w:num w:numId="19">
    <w:abstractNumId w:val="8"/>
  </w:num>
  <w:num w:numId="20">
    <w:abstractNumId w:val="17"/>
  </w:num>
  <w:num w:numId="21">
    <w:abstractNumId w:val="19"/>
  </w:num>
  <w:num w:numId="22">
    <w:abstractNumId w:val="13"/>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FD9"/>
    <w:rsid w:val="00004DC6"/>
    <w:rsid w:val="000055A3"/>
    <w:rsid w:val="000068A8"/>
    <w:rsid w:val="00007D5C"/>
    <w:rsid w:val="00012331"/>
    <w:rsid w:val="000142A9"/>
    <w:rsid w:val="00016B5B"/>
    <w:rsid w:val="00017564"/>
    <w:rsid w:val="00020946"/>
    <w:rsid w:val="00023158"/>
    <w:rsid w:val="00024038"/>
    <w:rsid w:val="0002674C"/>
    <w:rsid w:val="0002695B"/>
    <w:rsid w:val="000270ED"/>
    <w:rsid w:val="00037E50"/>
    <w:rsid w:val="00040B00"/>
    <w:rsid w:val="000434C0"/>
    <w:rsid w:val="00044E10"/>
    <w:rsid w:val="00046CEB"/>
    <w:rsid w:val="00055D27"/>
    <w:rsid w:val="000662EA"/>
    <w:rsid w:val="00076604"/>
    <w:rsid w:val="0008364B"/>
    <w:rsid w:val="00083B7D"/>
    <w:rsid w:val="00090292"/>
    <w:rsid w:val="00093479"/>
    <w:rsid w:val="00094D17"/>
    <w:rsid w:val="00095EDC"/>
    <w:rsid w:val="000A3E66"/>
    <w:rsid w:val="000A6948"/>
    <w:rsid w:val="000B4D4D"/>
    <w:rsid w:val="000B5C09"/>
    <w:rsid w:val="000D42BD"/>
    <w:rsid w:val="000D4BD4"/>
    <w:rsid w:val="000E1425"/>
    <w:rsid w:val="000E427D"/>
    <w:rsid w:val="000E4DFD"/>
    <w:rsid w:val="000F1CEF"/>
    <w:rsid w:val="000F263A"/>
    <w:rsid w:val="000F27A5"/>
    <w:rsid w:val="0010015D"/>
    <w:rsid w:val="0010482B"/>
    <w:rsid w:val="00104986"/>
    <w:rsid w:val="0011429C"/>
    <w:rsid w:val="00117E10"/>
    <w:rsid w:val="001270D4"/>
    <w:rsid w:val="00132BDF"/>
    <w:rsid w:val="0014133D"/>
    <w:rsid w:val="001645AF"/>
    <w:rsid w:val="00172A35"/>
    <w:rsid w:val="00173823"/>
    <w:rsid w:val="00175479"/>
    <w:rsid w:val="001854B2"/>
    <w:rsid w:val="001A2DF4"/>
    <w:rsid w:val="001A32E3"/>
    <w:rsid w:val="001C3355"/>
    <w:rsid w:val="001C4070"/>
    <w:rsid w:val="001C685D"/>
    <w:rsid w:val="001D6270"/>
    <w:rsid w:val="001D7CCF"/>
    <w:rsid w:val="001E1CE7"/>
    <w:rsid w:val="001E1E9B"/>
    <w:rsid w:val="001E56EB"/>
    <w:rsid w:val="001F16C6"/>
    <w:rsid w:val="001F25D4"/>
    <w:rsid w:val="001F361F"/>
    <w:rsid w:val="002060FC"/>
    <w:rsid w:val="00216978"/>
    <w:rsid w:val="0022286D"/>
    <w:rsid w:val="00223F46"/>
    <w:rsid w:val="002269D0"/>
    <w:rsid w:val="002308FA"/>
    <w:rsid w:val="002417E3"/>
    <w:rsid w:val="0024579B"/>
    <w:rsid w:val="002528A8"/>
    <w:rsid w:val="00261DE8"/>
    <w:rsid w:val="00262098"/>
    <w:rsid w:val="002631EE"/>
    <w:rsid w:val="00264980"/>
    <w:rsid w:val="0027747C"/>
    <w:rsid w:val="0028185E"/>
    <w:rsid w:val="002836BD"/>
    <w:rsid w:val="00286309"/>
    <w:rsid w:val="00286491"/>
    <w:rsid w:val="00297FBA"/>
    <w:rsid w:val="002A7450"/>
    <w:rsid w:val="002A7AC5"/>
    <w:rsid w:val="002A7EBF"/>
    <w:rsid w:val="002B51C6"/>
    <w:rsid w:val="002C01BA"/>
    <w:rsid w:val="002C570C"/>
    <w:rsid w:val="002D008C"/>
    <w:rsid w:val="002D4D4E"/>
    <w:rsid w:val="002D67CD"/>
    <w:rsid w:val="002E14D5"/>
    <w:rsid w:val="002E29BC"/>
    <w:rsid w:val="002F0C0A"/>
    <w:rsid w:val="00311AAE"/>
    <w:rsid w:val="00312BF4"/>
    <w:rsid w:val="00316111"/>
    <w:rsid w:val="00322087"/>
    <w:rsid w:val="00323994"/>
    <w:rsid w:val="00324868"/>
    <w:rsid w:val="00326166"/>
    <w:rsid w:val="003261AD"/>
    <w:rsid w:val="003278A1"/>
    <w:rsid w:val="00335CA3"/>
    <w:rsid w:val="00337A7C"/>
    <w:rsid w:val="00355ABA"/>
    <w:rsid w:val="0036720C"/>
    <w:rsid w:val="00367487"/>
    <w:rsid w:val="00372027"/>
    <w:rsid w:val="00380285"/>
    <w:rsid w:val="00382ECB"/>
    <w:rsid w:val="0039017E"/>
    <w:rsid w:val="00394678"/>
    <w:rsid w:val="003962A9"/>
    <w:rsid w:val="003A19CF"/>
    <w:rsid w:val="003A2C5F"/>
    <w:rsid w:val="003A3BBA"/>
    <w:rsid w:val="003A6DF0"/>
    <w:rsid w:val="003A795D"/>
    <w:rsid w:val="003B3503"/>
    <w:rsid w:val="003B6B84"/>
    <w:rsid w:val="003C0042"/>
    <w:rsid w:val="003C1A8A"/>
    <w:rsid w:val="003C282D"/>
    <w:rsid w:val="003C5374"/>
    <w:rsid w:val="003C5A67"/>
    <w:rsid w:val="003D6FA6"/>
    <w:rsid w:val="003D7582"/>
    <w:rsid w:val="003E0A91"/>
    <w:rsid w:val="003E2A10"/>
    <w:rsid w:val="003E4F7B"/>
    <w:rsid w:val="003E7087"/>
    <w:rsid w:val="003F6951"/>
    <w:rsid w:val="00403107"/>
    <w:rsid w:val="0041342B"/>
    <w:rsid w:val="00416FD4"/>
    <w:rsid w:val="00420B0B"/>
    <w:rsid w:val="0043042C"/>
    <w:rsid w:val="00436470"/>
    <w:rsid w:val="00437FF5"/>
    <w:rsid w:val="00445941"/>
    <w:rsid w:val="00445AB5"/>
    <w:rsid w:val="00447D89"/>
    <w:rsid w:val="00450E93"/>
    <w:rsid w:val="00455F7D"/>
    <w:rsid w:val="00482BF6"/>
    <w:rsid w:val="004830EB"/>
    <w:rsid w:val="00487C24"/>
    <w:rsid w:val="00490122"/>
    <w:rsid w:val="004A059A"/>
    <w:rsid w:val="004B1AA7"/>
    <w:rsid w:val="004B30FB"/>
    <w:rsid w:val="004B7CA3"/>
    <w:rsid w:val="004C02F9"/>
    <w:rsid w:val="004C0B82"/>
    <w:rsid w:val="004C1D8D"/>
    <w:rsid w:val="004C45EC"/>
    <w:rsid w:val="004D7067"/>
    <w:rsid w:val="004E2B8B"/>
    <w:rsid w:val="004E4684"/>
    <w:rsid w:val="004F71C4"/>
    <w:rsid w:val="00501AE8"/>
    <w:rsid w:val="00502AF5"/>
    <w:rsid w:val="00503526"/>
    <w:rsid w:val="00505AF3"/>
    <w:rsid w:val="005121AD"/>
    <w:rsid w:val="005140C4"/>
    <w:rsid w:val="00517990"/>
    <w:rsid w:val="00520A1C"/>
    <w:rsid w:val="00520AB1"/>
    <w:rsid w:val="00520E5B"/>
    <w:rsid w:val="00520F9D"/>
    <w:rsid w:val="00521181"/>
    <w:rsid w:val="00522E1A"/>
    <w:rsid w:val="00523EDB"/>
    <w:rsid w:val="00534195"/>
    <w:rsid w:val="00544E81"/>
    <w:rsid w:val="0054590F"/>
    <w:rsid w:val="0055115D"/>
    <w:rsid w:val="005722A7"/>
    <w:rsid w:val="0057610C"/>
    <w:rsid w:val="005A7AC2"/>
    <w:rsid w:val="005B23BA"/>
    <w:rsid w:val="005B3F7B"/>
    <w:rsid w:val="005B47C5"/>
    <w:rsid w:val="005B5B05"/>
    <w:rsid w:val="005C257F"/>
    <w:rsid w:val="005C2920"/>
    <w:rsid w:val="005C2E52"/>
    <w:rsid w:val="005C67E4"/>
    <w:rsid w:val="005C6EAF"/>
    <w:rsid w:val="005D0240"/>
    <w:rsid w:val="005D068F"/>
    <w:rsid w:val="005D2CCB"/>
    <w:rsid w:val="005E14BB"/>
    <w:rsid w:val="005E7A42"/>
    <w:rsid w:val="00603BF9"/>
    <w:rsid w:val="00605C82"/>
    <w:rsid w:val="00646EA8"/>
    <w:rsid w:val="00647EB3"/>
    <w:rsid w:val="006516E2"/>
    <w:rsid w:val="00651942"/>
    <w:rsid w:val="00653B3D"/>
    <w:rsid w:val="00655FAC"/>
    <w:rsid w:val="00660439"/>
    <w:rsid w:val="00667BC7"/>
    <w:rsid w:val="00667DB2"/>
    <w:rsid w:val="00670F3B"/>
    <w:rsid w:val="0067202D"/>
    <w:rsid w:val="0067423C"/>
    <w:rsid w:val="00683540"/>
    <w:rsid w:val="006903F3"/>
    <w:rsid w:val="00691782"/>
    <w:rsid w:val="00694CDF"/>
    <w:rsid w:val="006A1EF8"/>
    <w:rsid w:val="006A209E"/>
    <w:rsid w:val="006A76F3"/>
    <w:rsid w:val="006B07EF"/>
    <w:rsid w:val="006B1616"/>
    <w:rsid w:val="006B691D"/>
    <w:rsid w:val="006C2887"/>
    <w:rsid w:val="006C349B"/>
    <w:rsid w:val="006D190B"/>
    <w:rsid w:val="006D2042"/>
    <w:rsid w:val="006D337B"/>
    <w:rsid w:val="006E24C9"/>
    <w:rsid w:val="006E3034"/>
    <w:rsid w:val="006E6C52"/>
    <w:rsid w:val="006F5AB3"/>
    <w:rsid w:val="0071001F"/>
    <w:rsid w:val="00714FEB"/>
    <w:rsid w:val="0071632D"/>
    <w:rsid w:val="007323A6"/>
    <w:rsid w:val="007346B2"/>
    <w:rsid w:val="00737DA7"/>
    <w:rsid w:val="007407A9"/>
    <w:rsid w:val="0074518C"/>
    <w:rsid w:val="00747B1E"/>
    <w:rsid w:val="0075086B"/>
    <w:rsid w:val="007521D8"/>
    <w:rsid w:val="00760EFD"/>
    <w:rsid w:val="00761D6A"/>
    <w:rsid w:val="00763BB8"/>
    <w:rsid w:val="00763E29"/>
    <w:rsid w:val="007645FA"/>
    <w:rsid w:val="007712A4"/>
    <w:rsid w:val="00771C95"/>
    <w:rsid w:val="00781274"/>
    <w:rsid w:val="00783637"/>
    <w:rsid w:val="007872CB"/>
    <w:rsid w:val="007A5CF1"/>
    <w:rsid w:val="007A6E2A"/>
    <w:rsid w:val="007B3F05"/>
    <w:rsid w:val="007D55FD"/>
    <w:rsid w:val="007D68B2"/>
    <w:rsid w:val="007D6BC0"/>
    <w:rsid w:val="007E2F99"/>
    <w:rsid w:val="007E3045"/>
    <w:rsid w:val="007E51C6"/>
    <w:rsid w:val="007E5C87"/>
    <w:rsid w:val="007E651A"/>
    <w:rsid w:val="007E67A1"/>
    <w:rsid w:val="007E741D"/>
    <w:rsid w:val="007F0997"/>
    <w:rsid w:val="007F2056"/>
    <w:rsid w:val="007F60BD"/>
    <w:rsid w:val="008029F6"/>
    <w:rsid w:val="00804FA8"/>
    <w:rsid w:val="00812C86"/>
    <w:rsid w:val="00815DAF"/>
    <w:rsid w:val="008166C0"/>
    <w:rsid w:val="0082068C"/>
    <w:rsid w:val="00820693"/>
    <w:rsid w:val="00827B7E"/>
    <w:rsid w:val="0083314D"/>
    <w:rsid w:val="00841894"/>
    <w:rsid w:val="008457ED"/>
    <w:rsid w:val="00845EA8"/>
    <w:rsid w:val="008462FD"/>
    <w:rsid w:val="00847745"/>
    <w:rsid w:val="00867E70"/>
    <w:rsid w:val="00867FC7"/>
    <w:rsid w:val="00880658"/>
    <w:rsid w:val="008842B9"/>
    <w:rsid w:val="00892D04"/>
    <w:rsid w:val="0089378F"/>
    <w:rsid w:val="00893F70"/>
    <w:rsid w:val="00896272"/>
    <w:rsid w:val="008A4B09"/>
    <w:rsid w:val="008A7678"/>
    <w:rsid w:val="008C2461"/>
    <w:rsid w:val="008D0BA2"/>
    <w:rsid w:val="008D54DD"/>
    <w:rsid w:val="008D76EB"/>
    <w:rsid w:val="008E0274"/>
    <w:rsid w:val="008E47B0"/>
    <w:rsid w:val="00900FD1"/>
    <w:rsid w:val="00904E49"/>
    <w:rsid w:val="00916363"/>
    <w:rsid w:val="00916505"/>
    <w:rsid w:val="00940A81"/>
    <w:rsid w:val="00941892"/>
    <w:rsid w:val="0094540B"/>
    <w:rsid w:val="00946C8E"/>
    <w:rsid w:val="00950CA1"/>
    <w:rsid w:val="00954287"/>
    <w:rsid w:val="0096150A"/>
    <w:rsid w:val="00971422"/>
    <w:rsid w:val="00975579"/>
    <w:rsid w:val="00985501"/>
    <w:rsid w:val="00992291"/>
    <w:rsid w:val="0099340D"/>
    <w:rsid w:val="009A687B"/>
    <w:rsid w:val="009B02AA"/>
    <w:rsid w:val="009B36B2"/>
    <w:rsid w:val="009B7FA6"/>
    <w:rsid w:val="009C47F1"/>
    <w:rsid w:val="009D0C06"/>
    <w:rsid w:val="009D142E"/>
    <w:rsid w:val="009E64FC"/>
    <w:rsid w:val="009F738C"/>
    <w:rsid w:val="00A005D9"/>
    <w:rsid w:val="00A058E0"/>
    <w:rsid w:val="00A112E9"/>
    <w:rsid w:val="00A13832"/>
    <w:rsid w:val="00A16807"/>
    <w:rsid w:val="00A21D1A"/>
    <w:rsid w:val="00A272F3"/>
    <w:rsid w:val="00A277B0"/>
    <w:rsid w:val="00A320EF"/>
    <w:rsid w:val="00A37DCD"/>
    <w:rsid w:val="00A40EA2"/>
    <w:rsid w:val="00A51E49"/>
    <w:rsid w:val="00A530F6"/>
    <w:rsid w:val="00A72E24"/>
    <w:rsid w:val="00A762F3"/>
    <w:rsid w:val="00A777BB"/>
    <w:rsid w:val="00A77FD9"/>
    <w:rsid w:val="00A93B06"/>
    <w:rsid w:val="00A93F7E"/>
    <w:rsid w:val="00A95800"/>
    <w:rsid w:val="00AA3FC5"/>
    <w:rsid w:val="00AC16B3"/>
    <w:rsid w:val="00AC42E0"/>
    <w:rsid w:val="00AD74D7"/>
    <w:rsid w:val="00AE382D"/>
    <w:rsid w:val="00AE3911"/>
    <w:rsid w:val="00AF453F"/>
    <w:rsid w:val="00B000F4"/>
    <w:rsid w:val="00B02BF2"/>
    <w:rsid w:val="00B0541B"/>
    <w:rsid w:val="00B065FB"/>
    <w:rsid w:val="00B1495F"/>
    <w:rsid w:val="00B31186"/>
    <w:rsid w:val="00B34EA1"/>
    <w:rsid w:val="00B45A7D"/>
    <w:rsid w:val="00B57081"/>
    <w:rsid w:val="00B621C6"/>
    <w:rsid w:val="00B62D89"/>
    <w:rsid w:val="00B66994"/>
    <w:rsid w:val="00B82577"/>
    <w:rsid w:val="00B82CFC"/>
    <w:rsid w:val="00B84396"/>
    <w:rsid w:val="00B918E4"/>
    <w:rsid w:val="00B9435B"/>
    <w:rsid w:val="00BA1B3A"/>
    <w:rsid w:val="00BB1F78"/>
    <w:rsid w:val="00BB625B"/>
    <w:rsid w:val="00BB66BE"/>
    <w:rsid w:val="00BB73E7"/>
    <w:rsid w:val="00BC0002"/>
    <w:rsid w:val="00BC284E"/>
    <w:rsid w:val="00BC337A"/>
    <w:rsid w:val="00BC3E05"/>
    <w:rsid w:val="00BC4C37"/>
    <w:rsid w:val="00BE254A"/>
    <w:rsid w:val="00BE54E6"/>
    <w:rsid w:val="00C0331D"/>
    <w:rsid w:val="00C05561"/>
    <w:rsid w:val="00C055E8"/>
    <w:rsid w:val="00C1028B"/>
    <w:rsid w:val="00C1643E"/>
    <w:rsid w:val="00C238A1"/>
    <w:rsid w:val="00C27095"/>
    <w:rsid w:val="00C27279"/>
    <w:rsid w:val="00C314D7"/>
    <w:rsid w:val="00C339A6"/>
    <w:rsid w:val="00C35BDB"/>
    <w:rsid w:val="00C427CD"/>
    <w:rsid w:val="00C44E5C"/>
    <w:rsid w:val="00C46107"/>
    <w:rsid w:val="00C476ED"/>
    <w:rsid w:val="00C57E0D"/>
    <w:rsid w:val="00C63EAE"/>
    <w:rsid w:val="00C64467"/>
    <w:rsid w:val="00C66622"/>
    <w:rsid w:val="00C66B58"/>
    <w:rsid w:val="00C71216"/>
    <w:rsid w:val="00C73E6E"/>
    <w:rsid w:val="00C7603E"/>
    <w:rsid w:val="00C767A5"/>
    <w:rsid w:val="00C83D25"/>
    <w:rsid w:val="00C92B2A"/>
    <w:rsid w:val="00C94E4B"/>
    <w:rsid w:val="00C95C19"/>
    <w:rsid w:val="00CA497B"/>
    <w:rsid w:val="00CB099E"/>
    <w:rsid w:val="00CD1805"/>
    <w:rsid w:val="00CD5B22"/>
    <w:rsid w:val="00CE6530"/>
    <w:rsid w:val="00CF729D"/>
    <w:rsid w:val="00D04911"/>
    <w:rsid w:val="00D1024F"/>
    <w:rsid w:val="00D10BBB"/>
    <w:rsid w:val="00D16FA1"/>
    <w:rsid w:val="00D21234"/>
    <w:rsid w:val="00D222F6"/>
    <w:rsid w:val="00D242E6"/>
    <w:rsid w:val="00D332D0"/>
    <w:rsid w:val="00D35536"/>
    <w:rsid w:val="00D41A5A"/>
    <w:rsid w:val="00D45D13"/>
    <w:rsid w:val="00D45D7D"/>
    <w:rsid w:val="00D50ECD"/>
    <w:rsid w:val="00D53E42"/>
    <w:rsid w:val="00D67545"/>
    <w:rsid w:val="00D67607"/>
    <w:rsid w:val="00D723E5"/>
    <w:rsid w:val="00D72428"/>
    <w:rsid w:val="00D72561"/>
    <w:rsid w:val="00D8274A"/>
    <w:rsid w:val="00D87FAD"/>
    <w:rsid w:val="00DA7495"/>
    <w:rsid w:val="00DB64C2"/>
    <w:rsid w:val="00DC0EFF"/>
    <w:rsid w:val="00DC1F0E"/>
    <w:rsid w:val="00DC25AC"/>
    <w:rsid w:val="00DC3601"/>
    <w:rsid w:val="00DE0B61"/>
    <w:rsid w:val="00DE0D39"/>
    <w:rsid w:val="00DE1260"/>
    <w:rsid w:val="00DE3CC3"/>
    <w:rsid w:val="00DF08F7"/>
    <w:rsid w:val="00DF3DE4"/>
    <w:rsid w:val="00DF65D0"/>
    <w:rsid w:val="00E00D11"/>
    <w:rsid w:val="00E07BDB"/>
    <w:rsid w:val="00E1576D"/>
    <w:rsid w:val="00E15CD8"/>
    <w:rsid w:val="00E174E8"/>
    <w:rsid w:val="00E21E3D"/>
    <w:rsid w:val="00E32511"/>
    <w:rsid w:val="00E33251"/>
    <w:rsid w:val="00E4206C"/>
    <w:rsid w:val="00E43828"/>
    <w:rsid w:val="00E44E97"/>
    <w:rsid w:val="00E477C3"/>
    <w:rsid w:val="00E61B98"/>
    <w:rsid w:val="00E61E6D"/>
    <w:rsid w:val="00E62B30"/>
    <w:rsid w:val="00E65F05"/>
    <w:rsid w:val="00E72EC8"/>
    <w:rsid w:val="00E80280"/>
    <w:rsid w:val="00E86D35"/>
    <w:rsid w:val="00E92110"/>
    <w:rsid w:val="00E921EF"/>
    <w:rsid w:val="00EA2520"/>
    <w:rsid w:val="00EA3150"/>
    <w:rsid w:val="00EA53F6"/>
    <w:rsid w:val="00EB0319"/>
    <w:rsid w:val="00EB057C"/>
    <w:rsid w:val="00EB4B28"/>
    <w:rsid w:val="00EB4ED7"/>
    <w:rsid w:val="00EB5FAF"/>
    <w:rsid w:val="00EB61B9"/>
    <w:rsid w:val="00EB653A"/>
    <w:rsid w:val="00EB6CED"/>
    <w:rsid w:val="00ED03EA"/>
    <w:rsid w:val="00ED254B"/>
    <w:rsid w:val="00EE0506"/>
    <w:rsid w:val="00EF1B03"/>
    <w:rsid w:val="00EF5559"/>
    <w:rsid w:val="00F00D73"/>
    <w:rsid w:val="00F04ED2"/>
    <w:rsid w:val="00F10C6E"/>
    <w:rsid w:val="00F1557D"/>
    <w:rsid w:val="00F20CF0"/>
    <w:rsid w:val="00F23F6D"/>
    <w:rsid w:val="00F27C99"/>
    <w:rsid w:val="00F30B8A"/>
    <w:rsid w:val="00F3202A"/>
    <w:rsid w:val="00F33226"/>
    <w:rsid w:val="00F36F5E"/>
    <w:rsid w:val="00F40710"/>
    <w:rsid w:val="00F461A8"/>
    <w:rsid w:val="00F469D6"/>
    <w:rsid w:val="00F519FA"/>
    <w:rsid w:val="00F5643C"/>
    <w:rsid w:val="00F608E0"/>
    <w:rsid w:val="00F65756"/>
    <w:rsid w:val="00F71852"/>
    <w:rsid w:val="00F71A9A"/>
    <w:rsid w:val="00F7413B"/>
    <w:rsid w:val="00F763D5"/>
    <w:rsid w:val="00F76AC4"/>
    <w:rsid w:val="00F94A8F"/>
    <w:rsid w:val="00F95ADA"/>
    <w:rsid w:val="00FB12E9"/>
    <w:rsid w:val="00FC4FA7"/>
    <w:rsid w:val="00FD28F7"/>
    <w:rsid w:val="00FD4F13"/>
    <w:rsid w:val="00FE1D20"/>
    <w:rsid w:val="00FE3EAC"/>
    <w:rsid w:val="00FF0259"/>
    <w:rsid w:val="00FF02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FC0CE5D"/>
  <w15:docId w15:val="{DC00224D-72DB-43F0-9395-BF1D2E18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77FD9"/>
    <w:pPr>
      <w:autoSpaceDE w:val="0"/>
      <w:autoSpaceDN w:val="0"/>
      <w:adjustRightInd w:val="0"/>
      <w:spacing w:after="0" w:line="240" w:lineRule="auto"/>
    </w:pPr>
    <w:rPr>
      <w:rFonts w:ascii="Times New Roman" w:hAnsi="Times New Roman" w:cs="Times New Roman"/>
      <w:color w:val="000000"/>
      <w:sz w:val="24"/>
      <w:szCs w:val="24"/>
    </w:rPr>
  </w:style>
  <w:style w:type="character" w:styleId="Accentuationlgre">
    <w:name w:val="Subtle Emphasis"/>
    <w:basedOn w:val="Policepardfaut"/>
    <w:uiPriority w:val="19"/>
    <w:qFormat/>
    <w:rsid w:val="00CD5B22"/>
    <w:rPr>
      <w:i/>
      <w:iCs/>
      <w:color w:val="404040" w:themeColor="text1" w:themeTint="BF"/>
    </w:rPr>
  </w:style>
  <w:style w:type="paragraph" w:styleId="Notedebasdepage">
    <w:name w:val="footnote text"/>
    <w:basedOn w:val="Normal"/>
    <w:link w:val="NotedebasdepageCar"/>
    <w:uiPriority w:val="99"/>
    <w:semiHidden/>
    <w:unhideWhenUsed/>
    <w:rsid w:val="00CD5B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5B22"/>
    <w:rPr>
      <w:sz w:val="20"/>
      <w:szCs w:val="20"/>
    </w:rPr>
  </w:style>
  <w:style w:type="character" w:styleId="Appelnotedebasdep">
    <w:name w:val="footnote reference"/>
    <w:basedOn w:val="Policepardfaut"/>
    <w:uiPriority w:val="99"/>
    <w:semiHidden/>
    <w:unhideWhenUsed/>
    <w:rsid w:val="00CD5B22"/>
    <w:rPr>
      <w:vertAlign w:val="superscript"/>
    </w:rPr>
  </w:style>
  <w:style w:type="paragraph" w:styleId="Paragraphedeliste">
    <w:name w:val="List Paragraph"/>
    <w:basedOn w:val="Normal"/>
    <w:uiPriority w:val="34"/>
    <w:qFormat/>
    <w:rsid w:val="00CD5B22"/>
    <w:pPr>
      <w:ind w:left="720"/>
      <w:contextualSpacing/>
    </w:pPr>
  </w:style>
  <w:style w:type="character" w:styleId="Lienhypertexte">
    <w:name w:val="Hyperlink"/>
    <w:basedOn w:val="Policepardfaut"/>
    <w:uiPriority w:val="99"/>
    <w:unhideWhenUsed/>
    <w:rsid w:val="00DC1F0E"/>
    <w:rPr>
      <w:color w:val="0000FF"/>
      <w:u w:val="single"/>
    </w:rPr>
  </w:style>
  <w:style w:type="paragraph" w:customStyle="1" w:styleId="p3">
    <w:name w:val="p3"/>
    <w:basedOn w:val="Normal"/>
    <w:rsid w:val="008806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2">
    <w:name w:val="s2"/>
    <w:basedOn w:val="Policepardfaut"/>
    <w:rsid w:val="00880658"/>
  </w:style>
  <w:style w:type="paragraph" w:styleId="Textedebulles">
    <w:name w:val="Balloon Text"/>
    <w:basedOn w:val="Normal"/>
    <w:link w:val="TextedebullesCar"/>
    <w:uiPriority w:val="99"/>
    <w:semiHidden/>
    <w:unhideWhenUsed/>
    <w:rsid w:val="00EB5F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B5FAF"/>
    <w:rPr>
      <w:rFonts w:ascii="Lucida Grande" w:hAnsi="Lucida Grande" w:cs="Lucida Grande"/>
      <w:sz w:val="18"/>
      <w:szCs w:val="18"/>
    </w:rPr>
  </w:style>
  <w:style w:type="paragraph" w:styleId="En-tte">
    <w:name w:val="header"/>
    <w:basedOn w:val="Normal"/>
    <w:link w:val="En-tteCar"/>
    <w:uiPriority w:val="99"/>
    <w:unhideWhenUsed/>
    <w:rsid w:val="001F361F"/>
    <w:pPr>
      <w:tabs>
        <w:tab w:val="center" w:pos="4536"/>
        <w:tab w:val="right" w:pos="9072"/>
      </w:tabs>
      <w:spacing w:after="0" w:line="240" w:lineRule="auto"/>
    </w:pPr>
  </w:style>
  <w:style w:type="character" w:customStyle="1" w:styleId="En-tteCar">
    <w:name w:val="En-tête Car"/>
    <w:basedOn w:val="Policepardfaut"/>
    <w:link w:val="En-tte"/>
    <w:uiPriority w:val="99"/>
    <w:rsid w:val="001F361F"/>
  </w:style>
  <w:style w:type="paragraph" w:styleId="Pieddepage">
    <w:name w:val="footer"/>
    <w:basedOn w:val="Normal"/>
    <w:link w:val="PieddepageCar"/>
    <w:uiPriority w:val="99"/>
    <w:unhideWhenUsed/>
    <w:rsid w:val="001F36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61F"/>
  </w:style>
  <w:style w:type="paragraph" w:customStyle="1" w:styleId="OrtDatum">
    <w:name w:val="Ort/Datum"/>
    <w:basedOn w:val="Normal"/>
    <w:next w:val="Normal"/>
    <w:qFormat/>
    <w:rsid w:val="006B07EF"/>
    <w:pPr>
      <w:spacing w:before="410" w:after="244" w:line="240" w:lineRule="auto"/>
      <w:jc w:val="both"/>
    </w:pPr>
    <w:rPr>
      <w:rFonts w:ascii="Times New Roman" w:eastAsia="Calibri" w:hAnsi="Times New Roman" w:cs="Times New Roman"/>
      <w:sz w:val="21"/>
      <w:lang w:eastAsia="zh-CN"/>
    </w:rPr>
  </w:style>
  <w:style w:type="character" w:styleId="Marquedecommentaire">
    <w:name w:val="annotation reference"/>
    <w:basedOn w:val="Policepardfaut"/>
    <w:uiPriority w:val="99"/>
    <w:semiHidden/>
    <w:unhideWhenUsed/>
    <w:rsid w:val="004F71C4"/>
    <w:rPr>
      <w:sz w:val="16"/>
      <w:szCs w:val="16"/>
    </w:rPr>
  </w:style>
  <w:style w:type="paragraph" w:styleId="Commentaire">
    <w:name w:val="annotation text"/>
    <w:basedOn w:val="Normal"/>
    <w:link w:val="CommentaireCar"/>
    <w:uiPriority w:val="99"/>
    <w:unhideWhenUsed/>
    <w:rsid w:val="0082068C"/>
    <w:pPr>
      <w:spacing w:line="240" w:lineRule="auto"/>
    </w:pPr>
    <w:rPr>
      <w:sz w:val="20"/>
      <w:szCs w:val="20"/>
    </w:rPr>
  </w:style>
  <w:style w:type="character" w:customStyle="1" w:styleId="CommentaireCar">
    <w:name w:val="Commentaire Car"/>
    <w:basedOn w:val="Policepardfaut"/>
    <w:link w:val="Commentaire"/>
    <w:uiPriority w:val="99"/>
    <w:rsid w:val="004F71C4"/>
    <w:rPr>
      <w:sz w:val="20"/>
      <w:szCs w:val="20"/>
    </w:rPr>
  </w:style>
  <w:style w:type="paragraph" w:styleId="Objetducommentaire">
    <w:name w:val="annotation subject"/>
    <w:basedOn w:val="Commentaire"/>
    <w:next w:val="Commentaire"/>
    <w:link w:val="ObjetducommentaireCar"/>
    <w:uiPriority w:val="99"/>
    <w:semiHidden/>
    <w:unhideWhenUsed/>
    <w:rsid w:val="004F71C4"/>
    <w:rPr>
      <w:b/>
      <w:bCs/>
    </w:rPr>
  </w:style>
  <w:style w:type="character" w:customStyle="1" w:styleId="ObjetducommentaireCar">
    <w:name w:val="Objet du commentaire Car"/>
    <w:basedOn w:val="CommentaireCar"/>
    <w:link w:val="Objetducommentaire"/>
    <w:uiPriority w:val="99"/>
    <w:semiHidden/>
    <w:rsid w:val="004F71C4"/>
    <w:rPr>
      <w:b/>
      <w:bCs/>
      <w:sz w:val="20"/>
      <w:szCs w:val="20"/>
    </w:rPr>
  </w:style>
  <w:style w:type="character" w:customStyle="1" w:styleId="UnresolvedMention1">
    <w:name w:val="Unresolved Mention1"/>
    <w:basedOn w:val="Policepardfaut"/>
    <w:uiPriority w:val="99"/>
    <w:semiHidden/>
    <w:unhideWhenUsed/>
    <w:rsid w:val="00747B1E"/>
    <w:rPr>
      <w:color w:val="605E5C"/>
      <w:shd w:val="clear" w:color="auto" w:fill="E1DFDD"/>
    </w:rPr>
  </w:style>
  <w:style w:type="paragraph" w:styleId="Rvision">
    <w:name w:val="Revision"/>
    <w:hidden/>
    <w:uiPriority w:val="99"/>
    <w:semiHidden/>
    <w:rsid w:val="00D87FAD"/>
    <w:pPr>
      <w:spacing w:after="0" w:line="240" w:lineRule="auto"/>
    </w:pPr>
  </w:style>
  <w:style w:type="character" w:customStyle="1" w:styleId="UnresolvedMention2">
    <w:name w:val="Unresolved Mention2"/>
    <w:basedOn w:val="Policepardfaut"/>
    <w:uiPriority w:val="99"/>
    <w:semiHidden/>
    <w:unhideWhenUsed/>
    <w:rsid w:val="00007D5C"/>
    <w:rPr>
      <w:color w:val="605E5C"/>
      <w:shd w:val="clear" w:color="auto" w:fill="E1DFDD"/>
    </w:rPr>
  </w:style>
  <w:style w:type="character" w:styleId="Lienhypertextesuivivisit">
    <w:name w:val="FollowedHyperlink"/>
    <w:basedOn w:val="Policepardfaut"/>
    <w:uiPriority w:val="99"/>
    <w:semiHidden/>
    <w:unhideWhenUsed/>
    <w:rsid w:val="00FE3EAC"/>
    <w:rPr>
      <w:color w:val="954F72" w:themeColor="followedHyperlink"/>
      <w:u w:val="single"/>
    </w:rPr>
  </w:style>
  <w:style w:type="character" w:customStyle="1" w:styleId="UnresolvedMention3">
    <w:name w:val="Unresolved Mention3"/>
    <w:basedOn w:val="Policepardfaut"/>
    <w:uiPriority w:val="99"/>
    <w:semiHidden/>
    <w:unhideWhenUsed/>
    <w:rsid w:val="00DC25AC"/>
    <w:rPr>
      <w:color w:val="605E5C"/>
      <w:shd w:val="clear" w:color="auto" w:fill="E1DFDD"/>
    </w:rPr>
  </w:style>
  <w:style w:type="character" w:styleId="Accentuation">
    <w:name w:val="Emphasis"/>
    <w:basedOn w:val="Policepardfaut"/>
    <w:uiPriority w:val="20"/>
    <w:qFormat/>
    <w:rsid w:val="00A00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9364">
      <w:bodyDiv w:val="1"/>
      <w:marLeft w:val="0"/>
      <w:marRight w:val="0"/>
      <w:marTop w:val="0"/>
      <w:marBottom w:val="0"/>
      <w:divBdr>
        <w:top w:val="none" w:sz="0" w:space="0" w:color="auto"/>
        <w:left w:val="none" w:sz="0" w:space="0" w:color="auto"/>
        <w:bottom w:val="none" w:sz="0" w:space="0" w:color="auto"/>
        <w:right w:val="none" w:sz="0" w:space="0" w:color="auto"/>
      </w:divBdr>
    </w:div>
    <w:div w:id="121847323">
      <w:bodyDiv w:val="1"/>
      <w:marLeft w:val="0"/>
      <w:marRight w:val="0"/>
      <w:marTop w:val="0"/>
      <w:marBottom w:val="0"/>
      <w:divBdr>
        <w:top w:val="none" w:sz="0" w:space="0" w:color="auto"/>
        <w:left w:val="none" w:sz="0" w:space="0" w:color="auto"/>
        <w:bottom w:val="none" w:sz="0" w:space="0" w:color="auto"/>
        <w:right w:val="none" w:sz="0" w:space="0" w:color="auto"/>
      </w:divBdr>
    </w:div>
    <w:div w:id="151214795">
      <w:bodyDiv w:val="1"/>
      <w:marLeft w:val="0"/>
      <w:marRight w:val="0"/>
      <w:marTop w:val="0"/>
      <w:marBottom w:val="0"/>
      <w:divBdr>
        <w:top w:val="none" w:sz="0" w:space="0" w:color="auto"/>
        <w:left w:val="none" w:sz="0" w:space="0" w:color="auto"/>
        <w:bottom w:val="none" w:sz="0" w:space="0" w:color="auto"/>
        <w:right w:val="none" w:sz="0" w:space="0" w:color="auto"/>
      </w:divBdr>
    </w:div>
    <w:div w:id="791631805">
      <w:bodyDiv w:val="1"/>
      <w:marLeft w:val="0"/>
      <w:marRight w:val="0"/>
      <w:marTop w:val="0"/>
      <w:marBottom w:val="0"/>
      <w:divBdr>
        <w:top w:val="none" w:sz="0" w:space="0" w:color="auto"/>
        <w:left w:val="none" w:sz="0" w:space="0" w:color="auto"/>
        <w:bottom w:val="none" w:sz="0" w:space="0" w:color="auto"/>
        <w:right w:val="none" w:sz="0" w:space="0" w:color="auto"/>
      </w:divBdr>
    </w:div>
    <w:div w:id="927731000">
      <w:bodyDiv w:val="1"/>
      <w:marLeft w:val="0"/>
      <w:marRight w:val="0"/>
      <w:marTop w:val="0"/>
      <w:marBottom w:val="0"/>
      <w:divBdr>
        <w:top w:val="none" w:sz="0" w:space="0" w:color="auto"/>
        <w:left w:val="none" w:sz="0" w:space="0" w:color="auto"/>
        <w:bottom w:val="none" w:sz="0" w:space="0" w:color="auto"/>
        <w:right w:val="none" w:sz="0" w:space="0" w:color="auto"/>
      </w:divBdr>
    </w:div>
    <w:div w:id="1062828457">
      <w:bodyDiv w:val="1"/>
      <w:marLeft w:val="0"/>
      <w:marRight w:val="0"/>
      <w:marTop w:val="0"/>
      <w:marBottom w:val="0"/>
      <w:divBdr>
        <w:top w:val="none" w:sz="0" w:space="0" w:color="auto"/>
        <w:left w:val="none" w:sz="0" w:space="0" w:color="auto"/>
        <w:bottom w:val="none" w:sz="0" w:space="0" w:color="auto"/>
        <w:right w:val="none" w:sz="0" w:space="0" w:color="auto"/>
      </w:divBdr>
    </w:div>
    <w:div w:id="1129738376">
      <w:bodyDiv w:val="1"/>
      <w:marLeft w:val="0"/>
      <w:marRight w:val="0"/>
      <w:marTop w:val="0"/>
      <w:marBottom w:val="0"/>
      <w:divBdr>
        <w:top w:val="none" w:sz="0" w:space="0" w:color="auto"/>
        <w:left w:val="none" w:sz="0" w:space="0" w:color="auto"/>
        <w:bottom w:val="none" w:sz="0" w:space="0" w:color="auto"/>
        <w:right w:val="none" w:sz="0" w:space="0" w:color="auto"/>
      </w:divBdr>
    </w:div>
    <w:div w:id="1303194178">
      <w:bodyDiv w:val="1"/>
      <w:marLeft w:val="0"/>
      <w:marRight w:val="0"/>
      <w:marTop w:val="0"/>
      <w:marBottom w:val="0"/>
      <w:divBdr>
        <w:top w:val="none" w:sz="0" w:space="0" w:color="auto"/>
        <w:left w:val="none" w:sz="0" w:space="0" w:color="auto"/>
        <w:bottom w:val="none" w:sz="0" w:space="0" w:color="auto"/>
        <w:right w:val="none" w:sz="0" w:space="0" w:color="auto"/>
      </w:divBdr>
    </w:div>
    <w:div w:id="1513301790">
      <w:bodyDiv w:val="1"/>
      <w:marLeft w:val="0"/>
      <w:marRight w:val="0"/>
      <w:marTop w:val="0"/>
      <w:marBottom w:val="0"/>
      <w:divBdr>
        <w:top w:val="none" w:sz="0" w:space="0" w:color="auto"/>
        <w:left w:val="none" w:sz="0" w:space="0" w:color="auto"/>
        <w:bottom w:val="none" w:sz="0" w:space="0" w:color="auto"/>
        <w:right w:val="none" w:sz="0" w:space="0" w:color="auto"/>
      </w:divBdr>
    </w:div>
    <w:div w:id="1546605456">
      <w:bodyDiv w:val="1"/>
      <w:marLeft w:val="0"/>
      <w:marRight w:val="0"/>
      <w:marTop w:val="0"/>
      <w:marBottom w:val="0"/>
      <w:divBdr>
        <w:top w:val="none" w:sz="0" w:space="0" w:color="auto"/>
        <w:left w:val="none" w:sz="0" w:space="0" w:color="auto"/>
        <w:bottom w:val="none" w:sz="0" w:space="0" w:color="auto"/>
        <w:right w:val="none" w:sz="0" w:space="0" w:color="auto"/>
      </w:divBdr>
    </w:div>
    <w:div w:id="2014648963">
      <w:bodyDiv w:val="1"/>
      <w:marLeft w:val="0"/>
      <w:marRight w:val="0"/>
      <w:marTop w:val="0"/>
      <w:marBottom w:val="0"/>
      <w:divBdr>
        <w:top w:val="none" w:sz="0" w:space="0" w:color="auto"/>
        <w:left w:val="none" w:sz="0" w:space="0" w:color="auto"/>
        <w:bottom w:val="none" w:sz="0" w:space="0" w:color="auto"/>
        <w:right w:val="none" w:sz="0" w:space="0" w:color="auto"/>
      </w:divBdr>
    </w:div>
    <w:div w:id="2029527607">
      <w:bodyDiv w:val="1"/>
      <w:marLeft w:val="0"/>
      <w:marRight w:val="0"/>
      <w:marTop w:val="0"/>
      <w:marBottom w:val="0"/>
      <w:divBdr>
        <w:top w:val="none" w:sz="0" w:space="0" w:color="auto"/>
        <w:left w:val="none" w:sz="0" w:space="0" w:color="auto"/>
        <w:bottom w:val="none" w:sz="0" w:space="0" w:color="auto"/>
        <w:right w:val="none" w:sz="0" w:space="0" w:color="auto"/>
      </w:divBdr>
    </w:div>
    <w:div w:id="2041271682">
      <w:bodyDiv w:val="1"/>
      <w:marLeft w:val="0"/>
      <w:marRight w:val="0"/>
      <w:marTop w:val="0"/>
      <w:marBottom w:val="0"/>
      <w:divBdr>
        <w:top w:val="none" w:sz="0" w:space="0" w:color="auto"/>
        <w:left w:val="none" w:sz="0" w:space="0" w:color="auto"/>
        <w:bottom w:val="none" w:sz="0" w:space="0" w:color="auto"/>
        <w:right w:val="none" w:sz="0" w:space="0" w:color="auto"/>
      </w:divBdr>
    </w:div>
    <w:div w:id="20955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B2A2-EC90-42A5-BE2A-7B5524F7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1129</Words>
  <Characters>6211</Characters>
  <Application>Microsoft Office Word</Application>
  <DocSecurity>0</DocSecurity>
  <Lines>51</Lines>
  <Paragraphs>14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Deutscher Bundestag</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Tepasse Nicole WI2</dc:creator>
  <cp:lastModifiedBy>Emilie Vulpillière</cp:lastModifiedBy>
  <cp:revision>4</cp:revision>
  <cp:lastPrinted>2020-01-29T10:47:00Z</cp:lastPrinted>
  <dcterms:created xsi:type="dcterms:W3CDTF">2020-01-21T14:48:00Z</dcterms:created>
  <dcterms:modified xsi:type="dcterms:W3CDTF">2020-01-29T10:51:00Z</dcterms:modified>
</cp:coreProperties>
</file>