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"/>
        <w:tblpPr w:leftFromText="180" w:rightFromText="180" w:vertAnchor="text" w:horzAnchor="margin" w:tblpXSpec="right" w:tblpY="-133"/>
        <w:tblW w:w="5284" w:type="pct"/>
        <w:tblLook w:val="04A0" w:firstRow="1" w:lastRow="0" w:firstColumn="1" w:lastColumn="0" w:noHBand="0" w:noVBand="1"/>
      </w:tblPr>
      <w:tblGrid>
        <w:gridCol w:w="605"/>
        <w:gridCol w:w="7474"/>
      </w:tblGrid>
      <w:tr w:rsidR="005E51B6" w:rsidRPr="00AC41C5" w14:paraId="05E238E5" w14:textId="77777777" w:rsidTr="00BB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</w:tcPr>
          <w:p w14:paraId="4606972B" w14:textId="04B979B5" w:rsidR="004A1B63" w:rsidRPr="005D4B53" w:rsidRDefault="005E51B6" w:rsidP="00BB6D12">
            <w:pPr>
              <w:spacing w:before="40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val="fr-FR" w:eastAsia="en-GB"/>
              </w:rPr>
            </w:pPr>
            <w:proofErr w:type="spellStart"/>
            <w:r w:rsidRPr="005D4B53">
              <w:rPr>
                <w:rFonts w:ascii="Arial" w:eastAsia="Times New Roman" w:hAnsi="Arial" w:cs="Arial"/>
                <w:sz w:val="26"/>
                <w:szCs w:val="26"/>
                <w:lang w:val="fr-FR" w:eastAsia="en-GB"/>
              </w:rPr>
              <w:t>Current</w:t>
            </w:r>
            <w:proofErr w:type="spellEnd"/>
            <w:r w:rsidRPr="005D4B53">
              <w:rPr>
                <w:rFonts w:ascii="Arial" w:eastAsia="Times New Roman" w:hAnsi="Arial" w:cs="Arial"/>
                <w:sz w:val="26"/>
                <w:szCs w:val="26"/>
                <w:lang w:val="fr-FR" w:eastAsia="en-GB"/>
              </w:rPr>
              <w:t xml:space="preserve"> &amp; Future </w:t>
            </w:r>
            <w:proofErr w:type="spellStart"/>
            <w:r w:rsidRPr="005D4B53">
              <w:rPr>
                <w:rFonts w:ascii="Arial" w:eastAsia="Times New Roman" w:hAnsi="Arial" w:cs="Arial"/>
                <w:sz w:val="26"/>
                <w:szCs w:val="26"/>
                <w:lang w:val="fr-FR" w:eastAsia="en-GB"/>
              </w:rPr>
              <w:t>Tasks</w:t>
            </w:r>
            <w:proofErr w:type="spellEnd"/>
            <w:r w:rsidRPr="005D4B53">
              <w:rPr>
                <w:rFonts w:ascii="Arial" w:eastAsia="Times New Roman" w:hAnsi="Arial" w:cs="Arial"/>
                <w:sz w:val="26"/>
                <w:szCs w:val="26"/>
                <w:lang w:val="fr-FR" w:eastAsia="en-GB"/>
              </w:rPr>
              <w:t xml:space="preserve"> </w:t>
            </w:r>
            <w:r w:rsidR="005D4B53" w:rsidRPr="005D4B53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– </w:t>
            </w:r>
            <w:proofErr w:type="spellStart"/>
            <w:r w:rsidR="005D4B53" w:rsidRPr="005D4B53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send</w:t>
            </w:r>
            <w:proofErr w:type="spellEnd"/>
            <w:r w:rsidR="005D4B53" w:rsidRPr="005D4B53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questionnaires to </w:t>
            </w:r>
            <w:hyperlink r:id="rId8" w:history="1">
              <w:r w:rsidR="005D4B53" w:rsidRPr="005D4B53"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fr-FR" w:eastAsia="en-GB"/>
                </w:rPr>
                <w:t>parline@ipu.org</w:t>
              </w:r>
            </w:hyperlink>
          </w:p>
        </w:tc>
      </w:tr>
      <w:tr w:rsidR="005E51B6" w:rsidRPr="005E51B6" w14:paraId="083B3DCA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2AD6EB9" w14:textId="77777777" w:rsidR="005E51B6" w:rsidRPr="005E51B6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5063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627D9EA0" w14:textId="7F628B94" w:rsidR="005E51B6" w:rsidRPr="004A1B63" w:rsidRDefault="005E51B6" w:rsidP="005E51B6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Submit </w:t>
            </w:r>
            <w:r w:rsidR="00BB6D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an </w:t>
            </w:r>
            <w:hyperlink r:id="rId9" w:history="1">
              <w:r w:rsidRPr="008360D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en-GB"/>
                </w:rPr>
                <w:t>Annual Activities questionnaire</w:t>
              </w:r>
            </w:hyperlink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(once </w:t>
            </w:r>
            <w:r w:rsidR="006B01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per</w:t>
            </w:r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year)</w:t>
            </w:r>
            <w:r w:rsidR="006C2A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– forthcoming in Feb 2020</w:t>
            </w:r>
          </w:p>
        </w:tc>
      </w:tr>
      <w:tr w:rsidR="005E51B6" w:rsidRPr="005E51B6" w14:paraId="47674FC4" w14:textId="77777777" w:rsidTr="00BB6D1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3BE23CE" w14:textId="77777777" w:rsidR="005E51B6" w:rsidRPr="005E51B6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17767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1070833C" w14:textId="51B563AE" w:rsidR="005E51B6" w:rsidRPr="004A1B63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Submit</w:t>
            </w:r>
            <w:r w:rsidR="00AC41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a</w:t>
            </w:r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  <w:hyperlink r:id="rId10" w:history="1">
              <w:r w:rsidRPr="00B2079A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en-GB"/>
                </w:rPr>
                <w:t>Post-</w:t>
              </w:r>
              <w:r w:rsidR="00AC41C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en-GB"/>
                </w:rPr>
                <w:t>e</w:t>
              </w:r>
              <w:r w:rsidRPr="00B2079A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en-GB"/>
                </w:rPr>
                <w:t>lection questionnaire</w:t>
              </w:r>
            </w:hyperlink>
            <w:r w:rsidRPr="004A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(after each general election/renewal)</w:t>
            </w:r>
          </w:p>
        </w:tc>
      </w:tr>
      <w:tr w:rsidR="004A1B63" w:rsidRPr="005E51B6" w14:paraId="0B12D463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18E92B7" w14:textId="70B01D74" w:rsidR="004A1B63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94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1D8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7474" w:type="dxa"/>
          </w:tcPr>
          <w:p w14:paraId="217F5F5C" w14:textId="37E21557" w:rsidR="004A1B63" w:rsidRPr="004B1699" w:rsidRDefault="004A1B63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4B169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Submit data on age of members, valid at the </w:t>
            </w:r>
            <w:r w:rsidRPr="004B16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start of the current</w:t>
            </w:r>
            <w:r w:rsidRPr="004B16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4B169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legislature</w:t>
            </w:r>
          </w:p>
          <w:p w14:paraId="7B5809BC" w14:textId="4F148487" w:rsidR="00BB6D12" w:rsidRPr="004B1699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This information is updated</w:t>
            </w:r>
            <w:r w:rsidR="007A7464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post-election, once,</w:t>
            </w:r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at the start of a new legislature</w:t>
            </w:r>
            <w:r w:rsidR="007A7464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. O</w:t>
            </w:r>
            <w:r w:rsidR="006B01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nly changes to </w:t>
            </w:r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the total number of women and men</w:t>
            </w:r>
            <w:r w:rsidR="006B01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MPs is tracked thereafter.</w:t>
            </w:r>
          </w:p>
          <w:p w14:paraId="2E7A078B" w14:textId="42CCD3A2" w:rsidR="004A1B63" w:rsidRPr="006B0163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See your chamber’s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AC41C5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“</w:t>
            </w:r>
            <w:r w:rsidR="00E5440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B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asic </w:t>
            </w:r>
            <w:proofErr w:type="spellStart"/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information</w:t>
            </w:r>
            <w:r w:rsidR="00AC41C5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”</w:t>
            </w:r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Parline</w:t>
            </w:r>
            <w:proofErr w:type="spellEnd"/>
            <w:r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page </w:t>
            </w:r>
            <w:r w:rsidR="006B01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to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ensure </w:t>
            </w:r>
            <w:r w:rsidR="006B01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age data cor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respond</w:t>
            </w:r>
            <w:r w:rsidR="006B01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s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to </w:t>
            </w:r>
            <w:r w:rsidR="001621D8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the start of your</w:t>
            </w:r>
            <w:r w:rsidR="004A1B63" w:rsidRPr="004B169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current legislature. If you do not see age data, please send the following to </w:t>
            </w:r>
            <w:hyperlink r:id="rId11" w:history="1">
              <w:r w:rsidR="004A1B63" w:rsidRPr="004B1699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ja-JP"/>
                </w:rPr>
                <w:t>parline@ipu.org</w:t>
              </w:r>
            </w:hyperlink>
            <w:r w:rsidR="004A1B63" w:rsidRPr="004B1699">
              <w:rPr>
                <w:color w:val="0000FF"/>
                <w:sz w:val="18"/>
                <w:szCs w:val="18"/>
                <w:u w:val="single"/>
              </w:rPr>
              <w:t>:</w:t>
            </w:r>
          </w:p>
          <w:p w14:paraId="1EA3F513" w14:textId="77777777" w:rsidR="00BB6D12" w:rsidRPr="00BB6D12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16"/>
                <w:szCs w:val="16"/>
                <w:u w:val="single"/>
              </w:rPr>
            </w:pPr>
          </w:p>
          <w:tbl>
            <w:tblPr>
              <w:tblStyle w:val="ListTable4-Accent5"/>
              <w:tblW w:w="63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597"/>
              <w:gridCol w:w="646"/>
            </w:tblGrid>
            <w:tr w:rsidR="004A1B63" w:rsidRPr="005E51B6" w14:paraId="68039A8B" w14:textId="77777777" w:rsidTr="004A1B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A801F0A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033774F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18-20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174DFC7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21-30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BB9931C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31-40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94D6D65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41-45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A6A7577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46-50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1290B6F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51-60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EA85374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A965079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39A144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59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909A424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91 and over</w:t>
                  </w:r>
                </w:p>
              </w:tc>
              <w:tc>
                <w:tcPr>
                  <w:tcW w:w="646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1EACE9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Total per sex</w:t>
                  </w:r>
                </w:p>
              </w:tc>
            </w:tr>
            <w:tr w:rsidR="004A1B63" w:rsidRPr="005E51B6" w14:paraId="202569B9" w14:textId="77777777" w:rsidTr="004A1B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6D4CA8BA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77" w:type="dxa"/>
                </w:tcPr>
                <w:p w14:paraId="30F1C66E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656424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763A63BA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910DC05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56D5729F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559B308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DA2758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1C84846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2D7552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39E9AF4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54F6EE6B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A1B63" w:rsidRPr="005E51B6" w14:paraId="56DD7A04" w14:textId="77777777" w:rsidTr="004A1B63">
              <w:trPr>
                <w:trHeight w:val="2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5655926E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63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477" w:type="dxa"/>
                </w:tcPr>
                <w:p w14:paraId="2BDF76F4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6E3452F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7E1EE0C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176114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6980F514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1346F3E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406E2FF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73F0576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07C15BE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1FEEA2AD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20E39BD2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A1B63" w:rsidRPr="005E51B6" w14:paraId="7A01CBA1" w14:textId="77777777" w:rsidTr="004A1B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099EC42C" w14:textId="77777777" w:rsidR="004A1B63" w:rsidRPr="001621D8" w:rsidRDefault="004A1B63" w:rsidP="008360D1">
                  <w:pPr>
                    <w:framePr w:hSpace="180" w:wrap="around" w:vAnchor="text" w:hAnchor="margin" w:xAlign="right" w:y="-133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21D8">
                    <w:rPr>
                      <w:rFonts w:ascii="Arial" w:hAnsi="Arial" w:cs="Arial"/>
                      <w:sz w:val="16"/>
                      <w:szCs w:val="16"/>
                    </w:rPr>
                    <w:t>Total per age interval</w:t>
                  </w:r>
                </w:p>
              </w:tc>
              <w:tc>
                <w:tcPr>
                  <w:tcW w:w="477" w:type="dxa"/>
                </w:tcPr>
                <w:p w14:paraId="2AD881DC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EFA9F66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7FC1FB05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FC7EF65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437C3D7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A60FA41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656D5FB6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FFDA9A0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161372B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798E3081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5EE7B46E" w14:textId="77777777" w:rsidR="004A1B63" w:rsidRPr="004A1B63" w:rsidRDefault="004A1B63" w:rsidP="008360D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9F4B26" w14:textId="77777777" w:rsidR="004A1B63" w:rsidRPr="005E51B6" w:rsidRDefault="004A1B63" w:rsidP="005E51B6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1B6" w:rsidRPr="005E51B6" w14:paraId="7C6702C3" w14:textId="77777777" w:rsidTr="00BB6D12">
        <w:trPr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16BEA2B" w14:textId="77777777" w:rsidR="005E51B6" w:rsidRPr="005E51B6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926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040356E8" w14:textId="1A1A901D" w:rsidR="005E51B6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B6D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Notify the IPU of updates, </w:t>
            </w:r>
            <w:r w:rsidR="00BB6D12" w:rsidRPr="00BB6D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 xml:space="preserve">every </w:t>
            </w:r>
            <w:r w:rsidRPr="00BB6D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time</w:t>
            </w:r>
            <w:r w:rsidRPr="00BB6D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there is a change to any of the following: </w:t>
            </w:r>
          </w:p>
          <w:p w14:paraId="23901AA3" w14:textId="77777777" w:rsidR="00BB6D12" w:rsidRPr="00BB6D12" w:rsidRDefault="00BB6D12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0F29A93F" w14:textId="77777777" w:rsidR="005E51B6" w:rsidRPr="00BB6D12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BB6D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Speaker </w:t>
            </w:r>
          </w:p>
          <w:p w14:paraId="4C4E9ABF" w14:textId="77777777" w:rsidR="005E51B6" w:rsidRPr="00BB6D12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BB6D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Secretary-General / Clerk </w:t>
            </w:r>
          </w:p>
          <w:p w14:paraId="7E936873" w14:textId="522CB64B" w:rsidR="005E51B6" w:rsidRPr="004B1699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5E51B6" w:rsidRPr="00BB6D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umber of women in </w:t>
            </w:r>
            <w:r w:rsidR="005E51B6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parliament</w:t>
            </w:r>
            <w:r w:rsidR="001621D8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(used to monitor SDGs 5.5.1 and 16.7.1)</w:t>
            </w:r>
          </w:p>
          <w:p w14:paraId="781B0686" w14:textId="1ACF9F46" w:rsidR="005E51B6" w:rsidRPr="004B1699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</w:t>
            </w:r>
            <w:r w:rsidR="005E51B6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atutory number of members</w:t>
            </w:r>
          </w:p>
          <w:p w14:paraId="3FD64189" w14:textId="5C9B4080" w:rsidR="005E51B6" w:rsidRPr="004B1699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5E51B6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tructure of parliament (e.g. bicameral to unicameral)</w:t>
            </w:r>
          </w:p>
          <w:p w14:paraId="199CEC2E" w14:textId="4D1D2BBD" w:rsidR="005E51B6" w:rsidRPr="004B1699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5E51B6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ontact details of your parliament</w:t>
            </w:r>
          </w:p>
          <w:p w14:paraId="341D5829" w14:textId="688DD2E7" w:rsidR="005E51B6" w:rsidRPr="004B1699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URL links to: the parliamentary website, Constitution, and Rules of Procedure </w:t>
            </w:r>
            <w:r w:rsidR="001621D8"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</w:t>
            </w: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Standing orders</w:t>
            </w:r>
          </w:p>
          <w:p w14:paraId="64CBE041" w14:textId="77777777" w:rsidR="005E51B6" w:rsidRPr="005E51B6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Voting age in parliamentary elections </w:t>
            </w:r>
            <w:r w:rsidRPr="004B1699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en-GB"/>
              </w:rPr>
              <w:t>or</w:t>
            </w:r>
            <w:r w:rsidRPr="004B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age of eligibility</w:t>
            </w:r>
          </w:p>
        </w:tc>
      </w:tr>
      <w:tr w:rsidR="005E51B6" w:rsidRPr="005E51B6" w14:paraId="7671F084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</w:tcPr>
          <w:p w14:paraId="16E1FB49" w14:textId="77777777" w:rsidR="005E51B6" w:rsidRPr="005E51B6" w:rsidRDefault="005E51B6" w:rsidP="005E51B6">
            <w:pPr>
              <w:spacing w:before="40"/>
              <w:rPr>
                <w:rFonts w:ascii="Arial" w:hAnsi="Arial" w:cs="Arial"/>
                <w:lang w:eastAsia="ja-JP"/>
              </w:rPr>
            </w:pPr>
            <w:r w:rsidRPr="001621D8">
              <w:rPr>
                <w:rFonts w:ascii="Arial" w:eastAsia="Times New Roman" w:hAnsi="Arial" w:cs="Arial"/>
                <w:sz w:val="26"/>
                <w:szCs w:val="26"/>
                <w:lang w:val="en-US" w:eastAsia="en-GB"/>
              </w:rPr>
              <w:t>Past Tasks</w:t>
            </w:r>
            <w:r w:rsidRPr="005E51B6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Pr="005E51B6" w:rsidDel="007804AA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5E51B6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– if any of the below items have not been completed, please do so</w:t>
            </w:r>
          </w:p>
        </w:tc>
      </w:tr>
      <w:tr w:rsidR="005E51B6" w:rsidRPr="005E51B6" w14:paraId="1A11A16B" w14:textId="77777777" w:rsidTr="00BB6D1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C24DF5C" w14:textId="77777777" w:rsidR="005E51B6" w:rsidRPr="005E51B6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7966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7D997302" w14:textId="5694C4A9" w:rsidR="005E51B6" w:rsidRPr="00BB6D12" w:rsidRDefault="00850B8B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hyperlink r:id="rId12" w:history="1">
              <w:r w:rsidR="005E51B6" w:rsidRPr="00B2079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2013-2017</w:t>
              </w:r>
            </w:hyperlink>
            <w:r w:rsidR="004A1B63"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 &amp; </w:t>
            </w:r>
            <w:hyperlink r:id="rId13" w:history="1">
              <w:r w:rsidR="004A1B63" w:rsidRPr="00B2079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2018-2019</w:t>
              </w:r>
              <w:r w:rsidR="005E51B6" w:rsidRPr="00B2079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 xml:space="preserve"> Annual Activities</w:t>
              </w:r>
            </w:hyperlink>
            <w:r w:rsidR="005E51B6"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 questionnaire</w:t>
            </w:r>
          </w:p>
          <w:p w14:paraId="02DE027A" w14:textId="698FE4CB" w:rsidR="005E51B6" w:rsidRPr="006B0163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B0163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Please ensure to submit this questionnaire to support a historical record and ensure data in the “</w:t>
            </w:r>
            <w:hyperlink r:id="rId14" w:history="1">
              <w:r w:rsidRPr="006B0163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Compare Data on Parliaments</w:t>
              </w:r>
            </w:hyperlink>
            <w:r w:rsidRPr="006B0163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” page is populated over time</w:t>
            </w:r>
          </w:p>
        </w:tc>
      </w:tr>
      <w:tr w:rsidR="00BB6D12" w:rsidRPr="005E51B6" w14:paraId="5CC8D3F9" w14:textId="77777777" w:rsidTr="006B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00A45B1" w14:textId="22B3E6FE" w:rsidR="00BB6D12" w:rsidRDefault="00850B8B" w:rsidP="00BB6D12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6786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12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BB6D12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55208CDD" w14:textId="701FD9A0" w:rsidR="00BB6D12" w:rsidRPr="00BB6D12" w:rsidRDefault="00850B8B" w:rsidP="00BB6D1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hyperlink r:id="rId15" w:history="1">
              <w:r w:rsidR="00BB6D12" w:rsidRPr="00B2079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Post-election questionnaire</w:t>
              </w:r>
            </w:hyperlink>
            <w:r w:rsidR="00BB6D12"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 for general elections/renewal held between 2019-2020 </w:t>
            </w:r>
          </w:p>
        </w:tc>
      </w:tr>
      <w:tr w:rsidR="005E51B6" w:rsidRPr="005E51B6" w14:paraId="69DF94D9" w14:textId="77777777" w:rsidTr="00BB6D1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7A7AE5C" w14:textId="77777777" w:rsidR="005E51B6" w:rsidRPr="005E51B6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8344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06D8D179" w14:textId="02F3351B" w:rsidR="005E51B6" w:rsidRPr="00BB6D12" w:rsidRDefault="00072809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</w:t>
            </w:r>
            <w:r w:rsidR="005E51B6"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ge and sex data on the Chairs of committees for: </w:t>
            </w:r>
            <w:r w:rsidR="005E51B6"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foreign affairs, defence, finance, human rights and gender equality </w:t>
            </w:r>
            <w:r w:rsidR="005E51B6" w:rsidRPr="006B0163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eastAsia="ja-JP"/>
              </w:rPr>
              <w:t xml:space="preserve">via question </w:t>
            </w:r>
            <w:r w:rsidR="006B0163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eastAsia="ja-JP"/>
              </w:rPr>
              <w:t>18</w:t>
            </w:r>
            <w:r w:rsidR="005E51B6" w:rsidRPr="00BB6D1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5E51B6"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of the </w:t>
            </w:r>
            <w:hyperlink r:id="rId16" w:history="1">
              <w:r w:rsidR="00804B7C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P</w:t>
              </w:r>
              <w:r w:rsidR="005E51B6" w:rsidRPr="00072809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ost-election questionnaire</w:t>
              </w:r>
            </w:hyperlink>
            <w:r w:rsidR="006B016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OR the annual Women in Parliaments </w:t>
            </w:r>
            <w:r w:rsidR="006B0163" w:rsidRPr="004B1699">
              <w:rPr>
                <w:rFonts w:ascii="Arial" w:hAnsi="Arial" w:cs="Arial"/>
                <w:sz w:val="18"/>
                <w:szCs w:val="18"/>
                <w:lang w:eastAsia="ja-JP"/>
              </w:rPr>
              <w:t>questionnaire</w:t>
            </w:r>
            <w:r w:rsidR="001621D8" w:rsidRPr="004B1699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(used to monitor SDG 16.7.1a)</w:t>
            </w:r>
          </w:p>
          <w:p w14:paraId="46E8BE76" w14:textId="77777777" w:rsidR="005E51B6" w:rsidRPr="00BB6D12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4A1B63" w:rsidRPr="005E51B6" w14:paraId="21ED370A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B5A28FF" w14:textId="1C208E84" w:rsidR="004A1B63" w:rsidRDefault="00850B8B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2075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6D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4A1B63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74179708" w14:textId="321FB8EE" w:rsidR="004A1B63" w:rsidRPr="00BB6D12" w:rsidRDefault="004A1B63" w:rsidP="004A1B63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Reported information on the </w:t>
            </w:r>
            <w:r w:rsidRPr="00BB6D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existence</w:t>
            </w:r>
            <w:r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 or</w:t>
            </w:r>
            <w:r w:rsidRPr="00BB6D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BB6D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not</w:t>
            </w:r>
            <w:r w:rsidRPr="00BB6D12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 xml:space="preserve"> of the following specialized bodies</w:t>
            </w:r>
            <w:r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by submitting questionnaire/s for each</w:t>
            </w:r>
            <w:r w:rsidR="00B2079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of the following:</w:t>
            </w:r>
          </w:p>
          <w:p w14:paraId="480A11B4" w14:textId="100598C0" w:rsidR="004A1B63" w:rsidRPr="00BB6D12" w:rsidRDefault="00850B8B" w:rsidP="004A1B63">
            <w:pPr>
              <w:numPr>
                <w:ilvl w:val="0"/>
                <w:numId w:val="7"/>
              </w:numPr>
              <w:spacing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17" w:history="1">
              <w:r w:rsidR="004A1B63" w:rsidRPr="00B2079A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Women’s caucus / network</w:t>
              </w:r>
            </w:hyperlink>
            <w:r w:rsidR="004A1B63"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14:paraId="5DBA45AA" w14:textId="78A26401" w:rsidR="004A1B63" w:rsidRPr="00BB6D12" w:rsidRDefault="004A1B63" w:rsidP="004A1B63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Committee with a mandate to address </w:t>
            </w:r>
            <w:hyperlink r:id="rId18" w:history="1">
              <w:r w:rsidRPr="00B2079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eastAsia="ja-JP"/>
                </w:rPr>
                <w:t>gender equality</w:t>
              </w:r>
            </w:hyperlink>
            <w:r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14:paraId="1E5D9CBF" w14:textId="2BFF25D3" w:rsidR="004A1B63" w:rsidRPr="006B0163" w:rsidRDefault="004A1B63" w:rsidP="004A1B63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B6D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Committee with a mandate to address </w:t>
            </w:r>
            <w:hyperlink r:id="rId19" w:history="1">
              <w:r w:rsidRPr="00B2079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eastAsia="ja-JP"/>
                </w:rPr>
                <w:t>human rights</w:t>
              </w:r>
            </w:hyperlink>
          </w:p>
          <w:p w14:paraId="5CE3958D" w14:textId="0280B2F2" w:rsidR="006B0163" w:rsidRPr="00BB6D12" w:rsidRDefault="006B0163" w:rsidP="006B0163">
            <w:pPr>
              <w:spacing w:before="100" w:beforeAutospacing="1" w:after="100" w:afterAutospacing="1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14:paraId="1289F727" w14:textId="77777777" w:rsidR="006B0163" w:rsidRDefault="006B0163" w:rsidP="006B0163">
      <w:pPr>
        <w:ind w:left="-57"/>
        <w:contextualSpacing/>
        <w:rPr>
          <w:rFonts w:ascii="Arial" w:hAnsi="Arial" w:cs="Arial"/>
          <w:b/>
          <w:bCs/>
          <w:i/>
          <w:iCs/>
          <w:sz w:val="20"/>
          <w:szCs w:val="20"/>
          <w:lang w:eastAsia="ja-JP"/>
        </w:rPr>
      </w:pPr>
    </w:p>
    <w:p w14:paraId="5DE56D71" w14:textId="26DEC1B0" w:rsidR="00BB6D12" w:rsidRPr="006B0163" w:rsidRDefault="006B0163" w:rsidP="001621D8">
      <w:pPr>
        <w:ind w:left="-57"/>
        <w:contextualSpacing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en-GB"/>
        </w:rPr>
      </w:pPr>
      <w:r w:rsidRPr="006B0163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NOTE:</w:t>
      </w:r>
      <w:r w:rsidRPr="006B0163">
        <w:rPr>
          <w:rFonts w:ascii="Arial" w:hAnsi="Arial" w:cs="Arial"/>
          <w:i/>
          <w:iCs/>
          <w:sz w:val="20"/>
          <w:szCs w:val="20"/>
          <w:lang w:eastAsia="ja-JP"/>
        </w:rPr>
        <w:t xml:space="preserve"> </w:t>
      </w:r>
      <w:r w:rsidR="00BB6D12" w:rsidRPr="006B0163">
        <w:rPr>
          <w:rFonts w:ascii="Arial" w:hAnsi="Arial" w:cs="Arial"/>
          <w:i/>
          <w:iCs/>
          <w:sz w:val="20"/>
          <w:szCs w:val="20"/>
          <w:lang w:eastAsia="ja-JP"/>
        </w:rPr>
        <w:t xml:space="preserve">Find and complete all Parline </w:t>
      </w:r>
      <w:r w:rsidR="00BB6D12" w:rsidRPr="006C2A1B">
        <w:rPr>
          <w:rFonts w:ascii="Arial" w:hAnsi="Arial" w:cs="Arial"/>
          <w:i/>
          <w:iCs/>
          <w:sz w:val="20"/>
          <w:szCs w:val="20"/>
          <w:lang w:eastAsia="ja-JP"/>
        </w:rPr>
        <w:t>questionnaires via the “</w:t>
      </w:r>
      <w:hyperlink r:id="rId20" w:history="1">
        <w:r w:rsidR="00BB6D12" w:rsidRPr="008360D1">
          <w:rPr>
            <w:rStyle w:val="Hyperlink"/>
            <w:rFonts w:ascii="Arial" w:hAnsi="Arial" w:cs="Arial"/>
            <w:i/>
            <w:iCs/>
            <w:sz w:val="20"/>
            <w:szCs w:val="20"/>
            <w:lang w:eastAsia="ja-JP"/>
          </w:rPr>
          <w:t>Questionnaires for parliaments”</w:t>
        </w:r>
      </w:hyperlink>
      <w:r w:rsidR="00BB6D12" w:rsidRPr="006C2A1B">
        <w:rPr>
          <w:rFonts w:ascii="Arial" w:hAnsi="Arial" w:cs="Arial"/>
          <w:i/>
          <w:iCs/>
          <w:sz w:val="20"/>
          <w:szCs w:val="20"/>
          <w:lang w:eastAsia="ja-JP"/>
        </w:rPr>
        <w:t xml:space="preserve"> page</w:t>
      </w:r>
      <w:r w:rsidRPr="006C2A1B">
        <w:rPr>
          <w:rFonts w:ascii="Arial" w:hAnsi="Arial" w:cs="Arial"/>
          <w:i/>
          <w:iCs/>
          <w:sz w:val="20"/>
          <w:szCs w:val="20"/>
          <w:lang w:eastAsia="ja-JP"/>
        </w:rPr>
        <w:t xml:space="preserve"> and s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end all questions, changes / updates, or feedback to </w:t>
      </w:r>
      <w:r w:rsidR="001621D8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Ms. Addie Erwin at </w:t>
      </w:r>
      <w:hyperlink r:id="rId21" w:history="1">
        <w:r w:rsidR="001621D8" w:rsidRPr="006C2A1B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eastAsia="en-GB"/>
          </w:rPr>
          <w:t>parline@ipu.org</w:t>
        </w:r>
      </w:hyperlink>
      <w:r w:rsidRPr="006C2A1B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en-GB"/>
        </w:rPr>
        <w:t xml:space="preserve">. </w:t>
      </w:r>
      <w:r w:rsidRPr="006C2A1B">
        <w:rPr>
          <w:rFonts w:ascii="Arial" w:hAnsi="Arial" w:cs="Arial"/>
          <w:i/>
          <w:iCs/>
          <w:sz w:val="20"/>
          <w:szCs w:val="20"/>
          <w:lang w:eastAsia="ja-JP"/>
        </w:rPr>
        <w:t>Please r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egularly chec</w:t>
      </w:r>
      <w:r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k your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parliament</w:t>
      </w:r>
      <w:r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’s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Parline page(s)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to 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ensure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data is kept 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up-to-date.</w:t>
      </w:r>
    </w:p>
    <w:p w14:paraId="71FB26FE" w14:textId="77777777" w:rsidR="00DC0333" w:rsidRDefault="00DC0333">
      <w:r>
        <w:rPr>
          <w:b/>
          <w:bCs/>
        </w:rPr>
        <w:lastRenderedPageBreak/>
        <w:br w:type="page"/>
      </w:r>
    </w:p>
    <w:p w14:paraId="2726AB9D" w14:textId="77777777" w:rsidR="00082D99" w:rsidRPr="005E51B6" w:rsidRDefault="00082D99" w:rsidP="005E51B6"/>
    <w:sectPr w:rsidR="00082D99" w:rsidRPr="005E51B6" w:rsidSect="009227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2694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AED6" w14:textId="77777777" w:rsidR="00850B8B" w:rsidRDefault="00850B8B" w:rsidP="007623D7">
      <w:r>
        <w:separator/>
      </w:r>
    </w:p>
  </w:endnote>
  <w:endnote w:type="continuationSeparator" w:id="0">
    <w:p w14:paraId="7960379A" w14:textId="77777777" w:rsidR="00850B8B" w:rsidRDefault="00850B8B" w:rsidP="007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3CFF" w14:textId="77777777" w:rsidR="007A34A1" w:rsidRDefault="007A34A1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9EE62" w14:textId="77777777" w:rsidR="007A34A1" w:rsidRDefault="007A34A1" w:rsidP="004C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5645" w14:textId="77777777" w:rsidR="007A34A1" w:rsidRDefault="007A34A1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C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78E3B" w14:textId="77777777" w:rsidR="007A34A1" w:rsidRDefault="007A34A1" w:rsidP="004C61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96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B9D7B" w14:textId="28A50CE3" w:rsidR="00DC0333" w:rsidRDefault="00DC0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67462" w14:textId="77777777" w:rsidR="00DC0333" w:rsidRDefault="00DC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C90B" w14:textId="77777777" w:rsidR="00850B8B" w:rsidRDefault="00850B8B" w:rsidP="007623D7">
      <w:r>
        <w:separator/>
      </w:r>
    </w:p>
  </w:footnote>
  <w:footnote w:type="continuationSeparator" w:id="0">
    <w:p w14:paraId="17AB0C20" w14:textId="77777777" w:rsidR="00850B8B" w:rsidRDefault="00850B8B" w:rsidP="0076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635"/>
    </w:tblGrid>
    <w:tr w:rsidR="007A34A1" w14:paraId="536CF74E" w14:textId="77777777" w:rsidTr="0001419C">
      <w:tc>
        <w:tcPr>
          <w:tcW w:w="5000" w:type="pct"/>
          <w:shd w:val="clear" w:color="auto" w:fill="DBE5F1" w:themeFill="accent1" w:themeFillTint="33"/>
        </w:tcPr>
        <w:p w14:paraId="09A3291D" w14:textId="77777777" w:rsidR="007A34A1" w:rsidRPr="00217D74" w:rsidRDefault="007A34A1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165846E7" w14:textId="77777777" w:rsidR="007A34A1" w:rsidRDefault="007A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99B0" w14:textId="77777777" w:rsidR="007A34A1" w:rsidRDefault="007A34A1" w:rsidP="0001419C">
    <w:pPr>
      <w:pStyle w:val="Header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AF33" w14:textId="1A6E3C9A" w:rsidR="009227C2" w:rsidRDefault="004A1B6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7AF86" wp14:editId="1F1DD79B">
              <wp:simplePos x="0" y="0"/>
              <wp:positionH relativeFrom="column">
                <wp:posOffset>537663</wp:posOffset>
              </wp:positionH>
              <wp:positionV relativeFrom="paragraph">
                <wp:posOffset>536977</wp:posOffset>
              </wp:positionV>
              <wp:extent cx="4083113" cy="49787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113" cy="497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FF993E" w14:textId="7E3A603B" w:rsidR="004A1B63" w:rsidRPr="001621D8" w:rsidRDefault="004A1B63" w:rsidP="001621D8">
                          <w:pPr>
                            <w:jc w:val="center"/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</w:pPr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Checklist for</w:t>
                          </w:r>
                          <w:r w:rsidR="001621D8"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Parline</w:t>
                          </w:r>
                          <w:proofErr w:type="spellEnd"/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AC41C5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orrespondents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42.3pt;width:32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" fillcolor="white [3201]" stroked="f" strokeweight=".5pt">
              <v:textbox>
                <w:txbxContent>
                  <w:p w14:paraId="5AFF993E" w14:textId="7E3A603B" w:rsidR="004A1B63" w:rsidRPr="001621D8" w:rsidRDefault="004A1B63" w:rsidP="001621D8">
                    <w:pPr>
                      <w:jc w:val="center"/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</w:pPr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Checklist for</w:t>
                    </w:r>
                    <w:r w:rsidR="001621D8"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Parline</w:t>
                    </w:r>
                    <w:proofErr w:type="spellEnd"/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AC41C5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C</w:t>
                    </w:r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orrespondents</w:t>
                    </w:r>
                  </w:p>
                </w:txbxContent>
              </v:textbox>
            </v:shape>
          </w:pict>
        </mc:Fallback>
      </mc:AlternateContent>
    </w:r>
    <w:r w:rsidR="009227C2" w:rsidRPr="009227C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CA1833" wp14:editId="580F201D">
          <wp:simplePos x="0" y="0"/>
          <wp:positionH relativeFrom="column">
            <wp:posOffset>-1741383</wp:posOffset>
          </wp:positionH>
          <wp:positionV relativeFrom="paragraph">
            <wp:posOffset>-218838</wp:posOffset>
          </wp:positionV>
          <wp:extent cx="2278338" cy="1379513"/>
          <wp:effectExtent l="0" t="0" r="8255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283" cy="1384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7C2"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4FCC3B" wp14:editId="2B5AC927">
          <wp:simplePos x="0" y="0"/>
          <wp:positionH relativeFrom="column">
            <wp:posOffset>-1745679</wp:posOffset>
          </wp:positionH>
          <wp:positionV relativeFrom="paragraph">
            <wp:posOffset>1342390</wp:posOffset>
          </wp:positionV>
          <wp:extent cx="1362710" cy="1204595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34EE4BEC"/>
    <w:multiLevelType w:val="hybridMultilevel"/>
    <w:tmpl w:val="81CE3028"/>
    <w:lvl w:ilvl="0" w:tplc="F7529E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0F">
      <w:start w:val="1"/>
      <w:numFmt w:val="decimal"/>
      <w:lvlText w:val="%2."/>
      <w:lvlJc w:val="left"/>
      <w:pPr>
        <w:ind w:left="77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716"/>
    <w:multiLevelType w:val="hybridMultilevel"/>
    <w:tmpl w:val="3EC2E392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1E477C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5F9"/>
    <w:multiLevelType w:val="hybridMultilevel"/>
    <w:tmpl w:val="F1B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860E0">
      <w:start w:val="1"/>
      <w:numFmt w:val="decimal"/>
      <w:lvlText w:val="%2."/>
      <w:lvlJc w:val="left"/>
      <w:pPr>
        <w:ind w:left="777" w:hanging="360"/>
      </w:pPr>
      <w:rPr>
        <w:rFonts w:hint="default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B6"/>
    <w:rsid w:val="000029AE"/>
    <w:rsid w:val="0001419C"/>
    <w:rsid w:val="00051412"/>
    <w:rsid w:val="00072809"/>
    <w:rsid w:val="00073FF6"/>
    <w:rsid w:val="00082D99"/>
    <w:rsid w:val="00084EB8"/>
    <w:rsid w:val="000F3CD6"/>
    <w:rsid w:val="00115816"/>
    <w:rsid w:val="00154F9D"/>
    <w:rsid w:val="001621D8"/>
    <w:rsid w:val="0016758F"/>
    <w:rsid w:val="00173C60"/>
    <w:rsid w:val="001C6DE0"/>
    <w:rsid w:val="00215149"/>
    <w:rsid w:val="00233076"/>
    <w:rsid w:val="00244C39"/>
    <w:rsid w:val="00257E58"/>
    <w:rsid w:val="00342F4B"/>
    <w:rsid w:val="00391DDB"/>
    <w:rsid w:val="004751EB"/>
    <w:rsid w:val="0049440A"/>
    <w:rsid w:val="004A1B63"/>
    <w:rsid w:val="004B1699"/>
    <w:rsid w:val="004C1DA9"/>
    <w:rsid w:val="004C61CE"/>
    <w:rsid w:val="004F3B60"/>
    <w:rsid w:val="005266EE"/>
    <w:rsid w:val="005429BF"/>
    <w:rsid w:val="00553B44"/>
    <w:rsid w:val="00593658"/>
    <w:rsid w:val="005D4B53"/>
    <w:rsid w:val="005E51B6"/>
    <w:rsid w:val="00644D8A"/>
    <w:rsid w:val="006902BF"/>
    <w:rsid w:val="0069623A"/>
    <w:rsid w:val="006B0163"/>
    <w:rsid w:val="006C2A1B"/>
    <w:rsid w:val="00740EF4"/>
    <w:rsid w:val="00742590"/>
    <w:rsid w:val="00751E63"/>
    <w:rsid w:val="0075238F"/>
    <w:rsid w:val="007623D7"/>
    <w:rsid w:val="007A34A1"/>
    <w:rsid w:val="007A7464"/>
    <w:rsid w:val="007E1410"/>
    <w:rsid w:val="00804B7C"/>
    <w:rsid w:val="008360D1"/>
    <w:rsid w:val="00850B8B"/>
    <w:rsid w:val="00864BD0"/>
    <w:rsid w:val="00880259"/>
    <w:rsid w:val="008923B6"/>
    <w:rsid w:val="008B0BF8"/>
    <w:rsid w:val="008B263B"/>
    <w:rsid w:val="008C1AD7"/>
    <w:rsid w:val="00915CD3"/>
    <w:rsid w:val="009227C2"/>
    <w:rsid w:val="00963D32"/>
    <w:rsid w:val="00A00BB3"/>
    <w:rsid w:val="00A47C6D"/>
    <w:rsid w:val="00A520EB"/>
    <w:rsid w:val="00A74B27"/>
    <w:rsid w:val="00AC41C5"/>
    <w:rsid w:val="00AE3837"/>
    <w:rsid w:val="00B2079A"/>
    <w:rsid w:val="00B54D0D"/>
    <w:rsid w:val="00BA07D0"/>
    <w:rsid w:val="00BB6D12"/>
    <w:rsid w:val="00BC480A"/>
    <w:rsid w:val="00BC62BF"/>
    <w:rsid w:val="00BD52C2"/>
    <w:rsid w:val="00C13DBA"/>
    <w:rsid w:val="00CE0758"/>
    <w:rsid w:val="00D04559"/>
    <w:rsid w:val="00D75711"/>
    <w:rsid w:val="00DC0333"/>
    <w:rsid w:val="00E5440E"/>
    <w:rsid w:val="00E92494"/>
    <w:rsid w:val="00E97EAF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C5A6D9"/>
  <w14:defaultImageDpi w14:val="300"/>
  <w15:docId w15:val="{79280C0A-35B9-4CAA-8823-7F6F7942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table" w:styleId="GridTable5Dark-Accent5">
    <w:name w:val="Grid Table 5 Dark Accent 5"/>
    <w:basedOn w:val="TableNormal"/>
    <w:uiPriority w:val="50"/>
    <w:rsid w:val="005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5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20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8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ne@ipu.org" TargetMode="External"/><Relationship Id="rId13" Type="http://schemas.openxmlformats.org/officeDocument/2006/relationships/hyperlink" Target="https://www.surveygizmo.eu/s3/90238510/2018-2019-Annual-Activities-of-parliament" TargetMode="External"/><Relationship Id="rId18" Type="http://schemas.openxmlformats.org/officeDocument/2006/relationships/hyperlink" Target="https://www.surveygizmo.eu/s3/90093647/Parliamentary-committees-dealing-with-gender-equality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arline@ipu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gizmo.eu/s3/90090921/Data-on-the-annual-activities-of-parliament" TargetMode="External"/><Relationship Id="rId17" Type="http://schemas.openxmlformats.org/officeDocument/2006/relationships/hyperlink" Target="https://www.surveygizmo.eu/s3/90104091/Women-s-Parliamentary-Caucuse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urveygizmo.eu/s3/90238635/Post-election-questionnaire-for-Parline-database" TargetMode="External"/><Relationship Id="rId20" Type="http://schemas.openxmlformats.org/officeDocument/2006/relationships/hyperlink" Target="https://data.ipu.org/content/questionnair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urveygizmo.eu/s3/90238635/Post-election-questionnaire-for-Parline-databas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urveygizmo.eu/s3/90238635/Post-election-questionnaire-for-Parline-database" TargetMode="External"/><Relationship Id="rId19" Type="http://schemas.openxmlformats.org/officeDocument/2006/relationships/hyperlink" Target="https://www.surveygizmo.eu/s3/90092049/Parliamentary-committees-on-human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alchemer.eu/s3/90317738/Annual-Activities-of-parliament-in-2020" TargetMode="External"/><Relationship Id="rId14" Type="http://schemas.openxmlformats.org/officeDocument/2006/relationships/hyperlink" Target="https://data.ipu.org/compar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67A46-8CE8-456E-A1A6-FC7F2710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C:\Users\Hiroko\AppData\Roaming\Microsoft\Templates\English\letterhead130.dotx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Addie Erwin</cp:lastModifiedBy>
  <cp:revision>5</cp:revision>
  <cp:lastPrinted>2013-11-12T15:26:00Z</cp:lastPrinted>
  <dcterms:created xsi:type="dcterms:W3CDTF">2021-01-25T10:35:00Z</dcterms:created>
  <dcterms:modified xsi:type="dcterms:W3CDTF">2021-02-12T12:18:00Z</dcterms:modified>
</cp:coreProperties>
</file>