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41" w:rightFromText="141" w:vertAnchor="text" w:horzAnchor="margin" w:tblpXSpec="center" w:tblpY="532"/>
        <w:tblW w:w="9541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5322"/>
      </w:tblGrid>
      <w:tr w14:paraId="2B2011F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F1F1F1" w:themeFill="background1" w:themeFillShade="F2"/>
          </w:tcPr>
          <w:p w14:paraId="6DA3266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b/>
                <w:sz w:val="18"/>
                <w:szCs w:val="20"/>
              </w:rPr>
            </w:pPr>
            <w:r>
              <w:rPr>
                <w:rFonts w:hint="default" w:ascii="Calibri" w:hAnsi="Calibri" w:cs="Calibri" w:eastAsiaTheme="minorEastAsia"/>
                <w:b/>
                <w:sz w:val="18"/>
                <w:szCs w:val="20"/>
              </w:rPr>
              <w:t xml:space="preserve">Sales Dept. </w:t>
            </w:r>
          </w:p>
        </w:tc>
        <w:tc>
          <w:tcPr>
            <w:tcW w:w="2268" w:type="dxa"/>
            <w:shd w:val="clear" w:color="auto" w:fill="F1F1F1" w:themeFill="background1" w:themeFillShade="F2"/>
          </w:tcPr>
          <w:p w14:paraId="27055EF7">
            <w:pPr>
              <w:pStyle w:val="4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sz w:val="18"/>
                <w:szCs w:val="20"/>
              </w:rPr>
            </w:pPr>
            <w:r>
              <w:rPr>
                <w:rFonts w:hint="default" w:ascii="Calibri" w:hAnsi="Calibri" w:cs="Calibri" w:eastAsiaTheme="minorEastAsia"/>
                <w:sz w:val="18"/>
                <w:szCs w:val="20"/>
              </w:rPr>
              <w:t>Tel. +56-(9) 88189554</w:t>
            </w:r>
          </w:p>
        </w:tc>
        <w:tc>
          <w:tcPr>
            <w:tcW w:w="5322" w:type="dxa"/>
            <w:shd w:val="clear" w:color="auto" w:fill="F1F1F1" w:themeFill="background1" w:themeFillShade="F2"/>
          </w:tcPr>
          <w:p w14:paraId="1418F4E3">
            <w:pPr>
              <w:pStyle w:val="4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sz w:val="18"/>
                <w:szCs w:val="20"/>
              </w:rPr>
            </w:pPr>
            <w:r>
              <w:rPr>
                <w:rFonts w:hint="default" w:ascii="Calibri" w:hAnsi="Calibri" w:cs="Calibri" w:eastAsiaTheme="minorEastAsia"/>
                <w:sz w:val="18"/>
                <w:szCs w:val="20"/>
              </w:rPr>
              <w:t xml:space="preserve">IN CHARGE:  JAVIER RAMIREZ  </w:t>
            </w:r>
          </w:p>
          <w:p w14:paraId="737A9F36">
            <w:pPr>
              <w:pStyle w:val="4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sz w:val="18"/>
                <w:szCs w:val="20"/>
              </w:rPr>
            </w:pPr>
            <w:r>
              <w:rPr>
                <w:rFonts w:hint="default" w:ascii="Calibri" w:hAnsi="Calibri" w:cs="Calibri" w:eastAsiaTheme="minorEastAsia"/>
                <w:sz w:val="18"/>
                <w:szCs w:val="20"/>
              </w:rPr>
              <w:t xml:space="preserve">EMAIL:     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"mailto:JAVIER.RAMIREZ@ACCOR.COM"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10"/>
                <w:rFonts w:hint="default" w:ascii="Calibri" w:hAnsi="Calibri" w:cs="Calibri" w:eastAsiaTheme="minorEastAsia"/>
                <w:sz w:val="18"/>
                <w:szCs w:val="20"/>
              </w:rPr>
              <w:t>JAVIER.RAMIREZ@ACCOR.COM</w:t>
            </w:r>
            <w:r>
              <w:rPr>
                <w:rStyle w:val="10"/>
                <w:rFonts w:hint="default" w:ascii="Calibri" w:hAnsi="Calibri" w:cs="Calibri" w:eastAsiaTheme="minorEastAsia"/>
                <w:sz w:val="18"/>
                <w:szCs w:val="20"/>
              </w:rPr>
              <w:fldChar w:fldCharType="end"/>
            </w:r>
          </w:p>
          <w:p w14:paraId="3E315F8C">
            <w:pPr>
              <w:pStyle w:val="4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sz w:val="18"/>
                <w:szCs w:val="20"/>
              </w:rPr>
            </w:pPr>
            <w:r>
              <w:rPr>
                <w:rFonts w:hint="default" w:ascii="Calibri" w:hAnsi="Calibri" w:cs="Calibri" w:eastAsiaTheme="minorEastAsia"/>
                <w:b/>
                <w:sz w:val="18"/>
                <w:szCs w:val="20"/>
              </w:rPr>
              <w:t xml:space="preserve">EMAIL:     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"mailto:JAVIER.RAMIREZ@ACCOR.COM"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10"/>
                <w:rFonts w:hint="default" w:ascii="Calibri" w:hAnsi="Calibri" w:cs="Calibri" w:eastAsiaTheme="minorEastAsia"/>
                <w:sz w:val="18"/>
                <w:szCs w:val="20"/>
                <w:lang w:val="en-US"/>
              </w:rPr>
              <w:t>RESERVASNLC</w:t>
            </w:r>
            <w:r>
              <w:rPr>
                <w:rStyle w:val="10"/>
                <w:rFonts w:hint="default" w:ascii="Calibri" w:hAnsi="Calibri" w:cs="Calibri" w:eastAsiaTheme="minorEastAsia"/>
                <w:sz w:val="18"/>
                <w:szCs w:val="20"/>
              </w:rPr>
              <w:t>@ACCOR.COM</w:t>
            </w:r>
            <w:r>
              <w:rPr>
                <w:rStyle w:val="10"/>
                <w:rFonts w:hint="default" w:ascii="Calibri" w:hAnsi="Calibri" w:cs="Calibri" w:eastAsiaTheme="minorEastAsia"/>
                <w:sz w:val="18"/>
                <w:szCs w:val="20"/>
              </w:rPr>
              <w:fldChar w:fldCharType="end"/>
            </w:r>
          </w:p>
          <w:p w14:paraId="0F40C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lang w:val="en-US"/>
              </w:rPr>
            </w:pPr>
          </w:p>
        </w:tc>
      </w:tr>
    </w:tbl>
    <w:p w14:paraId="53C4D153">
      <w:pPr>
        <w:pStyle w:val="3"/>
        <w:rPr>
          <w:rFonts w:ascii="Calibri" w:hAnsi="Calibri" w:cs="Calibri" w:eastAsiaTheme="minorEastAsia"/>
          <w:color w:val="002060"/>
          <w:sz w:val="28"/>
          <w:szCs w:val="30"/>
        </w:rPr>
      </w:pPr>
    </w:p>
    <w:p w14:paraId="3C7A94E8">
      <w:pPr>
        <w:pStyle w:val="3"/>
        <w:jc w:val="center"/>
        <w:rPr>
          <w:rFonts w:ascii="Calibri" w:hAnsi="Calibri" w:cs="Calibri" w:eastAsiaTheme="minorEastAsia"/>
          <w:color w:val="002060"/>
          <w:sz w:val="28"/>
          <w:szCs w:val="30"/>
        </w:rPr>
      </w:pPr>
    </w:p>
    <w:p w14:paraId="189B2AAF">
      <w:pPr>
        <w:pStyle w:val="3"/>
        <w:jc w:val="center"/>
        <w:rPr>
          <w:rFonts w:hint="default" w:ascii="Calibri" w:hAnsi="Calibri" w:cs="Calibri" w:eastAsiaTheme="minorEastAsia"/>
          <w:color w:val="002060"/>
          <w:sz w:val="24"/>
          <w:szCs w:val="24"/>
          <w:lang w:val="en-US"/>
        </w:rPr>
      </w:pPr>
      <w:r>
        <w:rPr>
          <w:rFonts w:ascii="Calibri" w:hAnsi="Calibri" w:cs="Calibri" w:eastAsiaTheme="minorEastAsia"/>
          <w:color w:val="002060"/>
          <w:sz w:val="24"/>
          <w:szCs w:val="24"/>
        </w:rPr>
        <w:t>RESERVATION REQUEST</w:t>
      </w:r>
      <w:r>
        <w:rPr>
          <w:rFonts w:hint="default" w:ascii="Calibri" w:hAnsi="Calibri" w:cs="Calibri" w:eastAsiaTheme="minorEastAsia"/>
          <w:color w:val="002060"/>
          <w:sz w:val="28"/>
          <w:szCs w:val="30"/>
          <w:lang w:val="en-US"/>
        </w:rPr>
        <w:t xml:space="preserve"> “Senado-12 al 15 de enero 2025</w:t>
      </w:r>
      <w:bookmarkStart w:id="0" w:name="_GoBack"/>
      <w:bookmarkEnd w:id="0"/>
      <w:r>
        <w:rPr>
          <w:rFonts w:hint="default" w:ascii="Calibri" w:hAnsi="Calibri" w:cs="Calibri" w:eastAsiaTheme="minorEastAsia"/>
          <w:color w:val="002060"/>
          <w:sz w:val="24"/>
          <w:szCs w:val="24"/>
          <w:lang w:val="en-US"/>
        </w:rPr>
        <w:t>”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5332"/>
        <w:gridCol w:w="5332"/>
      </w:tblGrid>
      <w:tr w14:paraId="43C20DB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3C14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</w:pPr>
          </w:p>
          <w:p w14:paraId="77D1B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  <w:t>1. PARTICIPANT INFORMATION</w:t>
            </w:r>
          </w:p>
        </w:tc>
      </w:tr>
      <w:tr w14:paraId="1CE000C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94F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pict>
                <v:shape id="_x0000_s2051" o:spid="_x0000_s2051" o:spt="75" type="#_x0000_t75" style="position:absolute;left:0pt;margin-left:86.85pt;margin-top:-1.45pt;height:15pt;width:42pt;z-index:251660288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</v:shape>
              </w:pic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pict>
                <v:shape id="_x0000_s2050" o:spid="_x0000_s2050" o:spt="75" type="#_x0000_t75" style="position:absolute;left:0pt;margin-left:39.9pt;margin-top:-1.45pt;height:15pt;width:42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</w:pic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pict>
                <v:shape id="_x0000_s2053" o:spid="_x0000_s2053" o:spt="75" type="#_x0000_t75" style="position:absolute;left:0pt;margin-left:170.4pt;margin-top:-1.45pt;height:15pt;width:42pt;z-index:251662336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</v:shape>
              </w:pic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pict>
                <v:shape id="_x0000_s2052" o:spid="_x0000_s2052" o:spt="75" type="#_x0000_t75" style="position:absolute;left:0pt;margin-left:128.1pt;margin-top:-1.45pt;height:15pt;width:42pt;z-index:251661312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</v:shape>
              </w:pic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Title:  </w:t>
            </w:r>
          </w:p>
        </w:tc>
      </w:tr>
      <w:tr w14:paraId="3EA39A00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8B1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Last Name: </w:t>
            </w:r>
          </w:p>
        </w:tc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C6A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First Name: </w:t>
            </w:r>
          </w:p>
        </w:tc>
      </w:tr>
      <w:tr w14:paraId="511FAE68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57D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Company Name: </w:t>
            </w:r>
          </w:p>
        </w:tc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F9F458">
            <w:pPr>
              <w:pStyle w:val="2"/>
              <w:widowControl/>
              <w:suppressLineNumbers w:val="0"/>
              <w:spacing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 w:ascii="Calibri" w:hAnsi="Calibri" w:cs="Calibri" w:eastAsiaTheme="minorEastAsia"/>
                <w:color w:val="002060"/>
                <w:kern w:val="0"/>
                <w:sz w:val="20"/>
                <w:szCs w:val="20"/>
                <w:lang w:val="en-US" w:eastAsia="ko-KR" w:bidi="ar-SA"/>
              </w:rPr>
              <w:t xml:space="preserve">Email: </w:t>
            </w:r>
          </w:p>
        </w:tc>
      </w:tr>
      <w:tr w14:paraId="3B94DA44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72A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  <w:lang w:val="es-EC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Address: </w:t>
            </w:r>
          </w:p>
        </w:tc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AA2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  <w:lang w:val="es-EC"/>
              </w:rPr>
              <w:t xml:space="preserve"> </w: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Country: </w:t>
            </w:r>
          </w:p>
        </w:tc>
      </w:tr>
      <w:tr w14:paraId="6E5432B2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86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Phone No.: </w:t>
            </w:r>
          </w:p>
        </w:tc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37F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Fax No.:</w:t>
            </w:r>
          </w:p>
        </w:tc>
      </w:tr>
    </w:tbl>
    <w:p w14:paraId="2F29B7C6">
      <w:pPr>
        <w:tabs>
          <w:tab w:val="left" w:pos="4962"/>
        </w:tabs>
        <w:rPr>
          <w:rFonts w:ascii="Calibri" w:hAnsi="Calibri" w:cs="Calibri" w:eastAsiaTheme="minorEastAsia"/>
          <w:color w:val="002060"/>
          <w:szCs w:val="20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5245"/>
        <w:gridCol w:w="5221"/>
      </w:tblGrid>
      <w:tr w14:paraId="22CC7E8E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5" w:hRule="atLeast"/>
          <w:jc w:val="center"/>
        </w:trPr>
        <w:tc>
          <w:tcPr>
            <w:tcW w:w="10466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E7BE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  <w:t xml:space="preserve">2. HOTEL RESERVATION  </w:t>
            </w:r>
          </w:p>
        </w:tc>
      </w:tr>
      <w:tr w14:paraId="52F8A98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8" w:hRule="atLeast"/>
          <w:jc w:val="center"/>
        </w:trPr>
        <w:tc>
          <w:tcPr>
            <w:tcW w:w="10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1FD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/>
                <w:color w:val="002060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 w:eastAsiaTheme="minorEastAsia"/>
                <w:b/>
                <w:color w:val="002060"/>
                <w:sz w:val="22"/>
                <w:szCs w:val="20"/>
                <w:lang w:val="pt-BR"/>
              </w:rPr>
              <w:t xml:space="preserve">Hotel: Novotel Santiago Las Condes </w:t>
            </w:r>
          </w:p>
        </w:tc>
      </w:tr>
      <w:tr w14:paraId="7D85AB43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8" w:hRule="atLeast"/>
          <w:jc w:val="center"/>
        </w:trPr>
        <w:tc>
          <w:tcPr>
            <w:tcW w:w="52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4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Check-in Date: </w:t>
            </w:r>
          </w:p>
        </w:tc>
        <w:tc>
          <w:tcPr>
            <w:tcW w:w="5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C88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0" w:firstLineChars="50"/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Check-out Date: </w:t>
            </w:r>
          </w:p>
        </w:tc>
      </w:tr>
      <w:tr w14:paraId="3B78F5EE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8" w:hRule="atLeast"/>
          <w:jc w:val="center"/>
        </w:trPr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3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No. of Guest: 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031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Accompany Name: </w:t>
            </w:r>
          </w:p>
        </w:tc>
      </w:tr>
      <w:tr w14:paraId="23DFF194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714" w:hRule="atLeast"/>
          <w:jc w:val="center"/>
        </w:trPr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8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Room Category </w:t>
            </w:r>
          </w:p>
          <w:p w14:paraId="796D8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□Single Room (Room + Breakfast) </w:t>
            </w:r>
            <w:r>
              <w:rPr>
                <w:rFonts w:hint="default" w:ascii="Calibri" w:hAnsi="Calibri" w:cs="Calibri" w:eastAsiaTheme="minorEastAsia"/>
                <w:b/>
                <w:color w:val="002060"/>
                <w:sz w:val="20"/>
                <w:szCs w:val="20"/>
              </w:rPr>
              <w:t>USD 1</w:t>
            </w:r>
            <w:r>
              <w:rPr>
                <w:rFonts w:hint="default" w:ascii="Calibri" w:hAnsi="Calibri" w:cs="Calibri" w:eastAsiaTheme="minorEastAsia"/>
                <w:b/>
                <w:color w:val="002060"/>
                <w:sz w:val="20"/>
                <w:szCs w:val="20"/>
                <w:lang w:val="en-US"/>
              </w:rPr>
              <w:t>10</w:t>
            </w:r>
            <w:r>
              <w:rPr>
                <w:rFonts w:hint="default" w:ascii="Calibri" w:hAnsi="Calibri" w:cs="Calibri" w:eastAsiaTheme="minorEastAsia"/>
                <w:b/>
                <w:color w:val="002060"/>
                <w:sz w:val="20"/>
                <w:szCs w:val="20"/>
              </w:rPr>
              <w:t xml:space="preserve"> + VAT   </w: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____ </w:t>
            </w:r>
          </w:p>
          <w:p w14:paraId="2514F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□ Double Room (Room + Breakfast) </w:t>
            </w:r>
            <w:r>
              <w:rPr>
                <w:rFonts w:hint="default" w:ascii="Calibri" w:hAnsi="Calibri" w:cs="Calibri" w:eastAsiaTheme="minorEastAsia"/>
                <w:b/>
                <w:color w:val="002060"/>
                <w:sz w:val="20"/>
                <w:szCs w:val="20"/>
              </w:rPr>
              <w:t>USD 1</w:t>
            </w:r>
            <w:r>
              <w:rPr>
                <w:rFonts w:hint="default" w:ascii="Calibri" w:hAnsi="Calibri" w:cs="Calibri" w:eastAsiaTheme="minorEastAsia"/>
                <w:b/>
                <w:color w:val="002060"/>
                <w:sz w:val="20"/>
                <w:szCs w:val="20"/>
                <w:lang w:val="en-US"/>
              </w:rPr>
              <w:t xml:space="preserve">20 </w:t>
            </w:r>
            <w:r>
              <w:rPr>
                <w:rFonts w:hint="default" w:ascii="Calibri" w:hAnsi="Calibri" w:cs="Calibri" w:eastAsiaTheme="minorEastAsia"/>
                <w:b/>
                <w:color w:val="002060"/>
                <w:sz w:val="20"/>
                <w:szCs w:val="20"/>
              </w:rPr>
              <w:t>+ VAT</w: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 ____ </w:t>
            </w:r>
          </w:p>
        </w:tc>
        <w:tc>
          <w:tcPr>
            <w:tcW w:w="52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194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>Room Type</w:t>
            </w:r>
          </w:p>
          <w:p w14:paraId="53F77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>□ Double     □ Twin     □ Single</w:t>
            </w:r>
          </w:p>
          <w:p w14:paraId="4C4C3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</w:p>
        </w:tc>
      </w:tr>
      <w:tr w14:paraId="78208DBE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8" w:hRule="atLeast"/>
          <w:jc w:val="center"/>
        </w:trPr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37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Flight No.: </w:t>
            </w:r>
          </w:p>
        </w:tc>
        <w:tc>
          <w:tcPr>
            <w:tcW w:w="52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1F8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Arrival Time : </w:t>
            </w:r>
          </w:p>
        </w:tc>
      </w:tr>
      <w:tr w14:paraId="2C59FD1D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0" w:hRule="atLeast"/>
          <w:jc w:val="center"/>
        </w:trPr>
        <w:tc>
          <w:tcPr>
            <w:tcW w:w="1046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A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  <w:t xml:space="preserve">*Above room rates are quoted in USD and are per night. (19% VAT is excluded.) </w:t>
            </w:r>
          </w:p>
        </w:tc>
      </w:tr>
      <w:tr w14:paraId="6A3D75D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0" w:hRule="atLeast"/>
          <w:jc w:val="center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77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  <w:t>*Complimentary wireless in-room internet</w:t>
            </w:r>
          </w:p>
        </w:tc>
      </w:tr>
      <w:tr w14:paraId="5B462238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0" w:hRule="atLeast"/>
          <w:jc w:val="center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F4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  <w:t xml:space="preserve">*Complimentary access to pool, fitness center, and business center  </w:t>
            </w:r>
          </w:p>
        </w:tc>
      </w:tr>
      <w:tr w14:paraId="6A51FBEA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73" w:hRule="atLeast"/>
          <w:jc w:val="center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A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  <w:t>*Check-in time - 3:00pm   Check-out time - 12:00am</w:t>
            </w:r>
          </w:p>
        </w:tc>
      </w:tr>
    </w:tbl>
    <w:p w14:paraId="663A27C8">
      <w:pPr>
        <w:rPr>
          <w:rFonts w:ascii="Calibri" w:hAnsi="Calibri" w:cs="Calibri" w:eastAsiaTheme="minorEastAsia"/>
          <w:color w:val="002060"/>
          <w:szCs w:val="20"/>
        </w:rPr>
      </w:pPr>
    </w:p>
    <w:tbl>
      <w:tblPr>
        <w:tblStyle w:val="6"/>
        <w:tblW w:w="5000" w:type="pct"/>
        <w:jc w:val="center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5332"/>
        <w:gridCol w:w="5332"/>
      </w:tblGrid>
      <w:tr w14:paraId="2397FCE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0151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  <w:t>3. CREDIT CARD GUARANTEE</w:t>
            </w:r>
          </w:p>
        </w:tc>
      </w:tr>
      <w:tr w14:paraId="46A6327E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59" w:hRule="atLeast"/>
          <w:jc w:val="center"/>
        </w:trPr>
        <w:tc>
          <w:tcPr>
            <w:tcW w:w="5000" w:type="pct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8CE8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pict>
                <v:shape id="_x0000_s2054" o:spid="_x0000_s2054" o:spt="75" type="#_x0000_t75" style="position:absolute;left:0pt;margin-left:63pt;margin-top:0.9pt;height:15pt;width:42pt;z-index:251663360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</v:shape>
              </w:pic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pict>
                <v:shape id="_x0000_s2055" o:spid="_x0000_s2055" o:spt="75" type="#_x0000_t75" style="position:absolute;left:0pt;margin-left:113.85pt;margin-top:1.85pt;height:15.75pt;width:50.25pt;z-index:25166438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</v:shape>
              </w:pic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pict>
                <v:shape id="_x0000_s2057" o:spid="_x0000_s2057" o:spt="75" type="#_x0000_t75" style="position:absolute;left:0pt;margin-left:255.75pt;margin-top:1pt;height:15pt;width:50.25pt;z-index:251666432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</v:shape>
              </w:pic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pict>
                <v:shape id="_x0000_s2058" o:spid="_x0000_s2058" o:spt="75" type="#_x0000_t75" style="position:absolute;left:0pt;margin-left:206.1pt;margin-top:1.6pt;height:15.75pt;width:50.25pt;z-index:251667456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</v:shape>
              </w:pict>
            </w: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  <w:pict>
                <v:shape id="_x0000_s2056" o:spid="_x0000_s2056" o:spt="75" type="#_x0000_t75" style="position:absolute;left:0pt;margin-left:164.4pt;margin-top:1.75pt;height:15pt;width:42pt;z-index:251665408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</v:shape>
              </w:pic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>Credit Card:</w:t>
            </w: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  <w:t xml:space="preserve"> X       </w:t>
            </w: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/                   </w:t>
            </w:r>
          </w:p>
        </w:tc>
      </w:tr>
      <w:tr w14:paraId="6191E6FA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7" w:hRule="atLeast"/>
          <w:jc w:val="center"/>
        </w:trPr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EBD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Card Number: </w:t>
            </w:r>
          </w:p>
        </w:tc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507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Expiry Date: </w:t>
            </w:r>
          </w:p>
        </w:tc>
      </w:tr>
      <w:tr w14:paraId="6773DB2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7" w:hRule="atLeast"/>
          <w:jc w:val="center"/>
        </w:trPr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56F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Card Holder: </w:t>
            </w:r>
          </w:p>
        </w:tc>
        <w:tc>
          <w:tcPr>
            <w:tcW w:w="25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E1C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  <w:t xml:space="preserve"> Signature: </w:t>
            </w:r>
          </w:p>
        </w:tc>
      </w:tr>
      <w:tr w14:paraId="74CF359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AC8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  <w:t xml:space="preserve">I hereby authorize the following amount be applied to the credit card  </w:t>
            </w:r>
          </w:p>
          <w:p w14:paraId="03329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  <w:t xml:space="preserve">(applicable sales tax and service charges may apply): </w:t>
            </w: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  <w:u w:val="single"/>
              </w:rPr>
              <w:t xml:space="preserve">                 </w:t>
            </w:r>
          </w:p>
          <w:p w14:paraId="0FC78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  <w:u w:val="single"/>
              </w:rPr>
            </w:pPr>
          </w:p>
        </w:tc>
      </w:tr>
      <w:tr w14:paraId="14D97534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6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88314">
            <w:pPr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  <w:t xml:space="preserve">* Cancellation made after </w:t>
            </w: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  <w:lang w:val="en-US"/>
              </w:rPr>
              <w:t xml:space="preserve">15 </w:t>
            </w:r>
            <w:r>
              <w:rPr>
                <w:rFonts w:hint="default" w:ascii="Calibri" w:hAnsi="Calibri" w:cs="Calibri" w:eastAsiaTheme="minorEastAsia"/>
                <w:bCs/>
                <w:color w:val="002060"/>
                <w:sz w:val="20"/>
                <w:szCs w:val="20"/>
              </w:rPr>
              <w:t>days prior to arrival including no-shows: Whole reserved nights’ room charge including service charge &amp; tax.</w:t>
            </w:r>
          </w:p>
        </w:tc>
      </w:tr>
      <w:tr w14:paraId="322AA1A4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5720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color w:val="002060"/>
                <w:sz w:val="20"/>
                <w:szCs w:val="20"/>
              </w:rPr>
              <w:t>4. SPECIAL REQUEST</w:t>
            </w:r>
          </w:p>
        </w:tc>
      </w:tr>
      <w:tr w14:paraId="56FB45A9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3" w:hRule="atLeast"/>
          <w:jc w:val="center"/>
        </w:trPr>
        <w:tc>
          <w:tcPr>
            <w:tcW w:w="5000" w:type="pct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87D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</w:p>
          <w:p w14:paraId="0FC6C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 w:eastAsiaTheme="minorEastAsia"/>
                <w:color w:val="002060"/>
                <w:sz w:val="20"/>
                <w:szCs w:val="20"/>
              </w:rPr>
            </w:pPr>
          </w:p>
        </w:tc>
      </w:tr>
    </w:tbl>
    <w:p w14:paraId="00AC5AA3">
      <w:pPr>
        <w:pStyle w:val="8"/>
        <w:tabs>
          <w:tab w:val="left" w:pos="6780"/>
          <w:tab w:val="clear" w:pos="4252"/>
          <w:tab w:val="clear" w:pos="8504"/>
        </w:tabs>
        <w:rPr>
          <w:rFonts w:cs="Tahoma" w:asciiTheme="minorEastAsia" w:hAnsiTheme="minorEastAsia" w:eastAsiaTheme="minorEastAsia"/>
          <w:color w:val="002060"/>
          <w:sz w:val="12"/>
          <w:szCs w:val="16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113" w:footer="28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53284">
    <w:pPr>
      <w:pStyle w:val="8"/>
      <w:jc w:val="center"/>
      <w:rPr>
        <w:rFonts w:ascii="Calibri" w:hAnsi="Calibri" w:cs="Calibri"/>
        <w:b/>
        <w:bCs/>
        <w:color w:val="808080" w:themeColor="background1" w:themeShade="80"/>
        <w:szCs w:val="20"/>
        <w:lang w:val="es-CL"/>
      </w:rPr>
    </w:pPr>
  </w:p>
  <w:p w14:paraId="2B818411">
    <w:pPr>
      <w:pStyle w:val="8"/>
      <w:jc w:val="center"/>
      <w:rPr>
        <w:rFonts w:ascii="Calibri" w:hAnsi="Calibri" w:cs="Calibri"/>
        <w:b/>
        <w:bCs/>
        <w:color w:val="808080" w:themeColor="background1" w:themeShade="80"/>
        <w:szCs w:val="20"/>
        <w:lang w:val="es-CL"/>
      </w:rPr>
    </w:pPr>
    <w:r>
      <w:rPr>
        <w:rFonts w:ascii="Calibri" w:hAnsi="Calibri" w:cs="Calibri"/>
        <w:b/>
        <w:bCs/>
        <w:color w:val="808080" w:themeColor="background1" w:themeShade="80"/>
        <w:szCs w:val="20"/>
        <w:lang w:eastAsia="en-US"/>
      </w:rPr>
      <w:drawing>
        <wp:inline distT="0" distB="0" distL="0" distR="0">
          <wp:extent cx="944880" cy="363220"/>
          <wp:effectExtent l="0" t="0" r="7620" b="0"/>
          <wp:docPr id="2" name="Imagen 2" descr="C:\Users\ha092-sb\OneDrive - ACCOR\Asistente Ventas 2022\Asistente Ventas\A&amp;B\RRSS\ALLaccor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ha092-sb\OneDrive - ACCOR\Asistente Ventas 2022\Asistente Ventas\A&amp;B\RRSS\ALLaccor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959842" cy="369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E3E3B">
    <w:pPr>
      <w:pStyle w:val="8"/>
      <w:jc w:val="center"/>
      <w:rPr>
        <w:rFonts w:ascii="Calibri" w:hAnsi="Calibri" w:cs="Calibri"/>
        <w:b/>
        <w:bCs/>
        <w:color w:val="808080" w:themeColor="background1" w:themeShade="80"/>
        <w:szCs w:val="20"/>
        <w:lang w:val="es-CL"/>
      </w:rPr>
    </w:pPr>
  </w:p>
  <w:p w14:paraId="3732ACBB">
    <w:pPr>
      <w:pStyle w:val="8"/>
      <w:jc w:val="center"/>
      <w:rPr>
        <w:rFonts w:ascii="Calibri" w:hAnsi="Calibri" w:cs="Calibri"/>
        <w:b/>
        <w:bCs/>
        <w:color w:val="808080" w:themeColor="background1" w:themeShade="80"/>
        <w:sz w:val="22"/>
        <w:szCs w:val="20"/>
        <w:lang w:val="es-CL"/>
      </w:rPr>
    </w:pPr>
    <w:r>
      <w:rPr>
        <w:rFonts w:ascii="Calibri" w:hAnsi="Calibri" w:cs="Calibri"/>
        <w:b/>
        <w:bCs/>
        <w:color w:val="808080" w:themeColor="background1" w:themeShade="80"/>
        <w:sz w:val="22"/>
        <w:szCs w:val="20"/>
        <w:lang w:val="es-CL"/>
      </w:rPr>
      <w:t xml:space="preserve">NOVOTEL SANTIAGO LAS CONDES    </w:t>
    </w:r>
  </w:p>
  <w:p w14:paraId="37CBE857">
    <w:pPr>
      <w:jc w:val="center"/>
      <w:rPr>
        <w:rFonts w:ascii="Calibri" w:hAnsi="Calibri" w:cs="Calibri"/>
        <w:szCs w:val="20"/>
        <w:lang w:val="pt-BR"/>
      </w:rPr>
    </w:pPr>
    <w:r>
      <w:rPr>
        <w:rFonts w:ascii="Calibri" w:hAnsi="Calibri" w:eastAsia="Times New Roman" w:cs="Calibri"/>
        <w:color w:val="808080" w:themeColor="background1" w:themeShade="80"/>
        <w:szCs w:val="20"/>
        <w:lang w:val="es-CL" w:eastAsia="es-MX"/>
      </w:rPr>
      <w:t>Alonso de Córdova 5199, Las Condes– Santiago</w:t>
    </w:r>
  </w:p>
  <w:p w14:paraId="2E195927">
    <w:pPr>
      <w:rPr>
        <w:rFonts w:ascii="Calibri" w:hAnsi="Calibri" w:cs="Calibri"/>
        <w:szCs w:val="20"/>
        <w:lang w:val="pt-B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8050">
    <w:pPr>
      <w:pStyle w:val="9"/>
      <w:jc w:val="center"/>
    </w:pPr>
  </w:p>
  <w:p w14:paraId="66CBC24D">
    <w:pPr>
      <w:pStyle w:val="9"/>
      <w:jc w:val="center"/>
    </w:pPr>
    <w:r>
      <w:rPr>
        <w:lang w:eastAsia="en-US"/>
      </w:rPr>
      <w:drawing>
        <wp:inline distT="0" distB="0" distL="0" distR="0">
          <wp:extent cx="2914650" cy="400050"/>
          <wp:effectExtent l="0" t="0" r="0" b="0"/>
          <wp:docPr id="1" name="Imagen 1" descr="C:\Users\ha092-sb\OneDrive - ACCOR\Asistente Ventas 2022\Asistente Ventas\A&amp;B\RRSS\Novotel_logo_2019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ha092-sb\OneDrive - ACCOR\Asistente Ventas 2022\Asistente Ventas\A&amp;B\RRSS\Novotel_logo_2019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0574" cy="41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1"/>
  <w:bordersDoNotSurroundHeader w:val="0"/>
  <w:bordersDoNotSurroundFooter w:val="0"/>
  <w:documentProtection w:enforcement="0"/>
  <w:defaultTabStop w:val="800"/>
  <w:hyphenationZone w:val="425"/>
  <w:drawingGridHorizontalSpacing w:val="1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37"/>
    <w:rsid w:val="00010600"/>
    <w:rsid w:val="00041C95"/>
    <w:rsid w:val="00044D45"/>
    <w:rsid w:val="0008356C"/>
    <w:rsid w:val="000840ED"/>
    <w:rsid w:val="00096B92"/>
    <w:rsid w:val="00097814"/>
    <w:rsid w:val="000B79F1"/>
    <w:rsid w:val="000D3101"/>
    <w:rsid w:val="000E5965"/>
    <w:rsid w:val="00122891"/>
    <w:rsid w:val="001475D1"/>
    <w:rsid w:val="00152968"/>
    <w:rsid w:val="00152A09"/>
    <w:rsid w:val="00195506"/>
    <w:rsid w:val="001A6AB3"/>
    <w:rsid w:val="00215A93"/>
    <w:rsid w:val="00220EFD"/>
    <w:rsid w:val="002456BB"/>
    <w:rsid w:val="00274252"/>
    <w:rsid w:val="00282461"/>
    <w:rsid w:val="002C0DFB"/>
    <w:rsid w:val="002C2869"/>
    <w:rsid w:val="002D6529"/>
    <w:rsid w:val="003100F1"/>
    <w:rsid w:val="00335EE1"/>
    <w:rsid w:val="00353966"/>
    <w:rsid w:val="00354148"/>
    <w:rsid w:val="00354FE8"/>
    <w:rsid w:val="00356307"/>
    <w:rsid w:val="003B0CBD"/>
    <w:rsid w:val="003E0941"/>
    <w:rsid w:val="003E16E3"/>
    <w:rsid w:val="004070E4"/>
    <w:rsid w:val="0041646B"/>
    <w:rsid w:val="00445142"/>
    <w:rsid w:val="00456867"/>
    <w:rsid w:val="004678A7"/>
    <w:rsid w:val="004B4634"/>
    <w:rsid w:val="004D0C25"/>
    <w:rsid w:val="004D3049"/>
    <w:rsid w:val="0051432D"/>
    <w:rsid w:val="00520D8F"/>
    <w:rsid w:val="005352F9"/>
    <w:rsid w:val="00536EF5"/>
    <w:rsid w:val="00551997"/>
    <w:rsid w:val="00583516"/>
    <w:rsid w:val="00586BF4"/>
    <w:rsid w:val="005C750D"/>
    <w:rsid w:val="005E04F9"/>
    <w:rsid w:val="00606E80"/>
    <w:rsid w:val="00642600"/>
    <w:rsid w:val="0069287F"/>
    <w:rsid w:val="006B1316"/>
    <w:rsid w:val="006D00C5"/>
    <w:rsid w:val="006D337D"/>
    <w:rsid w:val="006E362C"/>
    <w:rsid w:val="007230E3"/>
    <w:rsid w:val="00727F1E"/>
    <w:rsid w:val="007324DD"/>
    <w:rsid w:val="00754FA4"/>
    <w:rsid w:val="00764910"/>
    <w:rsid w:val="00772B01"/>
    <w:rsid w:val="00790496"/>
    <w:rsid w:val="007E32DB"/>
    <w:rsid w:val="008054BB"/>
    <w:rsid w:val="008220B9"/>
    <w:rsid w:val="00865049"/>
    <w:rsid w:val="0089007E"/>
    <w:rsid w:val="008A4729"/>
    <w:rsid w:val="008D465F"/>
    <w:rsid w:val="00912A43"/>
    <w:rsid w:val="00940BFE"/>
    <w:rsid w:val="00953BEA"/>
    <w:rsid w:val="009620D1"/>
    <w:rsid w:val="009B3951"/>
    <w:rsid w:val="009B50F8"/>
    <w:rsid w:val="009E0E1E"/>
    <w:rsid w:val="009E7900"/>
    <w:rsid w:val="00A23ECE"/>
    <w:rsid w:val="00A601B4"/>
    <w:rsid w:val="00A771F9"/>
    <w:rsid w:val="00A82645"/>
    <w:rsid w:val="00AD13E8"/>
    <w:rsid w:val="00B177CE"/>
    <w:rsid w:val="00B3415D"/>
    <w:rsid w:val="00B925AD"/>
    <w:rsid w:val="00BB3D11"/>
    <w:rsid w:val="00BD098F"/>
    <w:rsid w:val="00BE66D1"/>
    <w:rsid w:val="00C05A44"/>
    <w:rsid w:val="00C07245"/>
    <w:rsid w:val="00C456CF"/>
    <w:rsid w:val="00C61962"/>
    <w:rsid w:val="00CA7A51"/>
    <w:rsid w:val="00CB552A"/>
    <w:rsid w:val="00CD7EB1"/>
    <w:rsid w:val="00CF2C84"/>
    <w:rsid w:val="00CF6F5D"/>
    <w:rsid w:val="00D517DF"/>
    <w:rsid w:val="00DD1358"/>
    <w:rsid w:val="00DF3437"/>
    <w:rsid w:val="00E11787"/>
    <w:rsid w:val="00E20C83"/>
    <w:rsid w:val="00E624DA"/>
    <w:rsid w:val="00E70BDC"/>
    <w:rsid w:val="00F32089"/>
    <w:rsid w:val="00F62486"/>
    <w:rsid w:val="00F77EC0"/>
    <w:rsid w:val="00FB6F76"/>
    <w:rsid w:val="00FC0196"/>
    <w:rsid w:val="00FD4D10"/>
    <w:rsid w:val="04173CE0"/>
    <w:rsid w:val="0F7B2B90"/>
    <w:rsid w:val="4AB234D5"/>
    <w:rsid w:val="7F92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Gulim" w:cs="Times New Roman"/>
      <w:kern w:val="0"/>
      <w:szCs w:val="24"/>
      <w:lang w:val="en-US" w:eastAsia="ko-KR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3">
    <w:name w:val="heading 3"/>
    <w:basedOn w:val="1"/>
    <w:next w:val="1"/>
    <w:link w:val="13"/>
    <w:qFormat/>
    <w:uiPriority w:val="0"/>
    <w:pPr>
      <w:keepNext/>
      <w:outlineLvl w:val="2"/>
    </w:pPr>
    <w:rPr>
      <w:rFonts w:eastAsia="Dotum"/>
      <w:b/>
      <w:bCs/>
      <w:color w:val="333399"/>
      <w:szCs w:val="16"/>
    </w:rPr>
  </w:style>
  <w:style w:type="paragraph" w:styleId="4">
    <w:name w:val="heading 7"/>
    <w:basedOn w:val="1"/>
    <w:next w:val="1"/>
    <w:link w:val="14"/>
    <w:qFormat/>
    <w:uiPriority w:val="0"/>
    <w:pPr>
      <w:keepNext/>
      <w:jc w:val="center"/>
      <w:outlineLvl w:val="6"/>
    </w:pPr>
    <w:rPr>
      <w:b/>
      <w:sz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8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character" w:styleId="10">
    <w:name w:val="Hyperlink"/>
    <w:basedOn w:val="5"/>
    <w:qFormat/>
    <w:uiPriority w:val="0"/>
    <w:rPr>
      <w:color w:val="0000FF"/>
      <w:u w:val="single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lang w:val="es-CL" w:eastAsia="es-MX"/>
    </w:rPr>
  </w:style>
  <w:style w:type="table" w:styleId="12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3 Char"/>
    <w:basedOn w:val="5"/>
    <w:link w:val="3"/>
    <w:qFormat/>
    <w:uiPriority w:val="0"/>
    <w:rPr>
      <w:rFonts w:ascii="Times New Roman" w:hAnsi="Times New Roman" w:eastAsia="Dotum" w:cs="Times New Roman"/>
      <w:b/>
      <w:bCs/>
      <w:color w:val="333399"/>
      <w:kern w:val="0"/>
      <w:szCs w:val="16"/>
    </w:rPr>
  </w:style>
  <w:style w:type="character" w:customStyle="1" w:styleId="14">
    <w:name w:val="Heading 7 Char"/>
    <w:basedOn w:val="5"/>
    <w:link w:val="4"/>
    <w:qFormat/>
    <w:uiPriority w:val="0"/>
    <w:rPr>
      <w:rFonts w:ascii="Times New Roman" w:hAnsi="Times New Roman" w:eastAsia="Gulim" w:cs="Times New Roman"/>
      <w:b/>
      <w:kern w:val="0"/>
      <w:sz w:val="26"/>
      <w:szCs w:val="24"/>
    </w:rPr>
  </w:style>
  <w:style w:type="paragraph" w:customStyle="1" w:styleId="15">
    <w:name w:val="font5"/>
    <w:basedOn w:val="1"/>
    <w:qFormat/>
    <w:uiPriority w:val="0"/>
    <w:pPr>
      <w:spacing w:before="100" w:beforeAutospacing="1" w:after="100" w:afterAutospacing="1"/>
    </w:pPr>
    <w:rPr>
      <w:rFonts w:hint="eastAsia" w:ascii="Dotum" w:hAnsi="Dotum" w:eastAsia="Dotum" w:cs="Arial Unicode MS"/>
      <w:sz w:val="16"/>
      <w:szCs w:val="16"/>
    </w:rPr>
  </w:style>
  <w:style w:type="character" w:customStyle="1" w:styleId="16">
    <w:name w:val="Footer Char"/>
    <w:basedOn w:val="5"/>
    <w:link w:val="8"/>
    <w:qFormat/>
    <w:uiPriority w:val="99"/>
    <w:rPr>
      <w:rFonts w:ascii="Times New Roman" w:hAnsi="Times New Roman" w:eastAsia="Gulim" w:cs="Times New Roman"/>
      <w:kern w:val="0"/>
      <w:szCs w:val="24"/>
    </w:rPr>
  </w:style>
  <w:style w:type="character" w:customStyle="1" w:styleId="17">
    <w:name w:val="Header Char"/>
    <w:basedOn w:val="5"/>
    <w:link w:val="9"/>
    <w:qFormat/>
    <w:uiPriority w:val="99"/>
    <w:rPr>
      <w:rFonts w:ascii="Times New Roman" w:hAnsi="Times New Roman" w:eastAsia="Gulim" w:cs="Times New Roman"/>
      <w:kern w:val="0"/>
      <w:szCs w:val="24"/>
    </w:rPr>
  </w:style>
  <w:style w:type="character" w:customStyle="1" w:styleId="18">
    <w:name w:val="Balloon Text Char"/>
    <w:basedOn w:val="5"/>
    <w:link w:val="7"/>
    <w:semiHidden/>
    <w:qFormat/>
    <w:uiPriority w:val="99"/>
    <w:rPr>
      <w:rFonts w:asciiTheme="majorHAnsi" w:hAnsiTheme="majorHAnsi" w:eastAsiaTheme="majorEastAsia" w:cstheme="majorBidi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left="800" w:leftChars="400"/>
    </w:pPr>
  </w:style>
  <w:style w:type="character" w:customStyle="1" w:styleId="20">
    <w:name w:val="Heading 2 Char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wmf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wmf"/><Relationship Id="rId13" Type="http://schemas.openxmlformats.org/officeDocument/2006/relationships/image" Target="media/image10.wmf"/><Relationship Id="rId12" Type="http://schemas.openxmlformats.org/officeDocument/2006/relationships/image" Target="media/image9.wmf"/><Relationship Id="rId11" Type="http://schemas.openxmlformats.org/officeDocument/2006/relationships/image" Target="media/image8.wmf"/><Relationship Id="rId10" Type="http://schemas.openxmlformats.org/officeDocument/2006/relationships/image" Target="media/image7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53"/>
    <customShpInfo spid="_x0000_s2052"/>
    <customShpInfo spid="_x0000_s2054"/>
    <customShpInfo spid="_x0000_s2055"/>
    <customShpInfo spid="_x0000_s2057"/>
    <customShpInfo spid="_x0000_s2058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Parnas</Company>
  <Pages>1</Pages>
  <Words>233</Words>
  <Characters>1334</Characters>
  <Lines>11</Lines>
  <Paragraphs>3</Paragraphs>
  <TotalTime>17</TotalTime>
  <ScaleCrop>false</ScaleCrop>
  <LinksUpToDate>false</LinksUpToDate>
  <CharactersWithSpaces>1564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2024-03-01T21:28:00Z</dcterms:created>
  <dc:creator>18587</dc:creator>
  <cp:lastModifiedBy>JRAMIREZ</cp:lastModifiedBy>
  <dcterms:modified xsi:type="dcterms:W3CDTF">2024-11-25T14:54:20Z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0x01010098D7A8CAC1AB394ABA1652EE69953929</vt:lpwstr>
  </property>
  <property fmtid="{D5CDD505-2E9C-101B-9397-08002B2CF9AE}" pid="3" name="KSOProductBuildVer">
    <vt:lpwstr>1033-12.2.0.18911</vt:lpwstr>
  </property>
  <property fmtid="{D5CDD505-2E9C-101B-9397-08002B2CF9AE}" pid="4" name="ICV">
    <vt:lpwstr>ED954CBF4F2C4CC0BDC88D4198177459_13</vt:lpwstr>
  </property>
</Properties>
</file>