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A8" w:rsidRDefault="003568A8" w:rsidP="000536ED">
      <w:pPr>
        <w:tabs>
          <w:tab w:val="right" w:pos="9639"/>
        </w:tabs>
        <w:rPr>
          <w:rFonts w:ascii="Arial" w:hAnsi="Arial" w:cs="Arial"/>
          <w:b w:val="0"/>
          <w:sz w:val="20"/>
          <w:szCs w:val="20"/>
          <w:lang w:val="fr-FR"/>
        </w:rPr>
      </w:pPr>
    </w:p>
    <w:p w:rsidR="000536ED" w:rsidRPr="008D160F" w:rsidRDefault="008D160F" w:rsidP="000536ED">
      <w:pPr>
        <w:tabs>
          <w:tab w:val="right" w:pos="9639"/>
        </w:tabs>
        <w:rPr>
          <w:rFonts w:ascii="Arial" w:hAnsi="Arial" w:cs="Arial"/>
          <w:b w:val="0"/>
          <w:sz w:val="20"/>
          <w:szCs w:val="20"/>
          <w:lang w:val="fr-FR"/>
        </w:rPr>
      </w:pPr>
      <w:r w:rsidRPr="008D160F">
        <w:rPr>
          <w:rFonts w:ascii="Arial" w:hAnsi="Arial" w:cs="Arial"/>
          <w:b w:val="0"/>
          <w:sz w:val="20"/>
          <w:szCs w:val="20"/>
          <w:lang w:val="fr-FR"/>
        </w:rPr>
        <w:t>Ce Sommet sera l’occasion pour les Présidentes de parlement de débattre des questions d’intérêt commun, de partager des expériences et d’identifier des mesure</w:t>
      </w:r>
      <w:r>
        <w:rPr>
          <w:rFonts w:ascii="Arial" w:hAnsi="Arial" w:cs="Arial"/>
          <w:b w:val="0"/>
          <w:sz w:val="20"/>
          <w:szCs w:val="20"/>
          <w:lang w:val="fr-FR"/>
        </w:rPr>
        <w:t>s</w:t>
      </w:r>
      <w:r w:rsidRPr="008D160F">
        <w:rPr>
          <w:rFonts w:ascii="Arial" w:hAnsi="Arial" w:cs="Arial"/>
          <w:b w:val="0"/>
          <w:sz w:val="20"/>
          <w:szCs w:val="20"/>
          <w:lang w:val="fr-FR"/>
        </w:rPr>
        <w:t xml:space="preserve"> collectives et individuelles à prendre</w:t>
      </w:r>
      <w:r w:rsidR="00395E4D">
        <w:rPr>
          <w:rFonts w:ascii="Arial" w:hAnsi="Arial" w:cs="Arial"/>
          <w:b w:val="0"/>
          <w:sz w:val="20"/>
          <w:szCs w:val="20"/>
          <w:lang w:val="fr-FR"/>
        </w:rPr>
        <w:t xml:space="preserve"> dans un certain nombre de domaines</w:t>
      </w:r>
      <w:r w:rsidR="000536ED" w:rsidRPr="008D160F">
        <w:rPr>
          <w:rFonts w:ascii="Arial" w:hAnsi="Arial" w:cs="Arial"/>
          <w:b w:val="0"/>
          <w:sz w:val="20"/>
          <w:szCs w:val="20"/>
          <w:lang w:val="fr-FR"/>
        </w:rPr>
        <w:t xml:space="preserve">. </w:t>
      </w:r>
    </w:p>
    <w:p w:rsidR="000536ED" w:rsidRPr="008D160F" w:rsidRDefault="000536ED" w:rsidP="000536ED">
      <w:pPr>
        <w:tabs>
          <w:tab w:val="right" w:pos="9639"/>
        </w:tabs>
        <w:rPr>
          <w:rFonts w:ascii="Arial" w:hAnsi="Arial" w:cs="Arial"/>
          <w:b w:val="0"/>
          <w:sz w:val="20"/>
          <w:szCs w:val="20"/>
          <w:lang w:val="fr-FR"/>
        </w:rPr>
      </w:pPr>
    </w:p>
    <w:p w:rsidR="000536ED" w:rsidRPr="008D160F" w:rsidRDefault="00395E4D" w:rsidP="000536ED">
      <w:pPr>
        <w:tabs>
          <w:tab w:val="right" w:pos="9639"/>
        </w:tabs>
        <w:rPr>
          <w:rFonts w:ascii="Arial" w:hAnsi="Arial" w:cs="Arial"/>
          <w:b w:val="0"/>
          <w:sz w:val="20"/>
          <w:szCs w:val="20"/>
          <w:lang w:val="fr-FR"/>
        </w:rPr>
      </w:pPr>
      <w:r>
        <w:rPr>
          <w:rFonts w:ascii="Arial" w:hAnsi="Arial" w:cs="Arial"/>
          <w:b w:val="0"/>
          <w:sz w:val="20"/>
          <w:szCs w:val="20"/>
          <w:lang w:val="fr-FR"/>
        </w:rPr>
        <w:t>Chaque séance</w:t>
      </w:r>
      <w:r w:rsidR="00BE2FBB">
        <w:rPr>
          <w:rFonts w:ascii="Arial" w:hAnsi="Arial" w:cs="Arial"/>
          <w:b w:val="0"/>
          <w:sz w:val="20"/>
          <w:szCs w:val="20"/>
          <w:lang w:val="fr-FR"/>
        </w:rPr>
        <w:t xml:space="preserve"> sera consacrée à un thème présenté par un groupe de Présidentes et d’invités</w:t>
      </w:r>
      <w:r w:rsidR="000536ED" w:rsidRPr="008D160F">
        <w:rPr>
          <w:rFonts w:ascii="Arial" w:hAnsi="Arial" w:cs="Arial"/>
          <w:b w:val="0"/>
          <w:sz w:val="20"/>
          <w:szCs w:val="20"/>
          <w:lang w:val="fr-FR"/>
        </w:rPr>
        <w:t xml:space="preserve">. </w:t>
      </w:r>
    </w:p>
    <w:p w:rsidR="000536ED" w:rsidRPr="008D160F" w:rsidRDefault="000536ED" w:rsidP="000536ED">
      <w:pPr>
        <w:tabs>
          <w:tab w:val="right" w:pos="9639"/>
        </w:tabs>
        <w:rPr>
          <w:rFonts w:ascii="Arial" w:hAnsi="Arial" w:cs="Arial"/>
          <w:b w:val="0"/>
          <w:sz w:val="20"/>
          <w:szCs w:val="20"/>
          <w:lang w:val="fr-FR"/>
        </w:rPr>
      </w:pPr>
    </w:p>
    <w:p w:rsidR="000536ED" w:rsidRPr="008D160F" w:rsidRDefault="002A6B38" w:rsidP="000536ED">
      <w:pPr>
        <w:tabs>
          <w:tab w:val="right" w:pos="9639"/>
        </w:tabs>
        <w:rPr>
          <w:rFonts w:ascii="Arial" w:hAnsi="Arial" w:cs="Arial"/>
          <w:b w:val="0"/>
          <w:sz w:val="20"/>
          <w:szCs w:val="20"/>
          <w:lang w:val="fr-FR"/>
        </w:rPr>
      </w:pPr>
      <w:r>
        <w:rPr>
          <w:rFonts w:ascii="Arial" w:hAnsi="Arial" w:cs="Arial"/>
          <w:b w:val="0"/>
          <w:sz w:val="20"/>
          <w:szCs w:val="20"/>
          <w:lang w:val="fr-FR"/>
        </w:rPr>
        <w:t>P</w:t>
      </w:r>
      <w:r w:rsidR="00BE2FBB">
        <w:rPr>
          <w:rFonts w:ascii="Arial" w:hAnsi="Arial" w:cs="Arial"/>
          <w:b w:val="0"/>
          <w:sz w:val="20"/>
          <w:szCs w:val="20"/>
          <w:lang w:val="fr-FR"/>
        </w:rPr>
        <w:t xml:space="preserve">armi les huit </w:t>
      </w:r>
      <w:r>
        <w:rPr>
          <w:rFonts w:ascii="Arial" w:hAnsi="Arial" w:cs="Arial"/>
          <w:b w:val="0"/>
          <w:sz w:val="20"/>
          <w:szCs w:val="20"/>
          <w:lang w:val="fr-FR"/>
        </w:rPr>
        <w:t>séances proposées</w:t>
      </w:r>
      <w:r w:rsidR="00BE2FBB">
        <w:rPr>
          <w:rFonts w:ascii="Arial" w:hAnsi="Arial" w:cs="Arial"/>
          <w:b w:val="0"/>
          <w:sz w:val="20"/>
          <w:szCs w:val="20"/>
          <w:lang w:val="fr-FR"/>
        </w:rPr>
        <w:t xml:space="preserve"> ci-dessous</w:t>
      </w:r>
      <w:r w:rsidR="00FF2DCD">
        <w:rPr>
          <w:rFonts w:ascii="Arial" w:hAnsi="Arial" w:cs="Arial"/>
          <w:b w:val="0"/>
          <w:sz w:val="20"/>
          <w:szCs w:val="20"/>
          <w:lang w:val="fr-FR"/>
        </w:rPr>
        <w:t xml:space="preserve">, </w:t>
      </w:r>
      <w:r>
        <w:rPr>
          <w:rFonts w:ascii="Arial" w:hAnsi="Arial" w:cs="Arial"/>
          <w:b w:val="0"/>
          <w:sz w:val="20"/>
          <w:szCs w:val="20"/>
          <w:lang w:val="fr-FR"/>
        </w:rPr>
        <w:t xml:space="preserve">veuillez en </w:t>
      </w:r>
      <w:r w:rsidRPr="008C5DD1">
        <w:rPr>
          <w:rFonts w:ascii="Arial" w:hAnsi="Arial" w:cs="Arial"/>
          <w:b w:val="0"/>
          <w:i/>
          <w:sz w:val="20"/>
          <w:szCs w:val="20"/>
          <w:lang w:val="fr-FR"/>
        </w:rPr>
        <w:t>choisir trois</w:t>
      </w:r>
      <w:r>
        <w:rPr>
          <w:rFonts w:ascii="Arial" w:hAnsi="Arial" w:cs="Arial"/>
          <w:b w:val="0"/>
          <w:sz w:val="20"/>
          <w:szCs w:val="20"/>
          <w:lang w:val="fr-FR"/>
        </w:rPr>
        <w:t xml:space="preserve"> auxquelles</w:t>
      </w:r>
      <w:r w:rsidR="00FF2DCD">
        <w:rPr>
          <w:rFonts w:ascii="Arial" w:hAnsi="Arial" w:cs="Arial"/>
          <w:b w:val="0"/>
          <w:sz w:val="20"/>
          <w:szCs w:val="20"/>
          <w:lang w:val="fr-FR"/>
        </w:rPr>
        <w:t xml:space="preserve"> </w:t>
      </w:r>
      <w:r w:rsidR="00BE2FBB">
        <w:rPr>
          <w:rFonts w:ascii="Arial" w:hAnsi="Arial" w:cs="Arial"/>
          <w:b w:val="0"/>
          <w:sz w:val="20"/>
          <w:szCs w:val="20"/>
          <w:lang w:val="fr-FR"/>
        </w:rPr>
        <w:t xml:space="preserve">vous </w:t>
      </w:r>
      <w:r>
        <w:rPr>
          <w:rFonts w:ascii="Arial" w:hAnsi="Arial" w:cs="Arial"/>
          <w:b w:val="0"/>
          <w:sz w:val="20"/>
          <w:szCs w:val="20"/>
          <w:lang w:val="fr-FR"/>
        </w:rPr>
        <w:t>seriez intéressé</w:t>
      </w:r>
      <w:r w:rsidR="00FF2DCD">
        <w:rPr>
          <w:rFonts w:ascii="Arial" w:hAnsi="Arial" w:cs="Arial"/>
          <w:b w:val="0"/>
          <w:sz w:val="20"/>
          <w:szCs w:val="20"/>
          <w:lang w:val="fr-FR"/>
        </w:rPr>
        <w:t xml:space="preserve"> de</w:t>
      </w:r>
      <w:r w:rsidR="00BE2FBB">
        <w:rPr>
          <w:rFonts w:ascii="Arial" w:hAnsi="Arial" w:cs="Arial"/>
          <w:b w:val="0"/>
          <w:sz w:val="20"/>
          <w:szCs w:val="20"/>
          <w:lang w:val="fr-FR"/>
        </w:rPr>
        <w:t xml:space="preserve"> participer en tant qu’interv</w:t>
      </w:r>
      <w:r w:rsidR="00D257D4">
        <w:rPr>
          <w:rFonts w:ascii="Arial" w:hAnsi="Arial" w:cs="Arial"/>
          <w:b w:val="0"/>
          <w:sz w:val="20"/>
          <w:szCs w:val="20"/>
          <w:lang w:val="fr-FR"/>
        </w:rPr>
        <w:t>enant</w:t>
      </w:r>
      <w:r w:rsidR="000536ED" w:rsidRPr="008D160F">
        <w:rPr>
          <w:rFonts w:ascii="Arial" w:hAnsi="Arial" w:cs="Arial"/>
          <w:b w:val="0"/>
          <w:sz w:val="20"/>
          <w:szCs w:val="20"/>
          <w:lang w:val="fr-FR"/>
        </w:rPr>
        <w:t xml:space="preserve">. </w:t>
      </w:r>
      <w:r w:rsidR="00BE2FBB">
        <w:rPr>
          <w:rFonts w:ascii="Arial" w:hAnsi="Arial" w:cs="Arial"/>
          <w:b w:val="0"/>
          <w:sz w:val="20"/>
          <w:szCs w:val="20"/>
          <w:lang w:val="fr-FR"/>
        </w:rPr>
        <w:t xml:space="preserve">Dans la mesure du possible, </w:t>
      </w:r>
      <w:r w:rsidR="00561189">
        <w:rPr>
          <w:rFonts w:ascii="Arial" w:hAnsi="Arial" w:cs="Arial"/>
          <w:b w:val="0"/>
          <w:sz w:val="20"/>
          <w:szCs w:val="20"/>
          <w:lang w:val="fr-FR"/>
        </w:rPr>
        <w:t>nous respecterons vos préférences</w:t>
      </w:r>
      <w:r w:rsidR="00BE2FBB">
        <w:rPr>
          <w:rFonts w:ascii="Arial" w:hAnsi="Arial" w:cs="Arial"/>
          <w:b w:val="0"/>
          <w:sz w:val="20"/>
          <w:szCs w:val="20"/>
          <w:lang w:val="fr-FR"/>
        </w:rPr>
        <w:t xml:space="preserve">. </w:t>
      </w:r>
      <w:r w:rsidR="00FF2DCD">
        <w:rPr>
          <w:rFonts w:ascii="Arial" w:hAnsi="Arial" w:cs="Arial"/>
          <w:b w:val="0"/>
          <w:sz w:val="20"/>
          <w:szCs w:val="20"/>
          <w:lang w:val="fr-FR"/>
        </w:rPr>
        <w:t>Notre objectif est également de disposer pour chaque séance d’un g</w:t>
      </w:r>
      <w:r w:rsidR="00D257D4">
        <w:rPr>
          <w:rFonts w:ascii="Arial" w:hAnsi="Arial" w:cs="Arial"/>
          <w:b w:val="0"/>
          <w:sz w:val="20"/>
          <w:szCs w:val="20"/>
          <w:lang w:val="fr-FR"/>
        </w:rPr>
        <w:t>roupe équilibré de représentant</w:t>
      </w:r>
      <w:r w:rsidR="00FF2DCD">
        <w:rPr>
          <w:rFonts w:ascii="Arial" w:hAnsi="Arial" w:cs="Arial"/>
          <w:b w:val="0"/>
          <w:sz w:val="20"/>
          <w:szCs w:val="20"/>
          <w:lang w:val="fr-FR"/>
        </w:rPr>
        <w:t xml:space="preserve">s du monde entier. </w:t>
      </w:r>
    </w:p>
    <w:p w:rsidR="000536ED" w:rsidRPr="008D160F" w:rsidRDefault="000536ED" w:rsidP="000536ED">
      <w:pPr>
        <w:rPr>
          <w:rFonts w:ascii="Arial" w:hAnsi="Arial" w:cs="Arial"/>
          <w:b w:val="0"/>
          <w:sz w:val="20"/>
          <w:szCs w:val="20"/>
          <w:lang w:val="fr-FR"/>
        </w:rPr>
      </w:pPr>
    </w:p>
    <w:p w:rsidR="000536ED" w:rsidRPr="008D160F" w:rsidRDefault="00FF2DCD" w:rsidP="000536ED">
      <w:pPr>
        <w:tabs>
          <w:tab w:val="right" w:pos="9639"/>
        </w:tabs>
        <w:rPr>
          <w:rFonts w:ascii="Arial" w:hAnsi="Arial" w:cs="Arial"/>
          <w:b w:val="0"/>
          <w:sz w:val="20"/>
          <w:szCs w:val="20"/>
          <w:lang w:val="fr-FR"/>
        </w:rPr>
      </w:pPr>
      <w:r>
        <w:rPr>
          <w:rFonts w:ascii="Arial" w:hAnsi="Arial" w:cs="Arial"/>
          <w:b w:val="0"/>
          <w:sz w:val="20"/>
          <w:szCs w:val="20"/>
          <w:lang w:val="fr-FR"/>
        </w:rPr>
        <w:t>Vous sere</w:t>
      </w:r>
      <w:r w:rsidR="00D257D4">
        <w:rPr>
          <w:rFonts w:ascii="Arial" w:hAnsi="Arial" w:cs="Arial"/>
          <w:b w:val="0"/>
          <w:sz w:val="20"/>
          <w:szCs w:val="20"/>
          <w:lang w:val="fr-FR"/>
        </w:rPr>
        <w:t>z invité</w:t>
      </w:r>
      <w:r>
        <w:rPr>
          <w:rFonts w:ascii="Arial" w:hAnsi="Arial" w:cs="Arial"/>
          <w:b w:val="0"/>
          <w:sz w:val="20"/>
          <w:szCs w:val="20"/>
          <w:lang w:val="fr-FR"/>
        </w:rPr>
        <w:t xml:space="preserve"> à faire une allocution de quatre minutes à la </w:t>
      </w:r>
      <w:r w:rsidR="00D257D4">
        <w:rPr>
          <w:rFonts w:ascii="Arial" w:hAnsi="Arial" w:cs="Arial"/>
          <w:b w:val="0"/>
          <w:sz w:val="20"/>
          <w:szCs w:val="20"/>
          <w:lang w:val="fr-FR"/>
        </w:rPr>
        <w:t>séance</w:t>
      </w:r>
      <w:r w:rsidR="00ED0F28">
        <w:rPr>
          <w:rFonts w:ascii="Arial" w:hAnsi="Arial" w:cs="Arial"/>
          <w:b w:val="0"/>
          <w:sz w:val="20"/>
          <w:szCs w:val="20"/>
          <w:lang w:val="fr-FR"/>
        </w:rPr>
        <w:t xml:space="preserve"> pour</w:t>
      </w:r>
      <w:r>
        <w:rPr>
          <w:rFonts w:ascii="Arial" w:hAnsi="Arial" w:cs="Arial"/>
          <w:b w:val="0"/>
          <w:sz w:val="20"/>
          <w:szCs w:val="20"/>
          <w:lang w:val="fr-FR"/>
        </w:rPr>
        <w:t xml:space="preserve"> laquelle vous </w:t>
      </w:r>
      <w:r w:rsidR="00C81DF5">
        <w:rPr>
          <w:rFonts w:ascii="Arial" w:hAnsi="Arial" w:cs="Arial"/>
          <w:b w:val="0"/>
          <w:sz w:val="20"/>
          <w:szCs w:val="20"/>
          <w:lang w:val="fr-FR"/>
        </w:rPr>
        <w:t>avez été choisi</w:t>
      </w:r>
      <w:r>
        <w:rPr>
          <w:rFonts w:ascii="Arial" w:hAnsi="Arial" w:cs="Arial"/>
          <w:b w:val="0"/>
          <w:sz w:val="20"/>
          <w:szCs w:val="20"/>
          <w:lang w:val="fr-FR"/>
        </w:rPr>
        <w:t xml:space="preserve"> en tant qu’</w:t>
      </w:r>
      <w:r w:rsidR="00D257D4">
        <w:rPr>
          <w:rFonts w:ascii="Arial" w:hAnsi="Arial" w:cs="Arial"/>
          <w:b w:val="0"/>
          <w:sz w:val="20"/>
          <w:szCs w:val="20"/>
          <w:lang w:val="fr-FR"/>
        </w:rPr>
        <w:t>intervenant</w:t>
      </w:r>
      <w:r w:rsidR="000536ED" w:rsidRPr="008D160F">
        <w:rPr>
          <w:rFonts w:ascii="Arial" w:hAnsi="Arial" w:cs="Arial"/>
          <w:b w:val="0"/>
          <w:sz w:val="20"/>
          <w:szCs w:val="20"/>
          <w:lang w:val="fr-FR"/>
        </w:rPr>
        <w:t xml:space="preserve">. </w:t>
      </w:r>
      <w:r>
        <w:rPr>
          <w:rFonts w:ascii="Arial" w:hAnsi="Arial" w:cs="Arial"/>
          <w:b w:val="0"/>
          <w:sz w:val="20"/>
          <w:szCs w:val="20"/>
          <w:lang w:val="fr-FR"/>
        </w:rPr>
        <w:t>Votre allocution servira d’introduction au débat interactif entre des Présidentes de parlements et d’autres participants qui y fera suite</w:t>
      </w:r>
      <w:r w:rsidR="000536ED" w:rsidRPr="008D160F">
        <w:rPr>
          <w:rFonts w:ascii="Arial" w:hAnsi="Arial" w:cs="Arial"/>
          <w:b w:val="0"/>
          <w:sz w:val="20"/>
          <w:szCs w:val="20"/>
          <w:lang w:val="fr-FR"/>
        </w:rPr>
        <w:t xml:space="preserve">.  </w:t>
      </w:r>
    </w:p>
    <w:p w:rsidR="000536ED" w:rsidRPr="008D160F" w:rsidRDefault="000536ED" w:rsidP="000536ED">
      <w:pPr>
        <w:tabs>
          <w:tab w:val="right" w:pos="9639"/>
        </w:tabs>
        <w:rPr>
          <w:rFonts w:ascii="Arial" w:hAnsi="Arial" w:cs="Arial"/>
          <w:b w:val="0"/>
          <w:sz w:val="20"/>
          <w:szCs w:val="20"/>
          <w:lang w:val="fr-FR"/>
        </w:rPr>
      </w:pPr>
    </w:p>
    <w:p w:rsidR="000536ED" w:rsidRPr="008D160F" w:rsidRDefault="008D160F" w:rsidP="000536ED">
      <w:pPr>
        <w:rPr>
          <w:rFonts w:ascii="Arial" w:hAnsi="Arial" w:cs="Arial"/>
          <w:b w:val="0"/>
          <w:sz w:val="20"/>
          <w:szCs w:val="20"/>
          <w:lang w:val="fr-FR"/>
        </w:rPr>
      </w:pPr>
      <w:r>
        <w:rPr>
          <w:rFonts w:ascii="Arial" w:hAnsi="Arial" w:cs="Arial"/>
          <w:b w:val="0"/>
          <w:sz w:val="20"/>
          <w:szCs w:val="20"/>
          <w:lang w:val="fr-FR"/>
        </w:rPr>
        <w:t xml:space="preserve">Veuillez </w:t>
      </w:r>
      <w:r w:rsidR="00561189">
        <w:rPr>
          <w:rFonts w:ascii="Arial" w:hAnsi="Arial" w:cs="Arial"/>
          <w:b w:val="0"/>
          <w:sz w:val="20"/>
          <w:szCs w:val="20"/>
          <w:lang w:val="fr-FR"/>
        </w:rPr>
        <w:t xml:space="preserve">nous </w:t>
      </w:r>
      <w:r>
        <w:rPr>
          <w:rFonts w:ascii="Arial" w:hAnsi="Arial" w:cs="Arial"/>
          <w:b w:val="0"/>
          <w:sz w:val="20"/>
          <w:szCs w:val="20"/>
          <w:lang w:val="fr-FR"/>
        </w:rPr>
        <w:t xml:space="preserve">retourner ce formulaire d’ici au </w:t>
      </w:r>
      <w:r w:rsidR="000A26F1">
        <w:rPr>
          <w:rFonts w:ascii="Arial" w:hAnsi="Arial" w:cs="Arial"/>
          <w:bCs w:val="0"/>
          <w:sz w:val="20"/>
          <w:szCs w:val="20"/>
          <w:lang w:val="fr-FR"/>
        </w:rPr>
        <w:t>5 avril 2018</w:t>
      </w:r>
      <w:r w:rsidR="000536ED" w:rsidRPr="008D160F">
        <w:rPr>
          <w:rFonts w:ascii="Arial" w:hAnsi="Arial" w:cs="Arial"/>
          <w:b w:val="0"/>
          <w:bCs w:val="0"/>
          <w:sz w:val="20"/>
          <w:szCs w:val="20"/>
          <w:lang w:val="fr-FR"/>
        </w:rPr>
        <w:t>.</w:t>
      </w:r>
    </w:p>
    <w:p w:rsidR="000536ED" w:rsidRPr="008D160F" w:rsidRDefault="000536ED" w:rsidP="000536ED">
      <w:pPr>
        <w:tabs>
          <w:tab w:val="right" w:pos="9639"/>
        </w:tabs>
        <w:rPr>
          <w:rFonts w:ascii="Arial" w:hAnsi="Arial" w:cs="Arial"/>
          <w:b w:val="0"/>
          <w:sz w:val="20"/>
          <w:szCs w:val="20"/>
          <w:lang w:val="fr-FR"/>
        </w:rPr>
      </w:pPr>
    </w:p>
    <w:p w:rsidR="000536ED" w:rsidRPr="008D160F" w:rsidRDefault="008D160F" w:rsidP="000536ED">
      <w:pPr>
        <w:tabs>
          <w:tab w:val="right" w:pos="9639"/>
        </w:tabs>
        <w:rPr>
          <w:rFonts w:ascii="Arial" w:hAnsi="Arial" w:cs="Arial"/>
          <w:b w:val="0"/>
          <w:sz w:val="20"/>
          <w:szCs w:val="20"/>
          <w:lang w:val="fr-FR"/>
        </w:rPr>
      </w:pPr>
      <w:r>
        <w:rPr>
          <w:rFonts w:ascii="Arial" w:hAnsi="Arial" w:cs="Arial"/>
          <w:b w:val="0"/>
          <w:sz w:val="20"/>
          <w:szCs w:val="20"/>
          <w:lang w:val="fr-FR"/>
        </w:rPr>
        <w:t xml:space="preserve">Nous attirons votre attention sur le fait que </w:t>
      </w:r>
      <w:r w:rsidR="00FF2DCD">
        <w:rPr>
          <w:rFonts w:ascii="Arial" w:hAnsi="Arial" w:cs="Arial"/>
          <w:b w:val="0"/>
          <w:sz w:val="20"/>
          <w:szCs w:val="20"/>
          <w:lang w:val="fr-FR"/>
        </w:rPr>
        <w:t>votre participation à une séance spécifique à titre d’</w:t>
      </w:r>
      <w:r w:rsidR="00D257D4">
        <w:rPr>
          <w:rFonts w:ascii="Arial" w:hAnsi="Arial" w:cs="Arial"/>
          <w:b w:val="0"/>
          <w:sz w:val="20"/>
          <w:szCs w:val="20"/>
          <w:lang w:val="fr-FR"/>
        </w:rPr>
        <w:t>intervenant</w:t>
      </w:r>
      <w:r w:rsidR="00FF2DCD">
        <w:rPr>
          <w:rFonts w:ascii="Arial" w:hAnsi="Arial" w:cs="Arial"/>
          <w:b w:val="0"/>
          <w:sz w:val="20"/>
          <w:szCs w:val="20"/>
          <w:lang w:val="fr-FR"/>
        </w:rPr>
        <w:t xml:space="preserve"> ne vous empêche en aucun cas de participer aux débats des autres séances</w:t>
      </w:r>
      <w:r w:rsidR="000536ED" w:rsidRPr="008D160F">
        <w:rPr>
          <w:rFonts w:ascii="Arial" w:hAnsi="Arial" w:cs="Arial"/>
          <w:b w:val="0"/>
          <w:sz w:val="20"/>
          <w:szCs w:val="20"/>
          <w:lang w:val="fr-FR"/>
        </w:rPr>
        <w:t>.</w:t>
      </w:r>
      <w:r w:rsidR="00FF2DCD">
        <w:rPr>
          <w:rFonts w:ascii="Arial" w:hAnsi="Arial" w:cs="Arial"/>
          <w:b w:val="0"/>
          <w:sz w:val="20"/>
          <w:szCs w:val="20"/>
          <w:lang w:val="fr-FR"/>
        </w:rPr>
        <w:t xml:space="preserve"> Nous vous encourageons à poser des questions et à contribuer aux débats des autres séances du Sommet, en plus de celle lors de laquelle vous ferez une allocution et participerez en tant qu’</w:t>
      </w:r>
      <w:r w:rsidR="00D257D4">
        <w:rPr>
          <w:rFonts w:ascii="Arial" w:hAnsi="Arial" w:cs="Arial"/>
          <w:b w:val="0"/>
          <w:sz w:val="20"/>
          <w:szCs w:val="20"/>
          <w:lang w:val="fr-FR"/>
        </w:rPr>
        <w:t>intervenant</w:t>
      </w:r>
      <w:r w:rsidR="000536ED" w:rsidRPr="008D160F">
        <w:rPr>
          <w:rFonts w:ascii="Arial" w:hAnsi="Arial" w:cs="Arial"/>
          <w:b w:val="0"/>
          <w:sz w:val="20"/>
          <w:szCs w:val="20"/>
          <w:lang w:val="fr-FR"/>
        </w:rPr>
        <w:t xml:space="preserve">.  </w:t>
      </w:r>
    </w:p>
    <w:p w:rsidR="00CB18D6" w:rsidRPr="008D160F" w:rsidRDefault="00CB18D6" w:rsidP="00CB18D6">
      <w:pPr>
        <w:tabs>
          <w:tab w:val="right" w:pos="9639"/>
        </w:tabs>
        <w:rPr>
          <w:rFonts w:ascii="Arial" w:hAnsi="Arial" w:cs="Arial"/>
          <w:b w:val="0"/>
          <w:sz w:val="20"/>
          <w:szCs w:val="20"/>
          <w:lang w:val="fr-FR"/>
        </w:rPr>
      </w:pPr>
    </w:p>
    <w:tbl>
      <w:tblPr>
        <w:tblW w:w="10873" w:type="dxa"/>
        <w:tblInd w:w="108" w:type="dxa"/>
        <w:tblBorders>
          <w:bottom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2399"/>
        <w:gridCol w:w="8474"/>
      </w:tblGrid>
      <w:tr w:rsidR="00CB18D6" w:rsidRPr="008D160F" w:rsidTr="00E37D2E">
        <w:trPr>
          <w:trHeight w:val="268"/>
        </w:trPr>
        <w:tc>
          <w:tcPr>
            <w:tcW w:w="10873" w:type="dxa"/>
            <w:gridSpan w:val="2"/>
            <w:shd w:val="clear" w:color="auto" w:fill="auto"/>
            <w:vAlign w:val="center"/>
          </w:tcPr>
          <w:p w:rsidR="00CB18D6" w:rsidRPr="008D160F" w:rsidRDefault="00CB18D6" w:rsidP="00D257D4">
            <w:pPr>
              <w:shd w:val="pct30" w:color="00979B" w:fill="auto"/>
              <w:tabs>
                <w:tab w:val="left" w:pos="1376"/>
                <w:tab w:val="center" w:pos="5443"/>
              </w:tabs>
              <w:jc w:val="center"/>
              <w:rPr>
                <w:rFonts w:ascii="Arial" w:hAnsi="Arial" w:cs="Arial"/>
                <w:bCs w:val="0"/>
                <w:sz w:val="24"/>
                <w:szCs w:val="24"/>
                <w:lang w:val="fr-FR"/>
              </w:rPr>
            </w:pPr>
            <w:r w:rsidRPr="008D160F">
              <w:rPr>
                <w:rFonts w:ascii="Arial" w:hAnsi="Arial" w:cs="Arial"/>
                <w:bCs w:val="0"/>
                <w:sz w:val="24"/>
                <w:szCs w:val="24"/>
                <w:lang w:val="fr-FR"/>
              </w:rPr>
              <w:t xml:space="preserve">Formulaire d’enregistrement </w:t>
            </w:r>
          </w:p>
        </w:tc>
      </w:tr>
      <w:tr w:rsidR="00CB18D6" w:rsidRPr="008D160F" w:rsidTr="00E37D2E">
        <w:tc>
          <w:tcPr>
            <w:tcW w:w="2399" w:type="dxa"/>
            <w:shd w:val="clear" w:color="auto" w:fill="auto"/>
            <w:vAlign w:val="bottom"/>
          </w:tcPr>
          <w:p w:rsidR="00CB18D6" w:rsidRPr="008D160F" w:rsidRDefault="00CB18D6" w:rsidP="00E37D2E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8D160F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Pays</w:t>
            </w:r>
          </w:p>
        </w:tc>
        <w:tc>
          <w:tcPr>
            <w:tcW w:w="8474" w:type="dxa"/>
            <w:shd w:val="clear" w:color="auto" w:fill="auto"/>
            <w:vAlign w:val="bottom"/>
          </w:tcPr>
          <w:p w:rsidR="00CB18D6" w:rsidRPr="008D160F" w:rsidRDefault="00CB18D6" w:rsidP="00E37D2E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u w:val="single"/>
                <w:lang w:val="fr-FR"/>
              </w:rPr>
            </w:pPr>
          </w:p>
        </w:tc>
      </w:tr>
      <w:tr w:rsidR="00D257D4" w:rsidRPr="008D160F" w:rsidTr="00E37D2E">
        <w:tc>
          <w:tcPr>
            <w:tcW w:w="2399" w:type="dxa"/>
            <w:shd w:val="clear" w:color="auto" w:fill="auto"/>
            <w:vAlign w:val="bottom"/>
          </w:tcPr>
          <w:p w:rsidR="00D257D4" w:rsidRPr="008D160F" w:rsidRDefault="00D257D4" w:rsidP="00E37D2E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Chambre parlementaire</w:t>
            </w:r>
          </w:p>
        </w:tc>
        <w:tc>
          <w:tcPr>
            <w:tcW w:w="8474" w:type="dxa"/>
            <w:shd w:val="clear" w:color="auto" w:fill="auto"/>
            <w:vAlign w:val="bottom"/>
          </w:tcPr>
          <w:p w:rsidR="00D257D4" w:rsidRPr="008D160F" w:rsidRDefault="00D257D4" w:rsidP="00E37D2E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u w:val="single"/>
                <w:lang w:val="fr-FR"/>
              </w:rPr>
            </w:pPr>
          </w:p>
        </w:tc>
      </w:tr>
      <w:tr w:rsidR="00CB18D6" w:rsidRPr="008D160F" w:rsidTr="00E37D2E">
        <w:tc>
          <w:tcPr>
            <w:tcW w:w="2399" w:type="dxa"/>
            <w:shd w:val="clear" w:color="auto" w:fill="auto"/>
            <w:vAlign w:val="bottom"/>
          </w:tcPr>
          <w:p w:rsidR="00CB18D6" w:rsidRPr="008D160F" w:rsidRDefault="00CB18D6" w:rsidP="00E37D2E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8D160F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8474" w:type="dxa"/>
            <w:shd w:val="clear" w:color="auto" w:fill="auto"/>
            <w:vAlign w:val="bottom"/>
          </w:tcPr>
          <w:p w:rsidR="00CB18D6" w:rsidRPr="008D160F" w:rsidRDefault="00CB18D6" w:rsidP="00E37D2E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u w:val="single"/>
                <w:lang w:val="fr-FR"/>
              </w:rPr>
            </w:pPr>
          </w:p>
        </w:tc>
      </w:tr>
      <w:tr w:rsidR="00CB18D6" w:rsidRPr="008D160F" w:rsidTr="00E37D2E">
        <w:tc>
          <w:tcPr>
            <w:tcW w:w="2399" w:type="dxa"/>
            <w:shd w:val="clear" w:color="auto" w:fill="auto"/>
            <w:vAlign w:val="bottom"/>
          </w:tcPr>
          <w:p w:rsidR="00CB18D6" w:rsidRPr="008D160F" w:rsidRDefault="00CB18D6" w:rsidP="00E37D2E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8D160F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Nom</w:t>
            </w:r>
          </w:p>
        </w:tc>
        <w:tc>
          <w:tcPr>
            <w:tcW w:w="8474" w:type="dxa"/>
            <w:shd w:val="clear" w:color="auto" w:fill="auto"/>
            <w:vAlign w:val="bottom"/>
          </w:tcPr>
          <w:p w:rsidR="00CB18D6" w:rsidRPr="008D160F" w:rsidRDefault="00CB18D6" w:rsidP="00E37D2E">
            <w:pPr>
              <w:tabs>
                <w:tab w:val="right" w:pos="9639"/>
              </w:tabs>
              <w:spacing w:before="40" w:after="40"/>
              <w:rPr>
                <w:rFonts w:ascii="Arial" w:hAnsi="Arial" w:cs="Arial"/>
                <w:b w:val="0"/>
                <w:sz w:val="20"/>
                <w:szCs w:val="20"/>
                <w:u w:val="single"/>
                <w:lang w:val="fr-FR"/>
              </w:rPr>
            </w:pPr>
          </w:p>
        </w:tc>
      </w:tr>
    </w:tbl>
    <w:p w:rsidR="00CB18D6" w:rsidRPr="008D160F" w:rsidRDefault="00CB18D6" w:rsidP="00CB18D6">
      <w:pPr>
        <w:rPr>
          <w:rFonts w:ascii="Arial" w:hAnsi="Arial" w:cs="Arial"/>
          <w:color w:val="auto"/>
          <w:sz w:val="20"/>
          <w:szCs w:val="20"/>
          <w:lang w:val="fr-FR"/>
        </w:rPr>
      </w:pPr>
    </w:p>
    <w:p w:rsidR="00CB18D6" w:rsidRDefault="00BE2FBB" w:rsidP="0059039D">
      <w:pPr>
        <w:rPr>
          <w:rFonts w:ascii="Arial" w:hAnsi="Arial" w:cs="Arial"/>
          <w:color w:val="auto"/>
          <w:sz w:val="20"/>
          <w:szCs w:val="20"/>
          <w:lang w:val="fr-FR"/>
        </w:rPr>
      </w:pPr>
      <w:r>
        <w:rPr>
          <w:rFonts w:ascii="Arial" w:hAnsi="Arial" w:cs="Arial"/>
          <w:color w:val="auto"/>
          <w:sz w:val="20"/>
          <w:szCs w:val="20"/>
          <w:lang w:val="fr-FR"/>
        </w:rPr>
        <w:t>Veuillez cocher les cases correspondantes aux trois séances</w:t>
      </w:r>
      <w:r w:rsidR="00CB18D6" w:rsidRPr="008D160F">
        <w:rPr>
          <w:rFonts w:ascii="Arial" w:hAnsi="Arial" w:cs="Arial"/>
          <w:color w:val="auto"/>
          <w:sz w:val="20"/>
          <w:szCs w:val="20"/>
          <w:lang w:val="fr-FR"/>
        </w:rPr>
        <w:t xml:space="preserve"> </w:t>
      </w:r>
      <w:r w:rsidR="005A3ADB">
        <w:rPr>
          <w:rFonts w:ascii="Arial" w:hAnsi="Arial" w:cs="Arial"/>
          <w:color w:val="auto"/>
          <w:sz w:val="20"/>
          <w:szCs w:val="20"/>
          <w:lang w:val="fr-FR"/>
        </w:rPr>
        <w:t>auxquelles</w:t>
      </w:r>
      <w:r>
        <w:rPr>
          <w:rFonts w:ascii="Arial" w:hAnsi="Arial" w:cs="Arial"/>
          <w:color w:val="auto"/>
          <w:sz w:val="20"/>
          <w:szCs w:val="20"/>
          <w:lang w:val="fr-FR"/>
        </w:rPr>
        <w:t xml:space="preserve"> vous </w:t>
      </w:r>
      <w:r w:rsidR="00D257D4">
        <w:rPr>
          <w:rFonts w:ascii="Arial" w:hAnsi="Arial" w:cs="Arial"/>
          <w:color w:val="auto"/>
          <w:sz w:val="20"/>
          <w:szCs w:val="20"/>
          <w:lang w:val="fr-FR"/>
        </w:rPr>
        <w:t>seriez intéressé</w:t>
      </w:r>
      <w:r w:rsidR="00211D3C">
        <w:rPr>
          <w:rFonts w:ascii="Arial" w:hAnsi="Arial" w:cs="Arial"/>
          <w:color w:val="auto"/>
          <w:sz w:val="20"/>
          <w:szCs w:val="20"/>
          <w:lang w:val="fr-FR"/>
        </w:rPr>
        <w:t xml:space="preserve"> de</w:t>
      </w:r>
      <w:r>
        <w:rPr>
          <w:rFonts w:ascii="Arial" w:hAnsi="Arial" w:cs="Arial"/>
          <w:color w:val="auto"/>
          <w:sz w:val="20"/>
          <w:szCs w:val="20"/>
          <w:lang w:val="fr-FR"/>
        </w:rPr>
        <w:t xml:space="preserve"> participer en tant qu’</w:t>
      </w:r>
      <w:r w:rsidR="00D257D4">
        <w:rPr>
          <w:rFonts w:ascii="Arial" w:hAnsi="Arial" w:cs="Arial"/>
          <w:color w:val="auto"/>
          <w:sz w:val="20"/>
          <w:szCs w:val="20"/>
          <w:lang w:val="fr-FR"/>
        </w:rPr>
        <w:t>intervenant</w:t>
      </w:r>
      <w:r w:rsidR="0059039D">
        <w:rPr>
          <w:rFonts w:ascii="Arial" w:hAnsi="Arial" w:cs="Arial"/>
          <w:color w:val="auto"/>
          <w:sz w:val="20"/>
          <w:szCs w:val="20"/>
          <w:lang w:val="fr-FR"/>
        </w:rPr>
        <w:t xml:space="preserve">. </w:t>
      </w:r>
      <w:r w:rsidR="0059039D" w:rsidRPr="0059039D">
        <w:rPr>
          <w:rFonts w:ascii="Arial" w:hAnsi="Arial" w:cs="Arial"/>
          <w:color w:val="auto"/>
          <w:sz w:val="20"/>
          <w:szCs w:val="20"/>
          <w:lang w:val="fr-FR"/>
        </w:rPr>
        <w:t xml:space="preserve">Si vous ne souhaitez pas participer en tant </w:t>
      </w:r>
      <w:r w:rsidR="0059039D">
        <w:rPr>
          <w:rFonts w:ascii="Arial" w:hAnsi="Arial" w:cs="Arial"/>
          <w:color w:val="auto"/>
          <w:sz w:val="20"/>
          <w:szCs w:val="20"/>
          <w:lang w:val="fr-FR"/>
        </w:rPr>
        <w:t>qu’intervenant les séances</w:t>
      </w:r>
      <w:r w:rsidR="0059039D" w:rsidRPr="0059039D">
        <w:rPr>
          <w:rFonts w:ascii="Arial" w:hAnsi="Arial" w:cs="Arial"/>
          <w:color w:val="auto"/>
          <w:sz w:val="20"/>
          <w:szCs w:val="20"/>
          <w:lang w:val="fr-FR"/>
        </w:rPr>
        <w:t xml:space="preserve">, </w:t>
      </w:r>
      <w:r w:rsidR="0059039D">
        <w:rPr>
          <w:rFonts w:ascii="Arial" w:hAnsi="Arial" w:cs="Arial"/>
          <w:color w:val="auto"/>
          <w:sz w:val="20"/>
          <w:szCs w:val="20"/>
          <w:lang w:val="fr-FR"/>
        </w:rPr>
        <w:t>veuillez l’indiquer</w:t>
      </w:r>
      <w:r w:rsidR="0059039D" w:rsidRPr="0059039D">
        <w:rPr>
          <w:rFonts w:ascii="Arial" w:hAnsi="Arial" w:cs="Arial"/>
          <w:color w:val="auto"/>
          <w:sz w:val="20"/>
          <w:szCs w:val="20"/>
          <w:lang w:val="fr-FR"/>
        </w:rPr>
        <w:t>-le ci-dessous.</w:t>
      </w:r>
      <w:r w:rsidR="0059039D">
        <w:rPr>
          <w:rFonts w:ascii="Arial" w:hAnsi="Arial" w:cs="Arial"/>
          <w:color w:val="auto"/>
          <w:sz w:val="20"/>
          <w:szCs w:val="20"/>
          <w:lang w:val="fr-FR"/>
        </w:rPr>
        <w:t xml:space="preserve"> </w:t>
      </w:r>
    </w:p>
    <w:p w:rsidR="0059039D" w:rsidRPr="008C5DD1" w:rsidRDefault="0059039D">
      <w:pPr>
        <w:rPr>
          <w:rFonts w:ascii="Arial" w:hAnsi="Arial" w:cs="Arial"/>
          <w:b w:val="0"/>
          <w:sz w:val="20"/>
          <w:szCs w:val="20"/>
          <w:lang w:val="fr-CH"/>
        </w:rPr>
      </w:pPr>
    </w:p>
    <w:tbl>
      <w:tblPr>
        <w:tblpPr w:leftFromText="141" w:rightFromText="141" w:vertAnchor="text" w:horzAnchor="margin" w:tblpX="108" w:tblpY="-120"/>
        <w:tblOverlap w:val="never"/>
        <w:tblW w:w="107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2"/>
        <w:gridCol w:w="10461"/>
      </w:tblGrid>
      <w:tr w:rsidR="00CB18D6" w:rsidRPr="008C5DD1" w:rsidTr="00E37D2E">
        <w:trPr>
          <w:trHeight w:val="359"/>
        </w:trPr>
        <w:tc>
          <w:tcPr>
            <w:tcW w:w="312" w:type="dxa"/>
            <w:vAlign w:val="center"/>
          </w:tcPr>
          <w:p w:rsidR="00CB18D6" w:rsidRPr="008D160F" w:rsidRDefault="00CB18D6" w:rsidP="00E37D2E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461" w:type="dxa"/>
            <w:vAlign w:val="center"/>
          </w:tcPr>
          <w:p w:rsidR="00CB18D6" w:rsidRPr="008D160F" w:rsidRDefault="00CB18D6" w:rsidP="00E37D2E">
            <w:pPr>
              <w:pStyle w:val="Paragraphedeliste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8D160F"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  <w:t xml:space="preserve">Séance 1 : </w:t>
            </w:r>
            <w:r w:rsidR="0059039D" w:rsidRPr="0059039D">
              <w:rPr>
                <w:rFonts w:ascii="Arial" w:eastAsia="Times New Roman" w:hAnsi="Arial" w:cs="Arial"/>
                <w:iCs/>
                <w:sz w:val="20"/>
                <w:szCs w:val="20"/>
                <w:lang w:val="fr-FR"/>
              </w:rPr>
              <w:t>Bilan de la sous-représentation des femmes</w:t>
            </w:r>
          </w:p>
        </w:tc>
      </w:tr>
      <w:tr w:rsidR="00CB18D6" w:rsidRPr="008C5DD1" w:rsidTr="00E37D2E">
        <w:trPr>
          <w:trHeight w:val="359"/>
        </w:trPr>
        <w:tc>
          <w:tcPr>
            <w:tcW w:w="312" w:type="dxa"/>
            <w:vAlign w:val="center"/>
          </w:tcPr>
          <w:p w:rsidR="00CB18D6" w:rsidRPr="008D160F" w:rsidRDefault="00CB18D6" w:rsidP="00E37D2E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461" w:type="dxa"/>
            <w:vAlign w:val="center"/>
          </w:tcPr>
          <w:p w:rsidR="00CB18D6" w:rsidRPr="008D160F" w:rsidRDefault="00CB18D6" w:rsidP="00E37D2E">
            <w:pPr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  <w:r w:rsidRPr="008D160F"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  <w:t xml:space="preserve">Séance 2 : </w:t>
            </w:r>
            <w:r w:rsidR="0059039D" w:rsidRPr="0059039D"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  <w:t>Des sociétés et des parlements inclusifs</w:t>
            </w:r>
          </w:p>
        </w:tc>
      </w:tr>
      <w:tr w:rsidR="00CB18D6" w:rsidRPr="008C5DD1" w:rsidTr="00E37D2E">
        <w:trPr>
          <w:trHeight w:val="359"/>
        </w:trPr>
        <w:tc>
          <w:tcPr>
            <w:tcW w:w="312" w:type="dxa"/>
            <w:vAlign w:val="center"/>
          </w:tcPr>
          <w:p w:rsidR="00CB18D6" w:rsidRPr="008D160F" w:rsidRDefault="00CB18D6" w:rsidP="00E37D2E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461" w:type="dxa"/>
            <w:vAlign w:val="center"/>
          </w:tcPr>
          <w:p w:rsidR="00CB18D6" w:rsidRPr="008D160F" w:rsidRDefault="00CB18D6" w:rsidP="00E37D2E">
            <w:pPr>
              <w:pStyle w:val="Paragraphedeliste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8D160F">
              <w:rPr>
                <w:rFonts w:ascii="Arial" w:hAnsi="Arial" w:cs="Arial"/>
                <w:iCs/>
                <w:sz w:val="20"/>
                <w:szCs w:val="20"/>
                <w:lang w:val="fr-FR"/>
              </w:rPr>
              <w:t xml:space="preserve">Séance 3 : </w:t>
            </w:r>
            <w:r w:rsidR="0059039D" w:rsidRPr="0059039D">
              <w:rPr>
                <w:rFonts w:ascii="Arial" w:hAnsi="Arial" w:cs="Arial"/>
                <w:iCs/>
                <w:sz w:val="20"/>
                <w:szCs w:val="20"/>
                <w:lang w:val="fr-FR"/>
              </w:rPr>
              <w:t>Solutions permettant de mettre un terme à la violence dans la vie politique et au parlement</w:t>
            </w:r>
          </w:p>
        </w:tc>
      </w:tr>
      <w:tr w:rsidR="00CB18D6" w:rsidRPr="008C5DD1" w:rsidTr="00E37D2E">
        <w:trPr>
          <w:trHeight w:val="359"/>
        </w:trPr>
        <w:tc>
          <w:tcPr>
            <w:tcW w:w="312" w:type="dxa"/>
            <w:vAlign w:val="center"/>
          </w:tcPr>
          <w:p w:rsidR="00CB18D6" w:rsidRPr="008D160F" w:rsidRDefault="00CB18D6" w:rsidP="00E37D2E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461" w:type="dxa"/>
            <w:vAlign w:val="center"/>
          </w:tcPr>
          <w:p w:rsidR="00CB18D6" w:rsidRPr="008D160F" w:rsidRDefault="00CB18D6" w:rsidP="00E37D2E">
            <w:pPr>
              <w:pStyle w:val="Paragraphedeliste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8D160F">
              <w:rPr>
                <w:rFonts w:ascii="Arial" w:hAnsi="Arial" w:cs="Arial"/>
                <w:iCs/>
                <w:sz w:val="20"/>
                <w:szCs w:val="20"/>
                <w:lang w:val="fr-FR"/>
              </w:rPr>
              <w:t xml:space="preserve">Séance 4 : </w:t>
            </w:r>
            <w:r w:rsidR="0059039D" w:rsidRPr="0059039D">
              <w:rPr>
                <w:rFonts w:ascii="Arial" w:hAnsi="Arial" w:cs="Arial"/>
                <w:iCs/>
                <w:sz w:val="20"/>
                <w:szCs w:val="20"/>
                <w:lang w:val="fr-FR"/>
              </w:rPr>
              <w:t>Suivi de la Déclaration d'Abou Dhabi</w:t>
            </w:r>
          </w:p>
        </w:tc>
      </w:tr>
      <w:tr w:rsidR="00CB18D6" w:rsidRPr="008C5DD1" w:rsidTr="00E37D2E">
        <w:trPr>
          <w:trHeight w:val="359"/>
        </w:trPr>
        <w:tc>
          <w:tcPr>
            <w:tcW w:w="312" w:type="dxa"/>
            <w:vAlign w:val="center"/>
          </w:tcPr>
          <w:p w:rsidR="00CB18D6" w:rsidRPr="008D160F" w:rsidRDefault="00CB18D6" w:rsidP="00E37D2E">
            <w:pPr>
              <w:spacing w:before="60" w:after="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461" w:type="dxa"/>
            <w:vAlign w:val="center"/>
          </w:tcPr>
          <w:p w:rsidR="00CB18D6" w:rsidRPr="008D160F" w:rsidRDefault="0059039D" w:rsidP="00E37D2E">
            <w:pPr>
              <w:pStyle w:val="Paragraphedeliste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fr-FR"/>
              </w:rPr>
              <w:t>Ne</w:t>
            </w:r>
            <w:r w:rsidRPr="0059039D">
              <w:rPr>
                <w:rFonts w:ascii="Arial" w:hAnsi="Arial" w:cs="Arial"/>
                <w:iCs/>
                <w:sz w:val="20"/>
                <w:szCs w:val="20"/>
                <w:lang w:val="fr-FR"/>
              </w:rPr>
              <w:t xml:space="preserve"> souhaite pas participer en tant que panéliste</w:t>
            </w:r>
          </w:p>
        </w:tc>
      </w:tr>
    </w:tbl>
    <w:p w:rsidR="00CB18D6" w:rsidRPr="0059039D" w:rsidRDefault="00CB18D6" w:rsidP="00CB18D6">
      <w:pPr>
        <w:rPr>
          <w:rFonts w:ascii="Arial" w:hAnsi="Arial" w:cs="Arial"/>
          <w:b w:val="0"/>
          <w:bCs w:val="0"/>
          <w:sz w:val="20"/>
          <w:szCs w:val="20"/>
          <w:lang w:val="fr-FR"/>
        </w:rPr>
      </w:pPr>
    </w:p>
    <w:p w:rsidR="00CB18D6" w:rsidRPr="0059039D" w:rsidRDefault="00CB18D6" w:rsidP="00CB18D6">
      <w:pPr>
        <w:rPr>
          <w:rFonts w:ascii="Arial" w:hAnsi="Arial" w:cs="Arial"/>
          <w:b w:val="0"/>
          <w:bCs w:val="0"/>
          <w:sz w:val="20"/>
          <w:szCs w:val="20"/>
          <w:lang w:val="fr-FR"/>
        </w:rPr>
      </w:pPr>
      <w:r w:rsidRPr="0059039D">
        <w:rPr>
          <w:rFonts w:ascii="Arial" w:hAnsi="Arial" w:cs="Arial"/>
          <w:b w:val="0"/>
          <w:bCs w:val="0"/>
          <w:sz w:val="20"/>
          <w:szCs w:val="20"/>
          <w:lang w:val="fr-FR"/>
        </w:rPr>
        <w:t>V</w:t>
      </w:r>
      <w:r w:rsidR="008D160F" w:rsidRPr="0059039D">
        <w:rPr>
          <w:rFonts w:ascii="Arial" w:hAnsi="Arial" w:cs="Arial"/>
          <w:b w:val="0"/>
          <w:bCs w:val="0"/>
          <w:sz w:val="20"/>
          <w:szCs w:val="20"/>
          <w:lang w:val="fr-FR"/>
        </w:rPr>
        <w:t>e</w:t>
      </w:r>
      <w:r w:rsidRPr="0059039D">
        <w:rPr>
          <w:rFonts w:ascii="Arial" w:hAnsi="Arial" w:cs="Arial"/>
          <w:b w:val="0"/>
          <w:bCs w:val="0"/>
          <w:sz w:val="20"/>
          <w:szCs w:val="20"/>
          <w:lang w:val="fr-FR"/>
        </w:rPr>
        <w:t>uillez svp retourner ce formulaire à :</w:t>
      </w:r>
    </w:p>
    <w:p w:rsidR="00CB18D6" w:rsidRPr="0059039D" w:rsidRDefault="00CB18D6" w:rsidP="00CB18D6">
      <w:pPr>
        <w:jc w:val="both"/>
        <w:rPr>
          <w:rFonts w:ascii="Arial" w:hAnsi="Arial" w:cs="Arial"/>
          <w:b w:val="0"/>
          <w:bCs w:val="0"/>
          <w:sz w:val="20"/>
          <w:szCs w:val="20"/>
          <w:lang w:val="fr-FR"/>
        </w:rPr>
      </w:pPr>
    </w:p>
    <w:p w:rsidR="00CB18D6" w:rsidRPr="0059039D" w:rsidRDefault="00CB18D6" w:rsidP="00CB18D6">
      <w:pPr>
        <w:jc w:val="both"/>
        <w:rPr>
          <w:rFonts w:ascii="Arial" w:hAnsi="Arial" w:cs="Arial"/>
          <w:b w:val="0"/>
          <w:sz w:val="20"/>
          <w:szCs w:val="20"/>
          <w:lang w:val="fr-FR"/>
        </w:rPr>
      </w:pPr>
      <w:r w:rsidRPr="0059039D">
        <w:rPr>
          <w:rFonts w:ascii="Arial" w:hAnsi="Arial" w:cs="Arial"/>
          <w:b w:val="0"/>
          <w:sz w:val="20"/>
          <w:szCs w:val="20"/>
          <w:lang w:val="fr-FR"/>
        </w:rPr>
        <w:t>Union interparlementaire</w:t>
      </w:r>
    </w:p>
    <w:p w:rsidR="00CB18D6" w:rsidRPr="0059039D" w:rsidRDefault="00CB18D6" w:rsidP="00CB18D6">
      <w:pPr>
        <w:jc w:val="both"/>
        <w:rPr>
          <w:rFonts w:ascii="Arial" w:hAnsi="Arial" w:cs="Arial"/>
          <w:b w:val="0"/>
          <w:sz w:val="20"/>
          <w:szCs w:val="20"/>
          <w:lang w:val="fr-FR"/>
        </w:rPr>
      </w:pPr>
      <w:r w:rsidRPr="0059039D">
        <w:rPr>
          <w:rFonts w:ascii="Arial" w:hAnsi="Arial" w:cs="Arial"/>
          <w:b w:val="0"/>
          <w:sz w:val="20"/>
          <w:szCs w:val="20"/>
          <w:lang w:val="fr-FR"/>
        </w:rPr>
        <w:t>5 chemin du Pommier</w:t>
      </w:r>
    </w:p>
    <w:p w:rsidR="00CB18D6" w:rsidRPr="0059039D" w:rsidRDefault="008D160F" w:rsidP="00CB18D6">
      <w:pPr>
        <w:jc w:val="both"/>
        <w:rPr>
          <w:rFonts w:ascii="Arial" w:hAnsi="Arial" w:cs="Arial"/>
          <w:b w:val="0"/>
          <w:sz w:val="20"/>
          <w:szCs w:val="20"/>
          <w:lang w:val="fr-FR"/>
        </w:rPr>
      </w:pPr>
      <w:r w:rsidRPr="0059039D">
        <w:rPr>
          <w:rFonts w:ascii="Arial" w:hAnsi="Arial" w:cs="Arial"/>
          <w:b w:val="0"/>
          <w:sz w:val="20"/>
          <w:szCs w:val="20"/>
          <w:lang w:val="fr-FR"/>
        </w:rPr>
        <w:t>C</w:t>
      </w:r>
      <w:r w:rsidR="00CB18D6" w:rsidRPr="0059039D">
        <w:rPr>
          <w:rFonts w:ascii="Arial" w:hAnsi="Arial" w:cs="Arial"/>
          <w:b w:val="0"/>
          <w:sz w:val="20"/>
          <w:szCs w:val="20"/>
          <w:lang w:val="fr-FR"/>
        </w:rPr>
        <w:t>ase postale 330</w:t>
      </w:r>
    </w:p>
    <w:p w:rsidR="00CB18D6" w:rsidRPr="0059039D" w:rsidRDefault="00CB18D6" w:rsidP="00CB18D6">
      <w:pPr>
        <w:jc w:val="both"/>
        <w:rPr>
          <w:rFonts w:ascii="Arial" w:hAnsi="Arial" w:cs="Arial"/>
          <w:b w:val="0"/>
          <w:sz w:val="20"/>
          <w:szCs w:val="20"/>
          <w:lang w:val="fr-FR"/>
        </w:rPr>
      </w:pPr>
      <w:r w:rsidRPr="0059039D">
        <w:rPr>
          <w:rFonts w:ascii="Arial" w:hAnsi="Arial" w:cs="Arial"/>
          <w:b w:val="0"/>
          <w:sz w:val="20"/>
          <w:szCs w:val="20"/>
          <w:lang w:val="fr-FR"/>
        </w:rPr>
        <w:t>1218 Grand-</w:t>
      </w:r>
      <w:proofErr w:type="spellStart"/>
      <w:r w:rsidRPr="0059039D">
        <w:rPr>
          <w:rFonts w:ascii="Arial" w:hAnsi="Arial" w:cs="Arial"/>
          <w:b w:val="0"/>
          <w:sz w:val="20"/>
          <w:szCs w:val="20"/>
          <w:lang w:val="fr-FR"/>
        </w:rPr>
        <w:t>Saconnex</w:t>
      </w:r>
      <w:proofErr w:type="spellEnd"/>
    </w:p>
    <w:p w:rsidR="00CB18D6" w:rsidRPr="0059039D" w:rsidRDefault="00CB18D6" w:rsidP="00CB18D6">
      <w:pPr>
        <w:jc w:val="both"/>
        <w:rPr>
          <w:rFonts w:ascii="Arial" w:hAnsi="Arial" w:cs="Arial"/>
          <w:b w:val="0"/>
          <w:sz w:val="20"/>
          <w:szCs w:val="20"/>
          <w:lang w:val="fr-FR"/>
        </w:rPr>
      </w:pPr>
      <w:r w:rsidRPr="0059039D">
        <w:rPr>
          <w:rFonts w:ascii="Arial" w:hAnsi="Arial" w:cs="Arial"/>
          <w:b w:val="0"/>
          <w:sz w:val="20"/>
          <w:szCs w:val="20"/>
          <w:lang w:val="fr-FR"/>
        </w:rPr>
        <w:t>Genève</w:t>
      </w:r>
    </w:p>
    <w:p w:rsidR="00CB18D6" w:rsidRPr="0059039D" w:rsidRDefault="00CB18D6" w:rsidP="00CB18D6">
      <w:pPr>
        <w:jc w:val="both"/>
        <w:rPr>
          <w:rFonts w:ascii="Arial" w:hAnsi="Arial" w:cs="Arial"/>
          <w:b w:val="0"/>
          <w:sz w:val="20"/>
          <w:szCs w:val="20"/>
          <w:lang w:val="fr-FR"/>
        </w:rPr>
      </w:pPr>
      <w:r w:rsidRPr="0059039D">
        <w:rPr>
          <w:rFonts w:ascii="Arial" w:hAnsi="Arial" w:cs="Arial"/>
          <w:b w:val="0"/>
          <w:sz w:val="20"/>
          <w:szCs w:val="20"/>
          <w:lang w:val="fr-FR"/>
        </w:rPr>
        <w:t>Suisse</w:t>
      </w:r>
    </w:p>
    <w:p w:rsidR="00CB18D6" w:rsidRPr="0059039D" w:rsidRDefault="00CB18D6" w:rsidP="00CB18D6">
      <w:pPr>
        <w:tabs>
          <w:tab w:val="left" w:pos="709"/>
        </w:tabs>
        <w:jc w:val="both"/>
        <w:rPr>
          <w:rFonts w:ascii="Arial" w:hAnsi="Arial" w:cs="Arial"/>
          <w:b w:val="0"/>
          <w:sz w:val="20"/>
          <w:szCs w:val="20"/>
          <w:lang w:val="fr-FR"/>
        </w:rPr>
      </w:pPr>
    </w:p>
    <w:p w:rsidR="00CB18D6" w:rsidRPr="0059039D" w:rsidRDefault="00CB18D6" w:rsidP="00CB18D6">
      <w:pPr>
        <w:tabs>
          <w:tab w:val="left" w:pos="993"/>
        </w:tabs>
        <w:rPr>
          <w:rFonts w:ascii="Arial" w:hAnsi="Arial" w:cs="Arial"/>
          <w:b w:val="0"/>
          <w:sz w:val="20"/>
          <w:szCs w:val="20"/>
          <w:lang w:val="fr-FR"/>
        </w:rPr>
      </w:pPr>
      <w:r w:rsidRPr="0059039D">
        <w:rPr>
          <w:rFonts w:ascii="Arial" w:hAnsi="Arial" w:cs="Arial"/>
          <w:b w:val="0"/>
          <w:sz w:val="20"/>
          <w:szCs w:val="20"/>
          <w:lang w:val="fr-FR"/>
        </w:rPr>
        <w:t>Tél :</w:t>
      </w:r>
      <w:r w:rsidRPr="0059039D">
        <w:rPr>
          <w:rFonts w:ascii="Arial" w:hAnsi="Arial" w:cs="Arial"/>
          <w:b w:val="0"/>
          <w:sz w:val="20"/>
          <w:szCs w:val="20"/>
          <w:lang w:val="fr-FR"/>
        </w:rPr>
        <w:tab/>
        <w:t>+41 22 919 41 50</w:t>
      </w:r>
    </w:p>
    <w:p w:rsidR="00CB18D6" w:rsidRPr="0059039D" w:rsidRDefault="00CB18D6" w:rsidP="00CB18D6">
      <w:pPr>
        <w:tabs>
          <w:tab w:val="left" w:pos="993"/>
        </w:tabs>
        <w:rPr>
          <w:rFonts w:ascii="Arial" w:hAnsi="Arial" w:cs="Arial"/>
          <w:b w:val="0"/>
          <w:sz w:val="20"/>
          <w:szCs w:val="20"/>
          <w:lang w:val="fr-FR"/>
        </w:rPr>
      </w:pPr>
      <w:r w:rsidRPr="0059039D">
        <w:rPr>
          <w:rFonts w:ascii="Arial" w:hAnsi="Arial" w:cs="Arial"/>
          <w:b w:val="0"/>
          <w:sz w:val="20"/>
          <w:szCs w:val="20"/>
          <w:lang w:val="fr-FR"/>
        </w:rPr>
        <w:t>Fax :</w:t>
      </w:r>
      <w:r w:rsidRPr="0059039D">
        <w:rPr>
          <w:rFonts w:ascii="Arial" w:hAnsi="Arial" w:cs="Arial"/>
          <w:b w:val="0"/>
          <w:sz w:val="20"/>
          <w:szCs w:val="20"/>
          <w:lang w:val="fr-FR"/>
        </w:rPr>
        <w:tab/>
        <w:t>+41 22 919 41 60</w:t>
      </w:r>
    </w:p>
    <w:p w:rsidR="00CB18D6" w:rsidRPr="0059039D" w:rsidRDefault="00CB18D6" w:rsidP="00CB18D6">
      <w:p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fr-FR"/>
        </w:rPr>
      </w:pPr>
      <w:r w:rsidRPr="0059039D">
        <w:rPr>
          <w:rFonts w:ascii="Arial" w:hAnsi="Arial" w:cs="Arial"/>
          <w:b w:val="0"/>
          <w:sz w:val="20"/>
          <w:szCs w:val="20"/>
          <w:lang w:val="fr-FR"/>
        </w:rPr>
        <w:t>Courriel :</w:t>
      </w:r>
      <w:r w:rsidRPr="0059039D">
        <w:rPr>
          <w:rFonts w:ascii="Arial" w:hAnsi="Arial" w:cs="Arial"/>
          <w:b w:val="0"/>
          <w:sz w:val="20"/>
          <w:szCs w:val="20"/>
          <w:lang w:val="fr-FR"/>
        </w:rPr>
        <w:tab/>
      </w:r>
      <w:hyperlink r:id="rId8" w:history="1">
        <w:r w:rsidRPr="0059039D">
          <w:rPr>
            <w:rStyle w:val="Lienhypertexte"/>
            <w:rFonts w:ascii="Arial" w:hAnsi="Arial" w:cs="Arial"/>
            <w:b w:val="0"/>
            <w:color w:val="auto"/>
            <w:sz w:val="20"/>
            <w:szCs w:val="20"/>
            <w:u w:val="none"/>
            <w:lang w:val="fr-FR"/>
          </w:rPr>
          <w:t>postbox@ipu.org</w:t>
        </w:r>
      </w:hyperlink>
      <w:r w:rsidR="008C5DD1">
        <w:rPr>
          <w:rStyle w:val="Lienhypertexte"/>
          <w:rFonts w:ascii="Arial" w:hAnsi="Arial" w:cs="Arial"/>
          <w:b w:val="0"/>
          <w:color w:val="auto"/>
          <w:sz w:val="20"/>
          <w:szCs w:val="20"/>
          <w:u w:val="none"/>
          <w:lang w:val="fr-FR"/>
        </w:rPr>
        <w:t>/mgn@ipu.org</w:t>
      </w:r>
      <w:bookmarkStart w:id="0" w:name="_GoBack"/>
      <w:bookmarkEnd w:id="0"/>
    </w:p>
    <w:p w:rsidR="00005906" w:rsidRPr="0059039D" w:rsidRDefault="00005906" w:rsidP="00CB18D6">
      <w:pPr>
        <w:rPr>
          <w:rFonts w:ascii="Arial" w:hAnsi="Arial" w:cs="Arial"/>
          <w:sz w:val="20"/>
          <w:szCs w:val="20"/>
          <w:lang w:val="fr-FR"/>
        </w:rPr>
      </w:pPr>
    </w:p>
    <w:sectPr w:rsidR="00005906" w:rsidRPr="0059039D" w:rsidSect="00133427">
      <w:headerReference w:type="default" r:id="rId9"/>
      <w:headerReference w:type="first" r:id="rId10"/>
      <w:pgSz w:w="11907" w:h="16840" w:code="9"/>
      <w:pgMar w:top="567" w:right="510" w:bottom="567" w:left="510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62" w:rsidRPr="00985C60" w:rsidRDefault="000B6462">
      <w:pPr>
        <w:rPr>
          <w:sz w:val="16"/>
          <w:szCs w:val="16"/>
        </w:rPr>
      </w:pPr>
      <w:r w:rsidRPr="00985C60">
        <w:rPr>
          <w:sz w:val="16"/>
          <w:szCs w:val="16"/>
        </w:rPr>
        <w:separator/>
      </w:r>
    </w:p>
  </w:endnote>
  <w:endnote w:type="continuationSeparator" w:id="0">
    <w:p w:rsidR="000B6462" w:rsidRPr="00985C60" w:rsidRDefault="000B6462">
      <w:pPr>
        <w:rPr>
          <w:sz w:val="16"/>
          <w:szCs w:val="16"/>
        </w:rPr>
      </w:pPr>
      <w:r w:rsidRPr="00985C60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 Bold">
    <w:panose1 w:val="020E0702030303020204"/>
    <w:charset w:val="00"/>
    <w:family w:val="auto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venir Lt BT">
    <w:panose1 w:val="02080503040505020303"/>
    <w:charset w:val="00"/>
    <w:family w:val="roman"/>
    <w:pitch w:val="variable"/>
    <w:sig w:usb0="00000087" w:usb1="00000000" w:usb2="00000000" w:usb3="00000000" w:csb0="0000001B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62" w:rsidRPr="00985C60" w:rsidRDefault="000B6462">
      <w:pPr>
        <w:rPr>
          <w:sz w:val="16"/>
          <w:szCs w:val="16"/>
        </w:rPr>
      </w:pPr>
      <w:r w:rsidRPr="00985C60">
        <w:rPr>
          <w:sz w:val="16"/>
          <w:szCs w:val="16"/>
        </w:rPr>
        <w:separator/>
      </w:r>
    </w:p>
  </w:footnote>
  <w:footnote w:type="continuationSeparator" w:id="0">
    <w:p w:rsidR="000B6462" w:rsidRPr="00985C60" w:rsidRDefault="000B6462">
      <w:pPr>
        <w:rPr>
          <w:sz w:val="16"/>
          <w:szCs w:val="16"/>
        </w:rPr>
      </w:pPr>
      <w:r w:rsidRPr="00985C60">
        <w:rPr>
          <w:sz w:val="16"/>
          <w:szCs w:val="16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0E2" w:rsidRPr="00985C60" w:rsidRDefault="001660E2">
    <w:pPr>
      <w:pStyle w:val="En-tte"/>
      <w:framePr w:wrap="auto" w:vAnchor="text" w:hAnchor="margin" w:xAlign="center" w:y="1"/>
      <w:rPr>
        <w:rStyle w:val="Numrodepage"/>
        <w:rFonts w:ascii="ZapfHumnst BT" w:hAnsi="ZapfHumnst BT"/>
        <w:sz w:val="16"/>
        <w:szCs w:val="16"/>
      </w:rPr>
    </w:pPr>
    <w:r w:rsidRPr="00985C60">
      <w:rPr>
        <w:rStyle w:val="Numrodepage"/>
        <w:rFonts w:ascii="ZapfHumnst BT" w:hAnsi="ZapfHumnst BT"/>
        <w:sz w:val="16"/>
        <w:szCs w:val="16"/>
      </w:rPr>
      <w:t xml:space="preserve">- </w:t>
    </w:r>
    <w:r w:rsidRPr="00985C60">
      <w:rPr>
        <w:rStyle w:val="Numrodepage"/>
        <w:rFonts w:ascii="ZapfHumnst BT" w:hAnsi="ZapfHumnst BT"/>
        <w:sz w:val="16"/>
        <w:szCs w:val="16"/>
      </w:rPr>
      <w:fldChar w:fldCharType="begin"/>
    </w:r>
    <w:r w:rsidRPr="00985C60">
      <w:rPr>
        <w:rStyle w:val="Numrodepage"/>
        <w:rFonts w:ascii="ZapfHumnst BT" w:hAnsi="ZapfHumnst BT"/>
        <w:sz w:val="16"/>
        <w:szCs w:val="16"/>
      </w:rPr>
      <w:instrText xml:space="preserve">PAGE  </w:instrText>
    </w:r>
    <w:r w:rsidRPr="00985C60">
      <w:rPr>
        <w:rStyle w:val="Numrodepage"/>
        <w:rFonts w:ascii="ZapfHumnst BT" w:hAnsi="ZapfHumnst BT"/>
        <w:sz w:val="16"/>
        <w:szCs w:val="16"/>
      </w:rPr>
      <w:fldChar w:fldCharType="separate"/>
    </w:r>
    <w:r w:rsidR="003568A8">
      <w:rPr>
        <w:rStyle w:val="Numrodepage"/>
        <w:rFonts w:ascii="ZapfHumnst BT" w:hAnsi="ZapfHumnst BT"/>
        <w:noProof/>
        <w:sz w:val="16"/>
        <w:szCs w:val="16"/>
      </w:rPr>
      <w:t>2</w:t>
    </w:r>
    <w:r w:rsidRPr="00985C60">
      <w:rPr>
        <w:rStyle w:val="Numrodepage"/>
        <w:rFonts w:ascii="ZapfHumnst BT" w:hAnsi="ZapfHumnst BT"/>
        <w:sz w:val="16"/>
        <w:szCs w:val="16"/>
      </w:rPr>
      <w:fldChar w:fldCharType="end"/>
    </w:r>
    <w:r w:rsidRPr="00985C60">
      <w:rPr>
        <w:rStyle w:val="Numrodepage"/>
        <w:rFonts w:ascii="ZapfHumnst BT" w:hAnsi="ZapfHumnst BT"/>
        <w:sz w:val="16"/>
        <w:szCs w:val="16"/>
      </w:rPr>
      <w:t xml:space="preserve"> -</w:t>
    </w:r>
  </w:p>
  <w:p w:rsidR="001660E2" w:rsidRPr="00985C60" w:rsidRDefault="001660E2">
    <w:pPr>
      <w:tabs>
        <w:tab w:val="right" w:pos="9072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0" w:type="dxa"/>
      <w:tblInd w:w="-34" w:type="dxa"/>
      <w:tblLayout w:type="fixed"/>
      <w:tblLook w:val="04A0" w:firstRow="1" w:lastRow="0" w:firstColumn="1" w:lastColumn="0" w:noHBand="0" w:noVBand="1"/>
    </w:tblPr>
    <w:tblGrid>
      <w:gridCol w:w="2127"/>
      <w:gridCol w:w="6945"/>
      <w:gridCol w:w="2268"/>
    </w:tblGrid>
    <w:tr w:rsidR="003568A8" w:rsidRPr="00210B8B" w:rsidTr="003568A8">
      <w:trPr>
        <w:trHeight w:val="1985"/>
      </w:trPr>
      <w:tc>
        <w:tcPr>
          <w:tcW w:w="2127" w:type="dxa"/>
          <w:vAlign w:val="center"/>
        </w:tcPr>
        <w:p w:rsidR="003568A8" w:rsidRPr="00210B8B" w:rsidRDefault="003568A8" w:rsidP="00F126ED">
          <w:pPr>
            <w:tabs>
              <w:tab w:val="center" w:pos="4320"/>
              <w:tab w:val="right" w:pos="8640"/>
            </w:tabs>
            <w:ind w:left="34" w:right="34"/>
            <w:jc w:val="center"/>
            <w:rPr>
              <w:rFonts w:ascii="Arial" w:hAnsi="Arial" w:cs="Arial"/>
              <w:b w:val="0"/>
              <w:bCs w:val="0"/>
              <w:sz w:val="20"/>
              <w:szCs w:val="20"/>
            </w:rPr>
          </w:pPr>
        </w:p>
        <w:p w:rsidR="003568A8" w:rsidRPr="00210B8B" w:rsidRDefault="00C80C28" w:rsidP="00F126ED">
          <w:pPr>
            <w:tabs>
              <w:tab w:val="center" w:pos="4320"/>
              <w:tab w:val="right" w:pos="8640"/>
            </w:tabs>
            <w:jc w:val="center"/>
            <w:rPr>
              <w:b w:val="0"/>
              <w:bCs w:val="0"/>
              <w:sz w:val="18"/>
              <w:szCs w:val="18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46355</wp:posOffset>
                </wp:positionV>
                <wp:extent cx="1333500" cy="1116965"/>
                <wp:effectExtent l="0" t="0" r="0" b="6985"/>
                <wp:wrapNone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111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:rsidR="003568A8" w:rsidRPr="003568A8" w:rsidRDefault="003568A8" w:rsidP="00F126ED">
          <w:pPr>
            <w:ind w:left="34" w:right="34"/>
            <w:jc w:val="center"/>
            <w:rPr>
              <w:rFonts w:ascii="Arial" w:hAnsi="Arial" w:cs="Arial"/>
              <w:color w:val="00979B"/>
              <w:sz w:val="28"/>
              <w:szCs w:val="28"/>
              <w:lang w:val="fr-CH"/>
            </w:rPr>
          </w:pPr>
          <w:r w:rsidRPr="003568A8">
            <w:rPr>
              <w:rFonts w:ascii="Arial" w:hAnsi="Arial"/>
              <w:color w:val="00979B"/>
              <w:sz w:val="28"/>
              <w:lang w:val="fr-CH"/>
            </w:rPr>
            <w:t>12</w:t>
          </w:r>
          <w:r w:rsidRPr="003568A8">
            <w:rPr>
              <w:rFonts w:ascii="Arial" w:hAnsi="Arial"/>
              <w:color w:val="00979B"/>
              <w:sz w:val="28"/>
              <w:vertAlign w:val="superscript"/>
              <w:lang w:val="fr-CH"/>
            </w:rPr>
            <w:t>ème</w:t>
          </w:r>
          <w:r w:rsidRPr="003568A8">
            <w:rPr>
              <w:rFonts w:ascii="Arial" w:hAnsi="Arial"/>
              <w:color w:val="00979B"/>
              <w:sz w:val="28"/>
              <w:lang w:val="fr-CH"/>
            </w:rPr>
            <w:t xml:space="preserve"> Sommet des Présidentes de parlement</w:t>
          </w:r>
        </w:p>
        <w:p w:rsidR="003568A8" w:rsidRPr="003568A8" w:rsidRDefault="003568A8" w:rsidP="00F126ED">
          <w:pPr>
            <w:ind w:left="34" w:right="34"/>
            <w:jc w:val="center"/>
            <w:rPr>
              <w:rFonts w:ascii="Arial" w:hAnsi="Arial" w:cs="Arial"/>
              <w:color w:val="00979B"/>
              <w:sz w:val="28"/>
              <w:szCs w:val="28"/>
              <w:lang w:val="fr-CH"/>
            </w:rPr>
          </w:pPr>
        </w:p>
        <w:p w:rsidR="003568A8" w:rsidRPr="003568A8" w:rsidRDefault="003568A8" w:rsidP="00F126ED">
          <w:pPr>
            <w:ind w:left="34" w:right="34"/>
            <w:jc w:val="center"/>
            <w:rPr>
              <w:rFonts w:ascii="Arial" w:hAnsi="Arial" w:cs="Arial"/>
              <w:color w:val="00979B"/>
              <w:sz w:val="28"/>
              <w:szCs w:val="28"/>
              <w:lang w:val="fr-CH"/>
            </w:rPr>
          </w:pPr>
          <w:r w:rsidRPr="003568A8">
            <w:rPr>
              <w:rFonts w:ascii="Arial" w:hAnsi="Arial"/>
              <w:color w:val="00979B"/>
              <w:sz w:val="28"/>
              <w:lang w:val="fr-CH"/>
            </w:rPr>
            <w:t>Les Présidentes de parlement s’engagent pour que chaque voix compte</w:t>
          </w:r>
        </w:p>
        <w:p w:rsidR="003568A8" w:rsidRPr="003568A8" w:rsidRDefault="003568A8" w:rsidP="00F126ED">
          <w:pPr>
            <w:jc w:val="center"/>
            <w:rPr>
              <w:rFonts w:ascii="Arial" w:hAnsi="Arial" w:cs="Arial"/>
              <w:sz w:val="18"/>
              <w:szCs w:val="18"/>
              <w:lang w:val="fr-CH"/>
            </w:rPr>
          </w:pPr>
        </w:p>
        <w:p w:rsidR="003568A8" w:rsidRPr="003568A8" w:rsidRDefault="000A26F1" w:rsidP="00F126ED">
          <w:pPr>
            <w:jc w:val="center"/>
            <w:rPr>
              <w:rFonts w:ascii="Arial" w:hAnsi="Arial" w:cs="Arial"/>
              <w:b w:val="0"/>
              <w:sz w:val="18"/>
              <w:szCs w:val="18"/>
              <w:lang w:val="es-ES_tradnl"/>
            </w:rPr>
          </w:pPr>
          <w:r w:rsidRPr="000A26F1">
            <w:rPr>
              <w:rFonts w:ascii="Arial" w:hAnsi="Arial"/>
              <w:b w:val="0"/>
              <w:sz w:val="18"/>
              <w:lang w:val="es-ES_tradnl"/>
            </w:rPr>
            <w:t>Centro de Convenciones de UNASUR, San Benito, Cochabamba,</w:t>
          </w:r>
          <w:r w:rsidR="003568A8" w:rsidRPr="003568A8">
            <w:rPr>
              <w:rFonts w:ascii="Arial" w:hAnsi="Arial"/>
              <w:b w:val="0"/>
              <w:sz w:val="18"/>
              <w:lang w:val="es-ES_tradnl"/>
            </w:rPr>
            <w:t xml:space="preserve"> </w:t>
          </w:r>
          <w:proofErr w:type="spellStart"/>
          <w:r w:rsidR="003568A8" w:rsidRPr="003568A8">
            <w:rPr>
              <w:rFonts w:ascii="Arial" w:hAnsi="Arial"/>
              <w:b w:val="0"/>
              <w:sz w:val="18"/>
              <w:lang w:val="es-ES_tradnl"/>
            </w:rPr>
            <w:t>Bolivie</w:t>
          </w:r>
          <w:proofErr w:type="spellEnd"/>
        </w:p>
        <w:p w:rsidR="003568A8" w:rsidRPr="003568A8" w:rsidRDefault="000A26F1" w:rsidP="00F126ED">
          <w:pPr>
            <w:jc w:val="center"/>
            <w:rPr>
              <w:rFonts w:ascii="Arial" w:hAnsi="Arial" w:cs="Arial"/>
              <w:b w:val="0"/>
              <w:sz w:val="18"/>
              <w:szCs w:val="18"/>
              <w:lang w:val="fr-CH"/>
            </w:rPr>
          </w:pPr>
          <w:r>
            <w:rPr>
              <w:rFonts w:ascii="Arial" w:hAnsi="Arial"/>
              <w:b w:val="0"/>
              <w:sz w:val="18"/>
              <w:lang w:val="fr-CH"/>
            </w:rPr>
            <w:t>25-26 avril 2018</w:t>
          </w:r>
        </w:p>
        <w:p w:rsidR="003568A8" w:rsidRPr="003568A8" w:rsidRDefault="003568A8" w:rsidP="00F126ED">
          <w:pPr>
            <w:tabs>
              <w:tab w:val="center" w:pos="4320"/>
              <w:tab w:val="right" w:pos="8640"/>
            </w:tabs>
            <w:ind w:left="34" w:right="34"/>
            <w:jc w:val="center"/>
            <w:rPr>
              <w:rFonts w:ascii="Arial" w:hAnsi="Arial" w:cs="Arial"/>
              <w:bCs w:val="0"/>
              <w:i/>
              <w:color w:val="00979B"/>
              <w:sz w:val="28"/>
              <w:szCs w:val="28"/>
              <w:lang w:val="fr-CH"/>
            </w:rPr>
          </w:pPr>
          <w:r w:rsidRPr="003568A8">
            <w:rPr>
              <w:rFonts w:ascii="Arial" w:hAnsi="Arial"/>
              <w:b w:val="0"/>
              <w:i/>
              <w:sz w:val="18"/>
              <w:lang w:val="fr-CH"/>
            </w:rPr>
            <w:t>Organisé par la Chambre des Députés de Bolivie et l’Union interparlementaire</w:t>
          </w:r>
        </w:p>
      </w:tc>
      <w:tc>
        <w:tcPr>
          <w:tcW w:w="2268" w:type="dxa"/>
          <w:vAlign w:val="center"/>
        </w:tcPr>
        <w:p w:rsidR="003568A8" w:rsidRPr="00210B8B" w:rsidRDefault="00C80C28" w:rsidP="00F126ED">
          <w:pPr>
            <w:tabs>
              <w:tab w:val="center" w:pos="4320"/>
              <w:tab w:val="right" w:pos="5596"/>
              <w:tab w:val="right" w:pos="8640"/>
            </w:tabs>
            <w:jc w:val="center"/>
          </w:pPr>
          <w:r>
            <w:rPr>
              <w:b w:val="0"/>
              <w:noProof/>
              <w:lang w:val="fr-CH" w:eastAsia="fr-CH"/>
            </w:rPr>
            <w:drawing>
              <wp:inline distT="0" distB="0" distL="0" distR="0">
                <wp:extent cx="1271905" cy="1248410"/>
                <wp:effectExtent l="0" t="0" r="4445" b="889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68A8" w:rsidRPr="00210B8B" w:rsidRDefault="003568A8" w:rsidP="003568A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0D23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55F4113"/>
    <w:multiLevelType w:val="hybridMultilevel"/>
    <w:tmpl w:val="BA946704"/>
    <w:lvl w:ilvl="0" w:tplc="E0E66D26">
      <w:start w:val="15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Wingdings 2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09"/>
    <w:rsid w:val="00000AE4"/>
    <w:rsid w:val="00005906"/>
    <w:rsid w:val="00035D05"/>
    <w:rsid w:val="000455CA"/>
    <w:rsid w:val="000536ED"/>
    <w:rsid w:val="00086D81"/>
    <w:rsid w:val="00087F84"/>
    <w:rsid w:val="00090FE3"/>
    <w:rsid w:val="000A26F1"/>
    <w:rsid w:val="000B4BC5"/>
    <w:rsid w:val="000B6462"/>
    <w:rsid w:val="000D670F"/>
    <w:rsid w:val="000D6C1B"/>
    <w:rsid w:val="00101EF4"/>
    <w:rsid w:val="00105C97"/>
    <w:rsid w:val="001231AB"/>
    <w:rsid w:val="00133427"/>
    <w:rsid w:val="00146BD8"/>
    <w:rsid w:val="00151DE0"/>
    <w:rsid w:val="00164A31"/>
    <w:rsid w:val="001660E2"/>
    <w:rsid w:val="00173D61"/>
    <w:rsid w:val="001878C6"/>
    <w:rsid w:val="001903E7"/>
    <w:rsid w:val="001A2E70"/>
    <w:rsid w:val="001B1635"/>
    <w:rsid w:val="001E2C78"/>
    <w:rsid w:val="001E3700"/>
    <w:rsid w:val="001F0116"/>
    <w:rsid w:val="001F7625"/>
    <w:rsid w:val="0020289E"/>
    <w:rsid w:val="00211D3C"/>
    <w:rsid w:val="00230389"/>
    <w:rsid w:val="00230613"/>
    <w:rsid w:val="00231353"/>
    <w:rsid w:val="00232EF9"/>
    <w:rsid w:val="002403F1"/>
    <w:rsid w:val="00246592"/>
    <w:rsid w:val="00251C46"/>
    <w:rsid w:val="00257F19"/>
    <w:rsid w:val="00260DF8"/>
    <w:rsid w:val="00281AE0"/>
    <w:rsid w:val="00283CC2"/>
    <w:rsid w:val="0029525F"/>
    <w:rsid w:val="002A6B38"/>
    <w:rsid w:val="002A6E34"/>
    <w:rsid w:val="002B4801"/>
    <w:rsid w:val="002C5B08"/>
    <w:rsid w:val="002F190B"/>
    <w:rsid w:val="002F4A34"/>
    <w:rsid w:val="003050AF"/>
    <w:rsid w:val="0030605A"/>
    <w:rsid w:val="00306573"/>
    <w:rsid w:val="00313924"/>
    <w:rsid w:val="003220D9"/>
    <w:rsid w:val="00331836"/>
    <w:rsid w:val="00341ED8"/>
    <w:rsid w:val="003568A8"/>
    <w:rsid w:val="003570DB"/>
    <w:rsid w:val="0038727E"/>
    <w:rsid w:val="00395E4D"/>
    <w:rsid w:val="003A094C"/>
    <w:rsid w:val="003C2A0A"/>
    <w:rsid w:val="003C65F7"/>
    <w:rsid w:val="003F1E61"/>
    <w:rsid w:val="003F3EDB"/>
    <w:rsid w:val="003F6EF1"/>
    <w:rsid w:val="0040266F"/>
    <w:rsid w:val="004052DA"/>
    <w:rsid w:val="00405B84"/>
    <w:rsid w:val="00410664"/>
    <w:rsid w:val="0045217F"/>
    <w:rsid w:val="00473644"/>
    <w:rsid w:val="0049247D"/>
    <w:rsid w:val="004A5338"/>
    <w:rsid w:val="004D269A"/>
    <w:rsid w:val="004D492B"/>
    <w:rsid w:val="004E053D"/>
    <w:rsid w:val="004E1E83"/>
    <w:rsid w:val="004E43FF"/>
    <w:rsid w:val="005115AA"/>
    <w:rsid w:val="005143A3"/>
    <w:rsid w:val="00537000"/>
    <w:rsid w:val="005567A1"/>
    <w:rsid w:val="00561189"/>
    <w:rsid w:val="00572C04"/>
    <w:rsid w:val="005755AA"/>
    <w:rsid w:val="00580AD4"/>
    <w:rsid w:val="00585AA8"/>
    <w:rsid w:val="005875A6"/>
    <w:rsid w:val="0059039D"/>
    <w:rsid w:val="0059268F"/>
    <w:rsid w:val="00596852"/>
    <w:rsid w:val="005A3ADB"/>
    <w:rsid w:val="005B3D79"/>
    <w:rsid w:val="005B6AD6"/>
    <w:rsid w:val="005C184A"/>
    <w:rsid w:val="005D382D"/>
    <w:rsid w:val="005E084C"/>
    <w:rsid w:val="005E5ABD"/>
    <w:rsid w:val="005F3071"/>
    <w:rsid w:val="005F5FBC"/>
    <w:rsid w:val="00647CE3"/>
    <w:rsid w:val="006504BC"/>
    <w:rsid w:val="0065578D"/>
    <w:rsid w:val="006573C7"/>
    <w:rsid w:val="00667663"/>
    <w:rsid w:val="0068072E"/>
    <w:rsid w:val="00681EAE"/>
    <w:rsid w:val="006922A5"/>
    <w:rsid w:val="006A6308"/>
    <w:rsid w:val="006B2E7D"/>
    <w:rsid w:val="006B72F3"/>
    <w:rsid w:val="006B74AE"/>
    <w:rsid w:val="006C7B9B"/>
    <w:rsid w:val="006F6791"/>
    <w:rsid w:val="00707A15"/>
    <w:rsid w:val="00711C12"/>
    <w:rsid w:val="00761334"/>
    <w:rsid w:val="00767873"/>
    <w:rsid w:val="00785513"/>
    <w:rsid w:val="007A3E92"/>
    <w:rsid w:val="007B0150"/>
    <w:rsid w:val="007B0275"/>
    <w:rsid w:val="007C2209"/>
    <w:rsid w:val="007C6DC0"/>
    <w:rsid w:val="007D015B"/>
    <w:rsid w:val="007D4825"/>
    <w:rsid w:val="007E4C6A"/>
    <w:rsid w:val="007F5756"/>
    <w:rsid w:val="008063C2"/>
    <w:rsid w:val="008064DC"/>
    <w:rsid w:val="00806934"/>
    <w:rsid w:val="00811D5F"/>
    <w:rsid w:val="00817EF7"/>
    <w:rsid w:val="00822780"/>
    <w:rsid w:val="00827967"/>
    <w:rsid w:val="00836639"/>
    <w:rsid w:val="0084725A"/>
    <w:rsid w:val="00852CFB"/>
    <w:rsid w:val="0086621B"/>
    <w:rsid w:val="00871FB6"/>
    <w:rsid w:val="0088215F"/>
    <w:rsid w:val="008A2157"/>
    <w:rsid w:val="008A67BA"/>
    <w:rsid w:val="008B2D03"/>
    <w:rsid w:val="008B5E84"/>
    <w:rsid w:val="008B7CB0"/>
    <w:rsid w:val="008C5DD1"/>
    <w:rsid w:val="008C7DAD"/>
    <w:rsid w:val="008D160F"/>
    <w:rsid w:val="008D56B5"/>
    <w:rsid w:val="008E3701"/>
    <w:rsid w:val="008E585C"/>
    <w:rsid w:val="008F3560"/>
    <w:rsid w:val="008F702A"/>
    <w:rsid w:val="008F7DCE"/>
    <w:rsid w:val="00914BCC"/>
    <w:rsid w:val="00923539"/>
    <w:rsid w:val="00924412"/>
    <w:rsid w:val="00931A7F"/>
    <w:rsid w:val="009712D5"/>
    <w:rsid w:val="00985C60"/>
    <w:rsid w:val="009870A3"/>
    <w:rsid w:val="009B0899"/>
    <w:rsid w:val="009B3721"/>
    <w:rsid w:val="009B4E9D"/>
    <w:rsid w:val="009D12D6"/>
    <w:rsid w:val="009D747F"/>
    <w:rsid w:val="00A12792"/>
    <w:rsid w:val="00A135BF"/>
    <w:rsid w:val="00A35BF0"/>
    <w:rsid w:val="00A44074"/>
    <w:rsid w:val="00A47E81"/>
    <w:rsid w:val="00A60156"/>
    <w:rsid w:val="00A70734"/>
    <w:rsid w:val="00A75664"/>
    <w:rsid w:val="00A8343F"/>
    <w:rsid w:val="00A90F43"/>
    <w:rsid w:val="00AA058C"/>
    <w:rsid w:val="00AB588F"/>
    <w:rsid w:val="00AB6664"/>
    <w:rsid w:val="00AC7DC5"/>
    <w:rsid w:val="00AE35F4"/>
    <w:rsid w:val="00AF4A63"/>
    <w:rsid w:val="00B110CC"/>
    <w:rsid w:val="00B40072"/>
    <w:rsid w:val="00B40E97"/>
    <w:rsid w:val="00B62410"/>
    <w:rsid w:val="00B67055"/>
    <w:rsid w:val="00B92AE7"/>
    <w:rsid w:val="00B943D6"/>
    <w:rsid w:val="00B96559"/>
    <w:rsid w:val="00BC318F"/>
    <w:rsid w:val="00BC392C"/>
    <w:rsid w:val="00BE2FBB"/>
    <w:rsid w:val="00BF01C7"/>
    <w:rsid w:val="00BF04BA"/>
    <w:rsid w:val="00BF24F6"/>
    <w:rsid w:val="00BF4088"/>
    <w:rsid w:val="00C00862"/>
    <w:rsid w:val="00C0456A"/>
    <w:rsid w:val="00C04F65"/>
    <w:rsid w:val="00C07C3E"/>
    <w:rsid w:val="00C23143"/>
    <w:rsid w:val="00C27220"/>
    <w:rsid w:val="00C512F8"/>
    <w:rsid w:val="00C51693"/>
    <w:rsid w:val="00C551DF"/>
    <w:rsid w:val="00C57FCA"/>
    <w:rsid w:val="00C63EE1"/>
    <w:rsid w:val="00C80A40"/>
    <w:rsid w:val="00C80C28"/>
    <w:rsid w:val="00C81DF5"/>
    <w:rsid w:val="00C90F49"/>
    <w:rsid w:val="00CB1288"/>
    <w:rsid w:val="00CB18D6"/>
    <w:rsid w:val="00CD1048"/>
    <w:rsid w:val="00CD5E45"/>
    <w:rsid w:val="00CE0D85"/>
    <w:rsid w:val="00CE18CA"/>
    <w:rsid w:val="00CE486D"/>
    <w:rsid w:val="00D1146A"/>
    <w:rsid w:val="00D167FF"/>
    <w:rsid w:val="00D257D4"/>
    <w:rsid w:val="00D26D93"/>
    <w:rsid w:val="00D437BF"/>
    <w:rsid w:val="00D604D9"/>
    <w:rsid w:val="00D6469F"/>
    <w:rsid w:val="00D74C9F"/>
    <w:rsid w:val="00D74D4B"/>
    <w:rsid w:val="00D91CEC"/>
    <w:rsid w:val="00DB2E88"/>
    <w:rsid w:val="00DC71FC"/>
    <w:rsid w:val="00DC7292"/>
    <w:rsid w:val="00DE1D04"/>
    <w:rsid w:val="00DE2DE4"/>
    <w:rsid w:val="00DF5796"/>
    <w:rsid w:val="00DF5AB6"/>
    <w:rsid w:val="00E059DC"/>
    <w:rsid w:val="00E207D8"/>
    <w:rsid w:val="00E22B7A"/>
    <w:rsid w:val="00E25EF0"/>
    <w:rsid w:val="00E26BDB"/>
    <w:rsid w:val="00E37D2E"/>
    <w:rsid w:val="00E571C8"/>
    <w:rsid w:val="00E63903"/>
    <w:rsid w:val="00E740FF"/>
    <w:rsid w:val="00E87F40"/>
    <w:rsid w:val="00E919F0"/>
    <w:rsid w:val="00ED0F28"/>
    <w:rsid w:val="00ED6770"/>
    <w:rsid w:val="00EF254A"/>
    <w:rsid w:val="00EF484C"/>
    <w:rsid w:val="00F06FBD"/>
    <w:rsid w:val="00F126ED"/>
    <w:rsid w:val="00F258F7"/>
    <w:rsid w:val="00F340BC"/>
    <w:rsid w:val="00F344A2"/>
    <w:rsid w:val="00F35DF9"/>
    <w:rsid w:val="00F57031"/>
    <w:rsid w:val="00F5755A"/>
    <w:rsid w:val="00F629E5"/>
    <w:rsid w:val="00F70851"/>
    <w:rsid w:val="00F74264"/>
    <w:rsid w:val="00F7587C"/>
    <w:rsid w:val="00F76E04"/>
    <w:rsid w:val="00F9608B"/>
    <w:rsid w:val="00FA501F"/>
    <w:rsid w:val="00FB13D3"/>
    <w:rsid w:val="00FE48FD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 Bold" w:eastAsia="Times New Roman" w:hAnsi="Candara Bold" w:cs="Calibr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bCs/>
      <w:color w:val="000000"/>
      <w:spacing w:val="-2"/>
      <w:sz w:val="27"/>
      <w:szCs w:val="27"/>
      <w:lang w:val="en-US" w:eastAsia="en-US"/>
    </w:rPr>
  </w:style>
  <w:style w:type="paragraph" w:styleId="Titre2">
    <w:name w:val="heading 2"/>
    <w:basedOn w:val="Normal"/>
    <w:next w:val="Normal"/>
    <w:qFormat/>
    <w:pPr>
      <w:keepNext/>
      <w:tabs>
        <w:tab w:val="left" w:pos="497"/>
        <w:tab w:val="left" w:pos="5954"/>
      </w:tabs>
      <w:outlineLvl w:val="1"/>
    </w:pPr>
    <w:rPr>
      <w:rFonts w:ascii="Souvenir Lt BT" w:hAnsi="Souvenir Lt BT"/>
      <w:b w:val="0"/>
      <w:sz w:val="22"/>
      <w:lang w:val="fr-FR"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  <w:tab w:val="left" w:pos="1134"/>
      </w:tabs>
      <w:jc w:val="both"/>
      <w:outlineLvl w:val="2"/>
    </w:pPr>
    <w:rPr>
      <w:rFonts w:ascii="Souvenir Lt BT" w:hAnsi="Souvenir Lt BT"/>
      <w:b w:val="0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E87F40"/>
    <w:rPr>
      <w:rFonts w:ascii="Tahoma" w:hAnsi="Tahoma" w:cs="Tahoma"/>
      <w:sz w:val="16"/>
      <w:szCs w:val="16"/>
    </w:rPr>
  </w:style>
  <w:style w:type="character" w:styleId="lev">
    <w:name w:val="Strong"/>
    <w:qFormat/>
    <w:rsid w:val="00E740FF"/>
    <w:rPr>
      <w:b/>
      <w:bCs/>
    </w:rPr>
  </w:style>
  <w:style w:type="paragraph" w:styleId="Notedebasdepage">
    <w:name w:val="footnote text"/>
    <w:basedOn w:val="Normal"/>
    <w:semiHidden/>
    <w:rsid w:val="00985C60"/>
    <w:rPr>
      <w:rFonts w:ascii="CG Times (WN)" w:hAnsi="CG Times (WN)"/>
      <w:sz w:val="20"/>
    </w:rPr>
  </w:style>
  <w:style w:type="character" w:styleId="Appelnotedebasdep">
    <w:name w:val="footnote reference"/>
    <w:semiHidden/>
    <w:rsid w:val="00985C60"/>
    <w:rPr>
      <w:vertAlign w:val="superscript"/>
    </w:rPr>
  </w:style>
  <w:style w:type="table" w:styleId="Grilledutableau">
    <w:name w:val="Table Grid"/>
    <w:basedOn w:val="TableauNormal"/>
    <w:rsid w:val="0098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405B84"/>
    <w:pPr>
      <w:overflowPunct/>
      <w:autoSpaceDE/>
      <w:autoSpaceDN/>
      <w:adjustRightInd/>
      <w:textAlignment w:val="auto"/>
    </w:pPr>
    <w:rPr>
      <w:rFonts w:eastAsia="Cordia New"/>
      <w:sz w:val="20"/>
    </w:rPr>
  </w:style>
  <w:style w:type="character" w:customStyle="1" w:styleId="CorpsdetexteCar">
    <w:name w:val="Corps de texte Car"/>
    <w:link w:val="Corpsdetexte"/>
    <w:rsid w:val="00405B84"/>
    <w:rPr>
      <w:rFonts w:ascii="CG Times" w:eastAsia="Cordia New" w:hAnsi="CG Times"/>
      <w:lang w:eastAsia="fr-FR"/>
    </w:rPr>
  </w:style>
  <w:style w:type="paragraph" w:customStyle="1" w:styleId="Default">
    <w:name w:val="Default"/>
    <w:rsid w:val="008A2157"/>
    <w:pPr>
      <w:autoSpaceDE w:val="0"/>
      <w:autoSpaceDN w:val="0"/>
      <w:adjustRightInd w:val="0"/>
    </w:pPr>
    <w:rPr>
      <w:rFonts w:ascii="Candara" w:hAnsi="Candara" w:cs="Candara"/>
      <w:b/>
      <w:bCs/>
      <w:color w:val="000000"/>
      <w:spacing w:val="-2"/>
      <w:sz w:val="24"/>
      <w:szCs w:val="24"/>
      <w:lang w:val="en-US" w:eastAsia="en-US"/>
    </w:rPr>
  </w:style>
  <w:style w:type="character" w:styleId="Lienhypertextesuivivisit">
    <w:name w:val="FollowedHyperlink"/>
    <w:rsid w:val="00F70851"/>
    <w:rPr>
      <w:color w:val="800080"/>
      <w:u w:val="single"/>
    </w:rPr>
  </w:style>
  <w:style w:type="character" w:customStyle="1" w:styleId="En-tteCar">
    <w:name w:val="En-tête Car"/>
    <w:link w:val="En-tte"/>
    <w:uiPriority w:val="99"/>
    <w:rsid w:val="003570DB"/>
    <w:rPr>
      <w:rFonts w:ascii="CG Times (WN)" w:hAnsi="CG Times (WN)"/>
      <w:b/>
      <w:bCs/>
      <w:color w:val="000000"/>
      <w:spacing w:val="-2"/>
      <w:sz w:val="24"/>
      <w:szCs w:val="27"/>
      <w:lang w:val="en-US" w:eastAsia="en-US"/>
    </w:rPr>
  </w:style>
  <w:style w:type="paragraph" w:styleId="Paragraphedeliste">
    <w:name w:val="List Paragraph"/>
    <w:basedOn w:val="Normal"/>
    <w:qFormat/>
    <w:rsid w:val="00005906"/>
    <w:pPr>
      <w:overflowPunct/>
      <w:autoSpaceDE/>
      <w:autoSpaceDN/>
      <w:adjustRightInd/>
      <w:ind w:left="720"/>
      <w:contextualSpacing/>
      <w:textAlignment w:val="auto"/>
    </w:pPr>
    <w:rPr>
      <w:rFonts w:ascii="Cambria" w:eastAsia="MS Mincho" w:hAnsi="Cambria" w:cs="Times New Roman"/>
      <w:b w:val="0"/>
      <w:bCs w:val="0"/>
      <w:color w:val="auto"/>
      <w:spacing w:val="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 Bold" w:eastAsia="Times New Roman" w:hAnsi="Candara Bold" w:cs="Calibr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bCs/>
      <w:color w:val="000000"/>
      <w:spacing w:val="-2"/>
      <w:sz w:val="27"/>
      <w:szCs w:val="27"/>
      <w:lang w:val="en-US" w:eastAsia="en-US"/>
    </w:rPr>
  </w:style>
  <w:style w:type="paragraph" w:styleId="Titre2">
    <w:name w:val="heading 2"/>
    <w:basedOn w:val="Normal"/>
    <w:next w:val="Normal"/>
    <w:qFormat/>
    <w:pPr>
      <w:keepNext/>
      <w:tabs>
        <w:tab w:val="left" w:pos="497"/>
        <w:tab w:val="left" w:pos="5954"/>
      </w:tabs>
      <w:outlineLvl w:val="1"/>
    </w:pPr>
    <w:rPr>
      <w:rFonts w:ascii="Souvenir Lt BT" w:hAnsi="Souvenir Lt BT"/>
      <w:b w:val="0"/>
      <w:sz w:val="22"/>
      <w:lang w:val="fr-FR"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  <w:tab w:val="left" w:pos="1134"/>
      </w:tabs>
      <w:jc w:val="both"/>
      <w:outlineLvl w:val="2"/>
    </w:pPr>
    <w:rPr>
      <w:rFonts w:ascii="Souvenir Lt BT" w:hAnsi="Souvenir Lt BT"/>
      <w:b w:val="0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E87F40"/>
    <w:rPr>
      <w:rFonts w:ascii="Tahoma" w:hAnsi="Tahoma" w:cs="Tahoma"/>
      <w:sz w:val="16"/>
      <w:szCs w:val="16"/>
    </w:rPr>
  </w:style>
  <w:style w:type="character" w:styleId="lev">
    <w:name w:val="Strong"/>
    <w:qFormat/>
    <w:rsid w:val="00E740FF"/>
    <w:rPr>
      <w:b/>
      <w:bCs/>
    </w:rPr>
  </w:style>
  <w:style w:type="paragraph" w:styleId="Notedebasdepage">
    <w:name w:val="footnote text"/>
    <w:basedOn w:val="Normal"/>
    <w:semiHidden/>
    <w:rsid w:val="00985C60"/>
    <w:rPr>
      <w:rFonts w:ascii="CG Times (WN)" w:hAnsi="CG Times (WN)"/>
      <w:sz w:val="20"/>
    </w:rPr>
  </w:style>
  <w:style w:type="character" w:styleId="Appelnotedebasdep">
    <w:name w:val="footnote reference"/>
    <w:semiHidden/>
    <w:rsid w:val="00985C60"/>
    <w:rPr>
      <w:vertAlign w:val="superscript"/>
    </w:rPr>
  </w:style>
  <w:style w:type="table" w:styleId="Grilledutableau">
    <w:name w:val="Table Grid"/>
    <w:basedOn w:val="TableauNormal"/>
    <w:rsid w:val="0098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405B84"/>
    <w:pPr>
      <w:overflowPunct/>
      <w:autoSpaceDE/>
      <w:autoSpaceDN/>
      <w:adjustRightInd/>
      <w:textAlignment w:val="auto"/>
    </w:pPr>
    <w:rPr>
      <w:rFonts w:eastAsia="Cordia New"/>
      <w:sz w:val="20"/>
    </w:rPr>
  </w:style>
  <w:style w:type="character" w:customStyle="1" w:styleId="CorpsdetexteCar">
    <w:name w:val="Corps de texte Car"/>
    <w:link w:val="Corpsdetexte"/>
    <w:rsid w:val="00405B84"/>
    <w:rPr>
      <w:rFonts w:ascii="CG Times" w:eastAsia="Cordia New" w:hAnsi="CG Times"/>
      <w:lang w:eastAsia="fr-FR"/>
    </w:rPr>
  </w:style>
  <w:style w:type="paragraph" w:customStyle="1" w:styleId="Default">
    <w:name w:val="Default"/>
    <w:rsid w:val="008A2157"/>
    <w:pPr>
      <w:autoSpaceDE w:val="0"/>
      <w:autoSpaceDN w:val="0"/>
      <w:adjustRightInd w:val="0"/>
    </w:pPr>
    <w:rPr>
      <w:rFonts w:ascii="Candara" w:hAnsi="Candara" w:cs="Candara"/>
      <w:b/>
      <w:bCs/>
      <w:color w:val="000000"/>
      <w:spacing w:val="-2"/>
      <w:sz w:val="24"/>
      <w:szCs w:val="24"/>
      <w:lang w:val="en-US" w:eastAsia="en-US"/>
    </w:rPr>
  </w:style>
  <w:style w:type="character" w:styleId="Lienhypertextesuivivisit">
    <w:name w:val="FollowedHyperlink"/>
    <w:rsid w:val="00F70851"/>
    <w:rPr>
      <w:color w:val="800080"/>
      <w:u w:val="single"/>
    </w:rPr>
  </w:style>
  <w:style w:type="character" w:customStyle="1" w:styleId="En-tteCar">
    <w:name w:val="En-tête Car"/>
    <w:link w:val="En-tte"/>
    <w:uiPriority w:val="99"/>
    <w:rsid w:val="003570DB"/>
    <w:rPr>
      <w:rFonts w:ascii="CG Times (WN)" w:hAnsi="CG Times (WN)"/>
      <w:b/>
      <w:bCs/>
      <w:color w:val="000000"/>
      <w:spacing w:val="-2"/>
      <w:sz w:val="24"/>
      <w:szCs w:val="27"/>
      <w:lang w:val="en-US" w:eastAsia="en-US"/>
    </w:rPr>
  </w:style>
  <w:style w:type="paragraph" w:styleId="Paragraphedeliste">
    <w:name w:val="List Paragraph"/>
    <w:basedOn w:val="Normal"/>
    <w:qFormat/>
    <w:rsid w:val="00005906"/>
    <w:pPr>
      <w:overflowPunct/>
      <w:autoSpaceDE/>
      <w:autoSpaceDN/>
      <w:adjustRightInd/>
      <w:ind w:left="720"/>
      <w:contextualSpacing/>
      <w:textAlignment w:val="auto"/>
    </w:pPr>
    <w:rPr>
      <w:rFonts w:ascii="Cambria" w:eastAsia="MS Mincho" w:hAnsi="Cambria" w:cs="Times New Roman"/>
      <w:b w:val="0"/>
      <w:bCs w:val="0"/>
      <w:color w:val="auto"/>
      <w:spacing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box@ipu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a\AppData\Roaming\Microsoft\Templates\English\Registration%20(portrait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Registration (portrait).dotx</Template>
  <TotalTime>0</TotalTime>
  <Pages>1</Pages>
  <Words>337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Registration Bucharest IPU Seminar</vt:lpstr>
      <vt:lpstr>Registration Bucharest IPU Seminar</vt:lpstr>
    </vt:vector>
  </TitlesOfParts>
  <Company>Chamber of Deputies</Company>
  <LinksUpToDate>false</LinksUpToDate>
  <CharactersWithSpaces>2274</CharactersWithSpaces>
  <SharedDoc>false</SharedDoc>
  <HLinks>
    <vt:vector size="6" baseType="variant"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mailto:postbox@ipu.org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Bucharest IPU Seminar</dc:title>
  <dc:creator>Valeria Sistek</dc:creator>
  <cp:lastModifiedBy>Passage</cp:lastModifiedBy>
  <cp:revision>3</cp:revision>
  <cp:lastPrinted>2016-10-12T11:08:00Z</cp:lastPrinted>
  <dcterms:created xsi:type="dcterms:W3CDTF">2017-12-22T18:41:00Z</dcterms:created>
  <dcterms:modified xsi:type="dcterms:W3CDTF">2018-01-15T16:57:00Z</dcterms:modified>
</cp:coreProperties>
</file>