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9C43C" w14:textId="1E7BBED9" w:rsidR="00D71C40" w:rsidRDefault="00D71C40" w:rsidP="00D71C40">
      <w:pPr>
        <w:rPr>
          <w:rFonts w:ascii="Arial" w:eastAsia="MS Mincho" w:hAnsi="Arial" w:cs="Arial"/>
          <w:b/>
          <w:bCs/>
          <w:kern w:val="28"/>
          <w:sz w:val="22"/>
          <w:szCs w:val="22"/>
          <w:lang w:val="en-US"/>
        </w:rPr>
      </w:pPr>
      <w:r w:rsidRPr="009227C2">
        <w:rPr>
          <w:noProof/>
          <w:lang w:eastAsia="ja-JP"/>
        </w:rPr>
        <w:drawing>
          <wp:anchor distT="0" distB="0" distL="114300" distR="114300" simplePos="0" relativeHeight="251661312" behindDoc="0" locked="0" layoutInCell="1" allowOverlap="1" wp14:anchorId="747EE0DA" wp14:editId="1EA70686">
            <wp:simplePos x="0" y="0"/>
            <wp:positionH relativeFrom="column">
              <wp:posOffset>-514350</wp:posOffset>
            </wp:positionH>
            <wp:positionV relativeFrom="paragraph">
              <wp:posOffset>-447675</wp:posOffset>
            </wp:positionV>
            <wp:extent cx="2278338" cy="1379513"/>
            <wp:effectExtent l="0" t="0" r="8255"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78338" cy="13795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629B">
        <w:rPr>
          <w:rFonts w:ascii="Arial" w:eastAsia="MS Mincho" w:hAnsi="Arial" w:cs="Arial"/>
          <w:b/>
          <w:bCs/>
          <w:kern w:val="28"/>
          <w:sz w:val="22"/>
          <w:szCs w:val="22"/>
          <w:lang w:val="en-US"/>
        </w:rPr>
        <w:t xml:space="preserve"> </w:t>
      </w:r>
    </w:p>
    <w:p w14:paraId="20E17467" w14:textId="60415E34" w:rsidR="00D71C40" w:rsidRDefault="00D71C40" w:rsidP="00D71C40">
      <w:pPr>
        <w:rPr>
          <w:rFonts w:ascii="Arial" w:eastAsia="MS Mincho" w:hAnsi="Arial" w:cs="Arial"/>
          <w:b/>
          <w:bCs/>
          <w:kern w:val="28"/>
          <w:sz w:val="22"/>
          <w:szCs w:val="22"/>
          <w:lang w:val="en-US"/>
        </w:rPr>
      </w:pPr>
    </w:p>
    <w:p w14:paraId="2EBB6C3D" w14:textId="498C1067" w:rsidR="00D71C40" w:rsidRDefault="00D71C40" w:rsidP="00D71C40">
      <w:pPr>
        <w:shd w:val="clear" w:color="auto" w:fill="FFFFFF"/>
        <w:spacing w:after="160"/>
        <w:rPr>
          <w:rFonts w:ascii="Arial" w:eastAsia="Times New Roman" w:hAnsi="Arial" w:cs="Arial"/>
          <w:color w:val="212121"/>
          <w:sz w:val="20"/>
          <w:szCs w:val="20"/>
        </w:rPr>
      </w:pPr>
    </w:p>
    <w:p w14:paraId="5709E18C" w14:textId="18A7EC5B" w:rsidR="00D71C40" w:rsidRDefault="00D71C40" w:rsidP="00D71C40">
      <w:pPr>
        <w:shd w:val="clear" w:color="auto" w:fill="FFFFFF"/>
        <w:spacing w:after="160"/>
        <w:rPr>
          <w:rFonts w:ascii="Arial" w:eastAsia="Times New Roman" w:hAnsi="Arial" w:cs="Arial"/>
          <w:color w:val="212121"/>
          <w:sz w:val="20"/>
          <w:szCs w:val="20"/>
        </w:rPr>
      </w:pPr>
    </w:p>
    <w:p w14:paraId="7BA5FEC2" w14:textId="660C4636" w:rsidR="00D71C40" w:rsidRDefault="00D71C40" w:rsidP="00D71C40">
      <w:pPr>
        <w:shd w:val="clear" w:color="auto" w:fill="FFFFFF"/>
        <w:spacing w:after="160"/>
        <w:rPr>
          <w:rFonts w:ascii="Arial" w:eastAsia="Times New Roman" w:hAnsi="Arial" w:cs="Arial"/>
          <w:color w:val="212121"/>
          <w:sz w:val="20"/>
          <w:szCs w:val="20"/>
        </w:rPr>
      </w:pPr>
      <w:r w:rsidRPr="009227C2">
        <w:rPr>
          <w:noProof/>
          <w:lang w:eastAsia="ja-JP"/>
        </w:rPr>
        <w:drawing>
          <wp:anchor distT="0" distB="0" distL="114300" distR="114300" simplePos="0" relativeHeight="251663360" behindDoc="0" locked="0" layoutInCell="1" allowOverlap="1" wp14:anchorId="35AF8ABA" wp14:editId="6F3E006D">
            <wp:simplePos x="0" y="0"/>
            <wp:positionH relativeFrom="column">
              <wp:posOffset>-504825</wp:posOffset>
            </wp:positionH>
            <wp:positionV relativeFrom="paragraph">
              <wp:posOffset>199390</wp:posOffset>
            </wp:positionV>
            <wp:extent cx="1362710" cy="1204595"/>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62710" cy="1204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5BFEE9" w14:textId="7A5E0F6B" w:rsidR="00D71C40" w:rsidRDefault="00D71C40" w:rsidP="00D71C40">
      <w:pPr>
        <w:shd w:val="clear" w:color="auto" w:fill="FFFFFF"/>
        <w:spacing w:after="160"/>
        <w:ind w:left="1304"/>
        <w:rPr>
          <w:rFonts w:ascii="Arial" w:eastAsia="Times New Roman" w:hAnsi="Arial" w:cs="Arial"/>
          <w:color w:val="212121"/>
          <w:sz w:val="20"/>
          <w:szCs w:val="20"/>
        </w:rPr>
      </w:pPr>
    </w:p>
    <w:p w14:paraId="050AAE7C" w14:textId="05826DD7" w:rsidR="00D71C40" w:rsidRDefault="002110A6" w:rsidP="00D71C40">
      <w:pPr>
        <w:shd w:val="clear" w:color="auto" w:fill="FFFFFF"/>
        <w:spacing w:after="160"/>
        <w:ind w:left="1304"/>
        <w:rPr>
          <w:rFonts w:ascii="Arial" w:eastAsia="Times New Roman" w:hAnsi="Arial" w:cs="Arial"/>
          <w:color w:val="212121"/>
          <w:sz w:val="20"/>
          <w:szCs w:val="20"/>
        </w:rPr>
      </w:pPr>
      <w:r w:rsidRPr="008B629B">
        <w:rPr>
          <w:rFonts w:ascii="Arial" w:eastAsia="MS Mincho" w:hAnsi="Arial" w:cs="Arial"/>
          <w:b/>
          <w:bCs/>
          <w:noProof/>
          <w:kern w:val="28"/>
          <w:sz w:val="22"/>
          <w:szCs w:val="22"/>
          <w:lang w:eastAsia="ja-JP"/>
        </w:rPr>
        <mc:AlternateContent>
          <mc:Choice Requires="wps">
            <w:drawing>
              <wp:anchor distT="45720" distB="45720" distL="114300" distR="114300" simplePos="0" relativeHeight="251659264" behindDoc="0" locked="0" layoutInCell="1" allowOverlap="1" wp14:anchorId="09151D1D" wp14:editId="6CA52FEE">
                <wp:simplePos x="0" y="0"/>
                <wp:positionH relativeFrom="margin">
                  <wp:posOffset>1048385</wp:posOffset>
                </wp:positionH>
                <wp:positionV relativeFrom="paragraph">
                  <wp:posOffset>97790</wp:posOffset>
                </wp:positionV>
                <wp:extent cx="4791075" cy="3714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371475"/>
                        </a:xfrm>
                        <a:prstGeom prst="rect">
                          <a:avLst/>
                        </a:prstGeom>
                        <a:solidFill>
                          <a:srgbClr val="FFFFFF"/>
                        </a:solidFill>
                        <a:ln w="9525">
                          <a:noFill/>
                          <a:miter lim="800000"/>
                          <a:headEnd/>
                          <a:tailEnd/>
                        </a:ln>
                      </wps:spPr>
                      <wps:txbx>
                        <w:txbxContent>
                          <w:p w14:paraId="3FAEBC72" w14:textId="733505A3" w:rsidR="00D71C40" w:rsidRPr="005647E1" w:rsidRDefault="005647E1" w:rsidP="00D71C40">
                            <w:pPr>
                              <w:jc w:val="center"/>
                              <w:rPr>
                                <w:rFonts w:ascii="Arial" w:hAnsi="Arial" w:cs="Arial"/>
                                <w:b/>
                                <w:bCs/>
                                <w:color w:val="009999"/>
                                <w:sz w:val="34"/>
                                <w:szCs w:val="34"/>
                                <w:lang w:val="fr-FR"/>
                              </w:rPr>
                            </w:pPr>
                            <w:r w:rsidRPr="005647E1">
                              <w:rPr>
                                <w:rFonts w:ascii="Arial" w:hAnsi="Arial" w:cs="Arial"/>
                                <w:b/>
                                <w:bCs/>
                                <w:color w:val="009999"/>
                                <w:sz w:val="34"/>
                                <w:szCs w:val="34"/>
                                <w:lang w:val="fr-CH"/>
                              </w:rPr>
                              <w:t>Données sur les présidents de commissions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5pt;margin-top:7.7pt;width:377.25pt;height:2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" stroked="f">
                <v:textbox>
                  <w:txbxContent>
                    <w:p w14:paraId="3FAEBC72" w14:textId="733505A3" w:rsidR="00D71C40" w:rsidRPr="005647E1" w:rsidRDefault="005647E1" w:rsidP="00D71C40">
                      <w:pPr>
                        <w:jc w:val="center"/>
                        <w:rPr>
                          <w:rFonts w:ascii="Arial" w:hAnsi="Arial" w:cs="Arial"/>
                          <w:b/>
                          <w:bCs/>
                          <w:color w:val="009999"/>
                          <w:sz w:val="34"/>
                          <w:szCs w:val="34"/>
                          <w:lang w:val="fr-FR"/>
                        </w:rPr>
                      </w:pPr>
                      <w:r w:rsidRPr="005647E1">
                        <w:rPr>
                          <w:rFonts w:ascii="Arial" w:hAnsi="Arial" w:cs="Arial"/>
                          <w:b/>
                          <w:bCs/>
                          <w:color w:val="009999"/>
                          <w:sz w:val="34"/>
                          <w:szCs w:val="34"/>
                          <w:lang w:val="fr-CH"/>
                        </w:rPr>
                        <w:t>Données sur les présidents de commissions</w:t>
                      </w:r>
                    </w:p>
                  </w:txbxContent>
                </v:textbox>
                <w10:wrap type="square" anchorx="margin"/>
              </v:shape>
            </w:pict>
          </mc:Fallback>
        </mc:AlternateContent>
      </w:r>
    </w:p>
    <w:p w14:paraId="7D8ED866" w14:textId="77777777" w:rsidR="00D71C40" w:rsidRDefault="00D71C40" w:rsidP="00D71C40">
      <w:pPr>
        <w:shd w:val="clear" w:color="auto" w:fill="FFFFFF"/>
        <w:spacing w:after="160"/>
        <w:ind w:left="1304"/>
        <w:rPr>
          <w:rFonts w:ascii="Arial" w:eastAsia="Times New Roman" w:hAnsi="Arial" w:cs="Arial"/>
          <w:color w:val="212121"/>
          <w:sz w:val="20"/>
          <w:szCs w:val="20"/>
        </w:rPr>
      </w:pPr>
    </w:p>
    <w:p w14:paraId="5A850AB4" w14:textId="77777777" w:rsidR="00D71C40" w:rsidRDefault="00D71C40" w:rsidP="00D71C40">
      <w:pPr>
        <w:shd w:val="clear" w:color="auto" w:fill="FFFFFF"/>
        <w:spacing w:after="160"/>
        <w:ind w:left="1304"/>
        <w:rPr>
          <w:rFonts w:ascii="Arial" w:eastAsia="Times New Roman" w:hAnsi="Arial" w:cs="Arial"/>
          <w:color w:val="212121"/>
          <w:sz w:val="20"/>
          <w:szCs w:val="20"/>
        </w:rPr>
      </w:pPr>
    </w:p>
    <w:p w14:paraId="04EF1973" w14:textId="77777777" w:rsidR="005647E1" w:rsidRPr="00CD0150" w:rsidRDefault="005647E1" w:rsidP="005647E1">
      <w:pPr>
        <w:ind w:left="1531"/>
        <w:jc w:val="both"/>
        <w:rPr>
          <w:rFonts w:ascii="Arial" w:eastAsia="Times New Roman" w:hAnsi="Arial" w:cs="Arial"/>
          <w:color w:val="212121"/>
          <w:sz w:val="20"/>
          <w:szCs w:val="20"/>
          <w:lang w:val="fr-CH"/>
        </w:rPr>
      </w:pPr>
      <w:r w:rsidRPr="00CD0150">
        <w:rPr>
          <w:rFonts w:ascii="Arial" w:eastAsia="Times New Roman" w:hAnsi="Arial" w:cs="Arial"/>
          <w:color w:val="212121"/>
          <w:sz w:val="20"/>
          <w:szCs w:val="20"/>
          <w:lang w:val="fr-CH"/>
        </w:rPr>
        <w:t>Une partie des données recueillies et publiées dans la base de données Parline de l'UIP contribue au suivi mondial des Objectifs de développement durable (ODD). Tout particulièrement, les cibles 5.5 et 16.7 des ODD mettent l'accent sur le rôle central que joue le parlement pour faire en sorte que le dynamisme, l’ouverture, la participation et la représentation à tous les niveaux caractérisent la prise de décisions.</w:t>
      </w:r>
    </w:p>
    <w:p w14:paraId="63B01496" w14:textId="77777777" w:rsidR="005647E1" w:rsidRPr="00CD0150" w:rsidRDefault="005647E1" w:rsidP="005647E1">
      <w:pPr>
        <w:ind w:left="1531"/>
        <w:jc w:val="both"/>
        <w:rPr>
          <w:rFonts w:ascii="Arial" w:eastAsia="Times New Roman" w:hAnsi="Arial" w:cs="Arial"/>
          <w:color w:val="212121"/>
          <w:sz w:val="20"/>
          <w:szCs w:val="20"/>
          <w:lang w:val="fr-CH"/>
        </w:rPr>
      </w:pPr>
    </w:p>
    <w:p w14:paraId="3D581D19" w14:textId="74CA583F" w:rsidR="005647E1" w:rsidRPr="00A56798" w:rsidRDefault="005647E1" w:rsidP="005647E1">
      <w:pPr>
        <w:ind w:left="1531"/>
        <w:jc w:val="both"/>
        <w:rPr>
          <w:rFonts w:ascii="Arial" w:eastAsia="Times New Roman" w:hAnsi="Arial" w:cs="Arial"/>
          <w:color w:val="212121"/>
          <w:sz w:val="20"/>
          <w:szCs w:val="20"/>
          <w:lang w:val="fr-FR"/>
        </w:rPr>
      </w:pPr>
      <w:r w:rsidRPr="00A56798">
        <w:rPr>
          <w:rFonts w:ascii="Arial" w:eastAsia="Times New Roman" w:hAnsi="Arial" w:cs="Arial"/>
          <w:color w:val="212121"/>
          <w:sz w:val="20"/>
          <w:szCs w:val="20"/>
          <w:lang w:val="fr-FR"/>
        </w:rPr>
        <w:t xml:space="preserve">Sur la base des mises à jour fournies au moyen de Nouveau Parline, l'UIP communique chaque année à l'ONU des données sur le sexe et l'âge des présidents de parlement, des membres et des présidents </w:t>
      </w:r>
      <w:r w:rsidRPr="00A56798">
        <w:rPr>
          <w:rFonts w:ascii="Arial" w:eastAsia="Times New Roman" w:hAnsi="Arial" w:cs="Arial"/>
          <w:b/>
          <w:bCs/>
          <w:color w:val="212121"/>
          <w:sz w:val="20"/>
          <w:szCs w:val="20"/>
          <w:lang w:val="fr-FR"/>
        </w:rPr>
        <w:t xml:space="preserve">des commissions de la défense, des finances, des affaires étrangères, de l'égalité des sexes et des </w:t>
      </w:r>
      <w:r w:rsidR="00A56798" w:rsidRPr="00A56798">
        <w:rPr>
          <w:rFonts w:ascii="Arial" w:eastAsia="Times New Roman" w:hAnsi="Arial" w:cs="Arial"/>
          <w:b/>
          <w:bCs/>
          <w:color w:val="212121"/>
          <w:sz w:val="20"/>
          <w:szCs w:val="20"/>
          <w:lang w:val="fr-FR"/>
        </w:rPr>
        <w:t xml:space="preserve">comités des </w:t>
      </w:r>
      <w:r w:rsidRPr="00A56798">
        <w:rPr>
          <w:rFonts w:ascii="Arial" w:eastAsia="Times New Roman" w:hAnsi="Arial" w:cs="Arial"/>
          <w:b/>
          <w:bCs/>
          <w:color w:val="212121"/>
          <w:sz w:val="20"/>
          <w:szCs w:val="20"/>
          <w:lang w:val="fr-FR"/>
        </w:rPr>
        <w:t>droits de l'homme</w:t>
      </w:r>
      <w:r w:rsidRPr="00A56798">
        <w:rPr>
          <w:rFonts w:ascii="Arial" w:eastAsia="Times New Roman" w:hAnsi="Arial" w:cs="Arial"/>
          <w:color w:val="212121"/>
          <w:sz w:val="20"/>
          <w:szCs w:val="20"/>
          <w:lang w:val="fr-FR"/>
        </w:rPr>
        <w:t xml:space="preserve"> </w:t>
      </w:r>
      <w:r w:rsidR="00A56798" w:rsidRPr="00A56798">
        <w:rPr>
          <w:rFonts w:ascii="Arial" w:eastAsia="Times New Roman" w:hAnsi="Arial" w:cs="Arial"/>
          <w:color w:val="212121"/>
          <w:sz w:val="20"/>
          <w:szCs w:val="20"/>
          <w:lang w:val="fr-FR"/>
        </w:rPr>
        <w:t>de l’Organisation des Nations Unis.</w:t>
      </w:r>
    </w:p>
    <w:p w14:paraId="41B4DE95" w14:textId="77777777" w:rsidR="005647E1" w:rsidRPr="00A56798" w:rsidRDefault="005647E1" w:rsidP="005647E1">
      <w:pPr>
        <w:ind w:left="1531"/>
        <w:jc w:val="both"/>
        <w:rPr>
          <w:rFonts w:ascii="Arial" w:eastAsia="Times New Roman" w:hAnsi="Arial" w:cs="Arial"/>
          <w:color w:val="212121"/>
          <w:sz w:val="20"/>
          <w:szCs w:val="20"/>
          <w:lang w:val="fr-FR"/>
        </w:rPr>
      </w:pPr>
    </w:p>
    <w:p w14:paraId="7512A717" w14:textId="78612427" w:rsidR="005647E1" w:rsidRPr="00CD0150" w:rsidRDefault="005647E1" w:rsidP="005647E1">
      <w:pPr>
        <w:ind w:left="1531"/>
        <w:jc w:val="both"/>
        <w:rPr>
          <w:rFonts w:ascii="Arial" w:eastAsia="Times New Roman" w:hAnsi="Arial" w:cs="Arial"/>
          <w:color w:val="212121"/>
          <w:sz w:val="20"/>
          <w:szCs w:val="20"/>
          <w:lang w:val="fr-CH"/>
        </w:rPr>
      </w:pPr>
      <w:r w:rsidRPr="00CD0150">
        <w:rPr>
          <w:rFonts w:ascii="Arial" w:eastAsia="Times New Roman" w:hAnsi="Arial" w:cs="Arial"/>
          <w:color w:val="212121"/>
          <w:sz w:val="20"/>
          <w:szCs w:val="20"/>
          <w:lang w:val="fr-CH"/>
        </w:rPr>
        <w:t>Ce processus de rapport fait partie intégrante du suivi des progrès accomplis dans la mise en œuvre du Programme de développement durable à l'horizon 2030 et sert à évaluer la représentation des femmes et des jeunes aux postes à responsabilité au parlement.</w:t>
      </w:r>
    </w:p>
    <w:p w14:paraId="37112F4C" w14:textId="77777777" w:rsidR="005647E1" w:rsidRPr="005647E1" w:rsidRDefault="005647E1" w:rsidP="002110A6">
      <w:pPr>
        <w:ind w:left="1531"/>
        <w:jc w:val="both"/>
        <w:rPr>
          <w:rFonts w:ascii="Arial" w:eastAsia="Times New Roman" w:hAnsi="Arial" w:cs="Arial"/>
          <w:color w:val="212121"/>
          <w:sz w:val="20"/>
          <w:szCs w:val="20"/>
          <w:lang w:val="fr-CH"/>
        </w:rPr>
      </w:pPr>
    </w:p>
    <w:p w14:paraId="0A982D07" w14:textId="77777777" w:rsidR="005647E1" w:rsidRPr="005647E1" w:rsidRDefault="005647E1" w:rsidP="005647E1">
      <w:pPr>
        <w:ind w:left="1531"/>
        <w:jc w:val="both"/>
        <w:rPr>
          <w:rFonts w:ascii="Arial" w:eastAsia="Times New Roman" w:hAnsi="Arial" w:cs="Arial"/>
          <w:color w:val="212121"/>
          <w:sz w:val="20"/>
          <w:szCs w:val="20"/>
          <w:lang w:val="fr-FR"/>
        </w:rPr>
      </w:pPr>
    </w:p>
    <w:p w14:paraId="3ADEE97C" w14:textId="14B012D7" w:rsidR="005647E1" w:rsidRPr="002F12CA" w:rsidRDefault="005647E1" w:rsidP="005647E1">
      <w:pPr>
        <w:ind w:left="1531"/>
        <w:rPr>
          <w:rFonts w:ascii="Arial" w:eastAsia="MS Mincho" w:hAnsi="Arial" w:cs="Arial"/>
          <w:b/>
          <w:bCs/>
          <w:kern w:val="28"/>
          <w:sz w:val="22"/>
          <w:szCs w:val="22"/>
          <w:lang w:val="fr-CH"/>
        </w:rPr>
      </w:pPr>
      <w:r>
        <w:rPr>
          <w:rFonts w:ascii="Arial" w:eastAsia="MS Mincho" w:hAnsi="Arial" w:cs="Arial"/>
          <w:b/>
          <w:bCs/>
          <w:kern w:val="28"/>
          <w:sz w:val="22"/>
          <w:szCs w:val="22"/>
          <w:lang w:val="fr-CH"/>
        </w:rPr>
        <w:t>V</w:t>
      </w:r>
      <w:r w:rsidRPr="002F12CA">
        <w:rPr>
          <w:rFonts w:ascii="Arial" w:eastAsia="MS Mincho" w:hAnsi="Arial" w:cs="Arial"/>
          <w:b/>
          <w:bCs/>
          <w:kern w:val="28"/>
          <w:sz w:val="22"/>
          <w:szCs w:val="22"/>
          <w:lang w:val="fr-CH"/>
        </w:rPr>
        <w:t>otre parlement</w:t>
      </w:r>
    </w:p>
    <w:p w14:paraId="706D55B2" w14:textId="77777777" w:rsidR="002110A6" w:rsidRPr="00D71C40" w:rsidRDefault="002110A6" w:rsidP="00D71C40">
      <w:pPr>
        <w:shd w:val="clear" w:color="auto" w:fill="FFFFFF"/>
        <w:spacing w:after="160"/>
        <w:ind w:left="1304"/>
        <w:rPr>
          <w:rFonts w:ascii="Arial" w:eastAsia="Times New Roman" w:hAnsi="Arial" w:cs="Arial"/>
          <w:b/>
          <w:bCs/>
          <w:color w:val="212121"/>
          <w:sz w:val="20"/>
          <w:szCs w:val="20"/>
        </w:rPr>
      </w:pPr>
    </w:p>
    <w:p w14:paraId="4F2ACE16" w14:textId="7CD9416A" w:rsidR="00D71C40" w:rsidRPr="008B629B" w:rsidRDefault="00D71C40" w:rsidP="00D71C40">
      <w:pPr>
        <w:rPr>
          <w:rFonts w:ascii="Arial" w:eastAsia="Times New Roman" w:hAnsi="Arial" w:cs="Arial"/>
          <w:sz w:val="20"/>
          <w:szCs w:val="20"/>
        </w:rPr>
      </w:pPr>
    </w:p>
    <w:tbl>
      <w:tblPr>
        <w:tblpPr w:leftFromText="180" w:rightFromText="180" w:vertAnchor="text" w:horzAnchor="page" w:tblpX="3042" w:tblpY="64"/>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962"/>
      </w:tblGrid>
      <w:tr w:rsidR="005647E1" w:rsidRPr="002F12CA" w14:paraId="4FB6089C" w14:textId="77777777" w:rsidTr="005647E1">
        <w:trPr>
          <w:cantSplit/>
          <w:trHeight w:hRule="exact" w:val="284"/>
        </w:trPr>
        <w:tc>
          <w:tcPr>
            <w:tcW w:w="2830" w:type="dxa"/>
          </w:tcPr>
          <w:p w14:paraId="5FD91C2E" w14:textId="77777777" w:rsidR="005647E1" w:rsidRPr="002F12CA" w:rsidRDefault="005647E1" w:rsidP="005647E1">
            <w:pPr>
              <w:rPr>
                <w:rFonts w:ascii="Arial" w:hAnsi="Arial" w:cs="Arial"/>
                <w:b/>
                <w:bCs/>
                <w:sz w:val="20"/>
                <w:szCs w:val="20"/>
                <w:lang w:val="fr-CH"/>
              </w:rPr>
            </w:pPr>
            <w:r w:rsidRPr="002F12CA">
              <w:rPr>
                <w:rFonts w:ascii="Arial" w:hAnsi="Arial" w:cs="Arial"/>
                <w:b/>
                <w:bCs/>
                <w:sz w:val="20"/>
                <w:szCs w:val="20"/>
                <w:lang w:val="fr-CH"/>
              </w:rPr>
              <w:t>PAYS :</w:t>
            </w:r>
          </w:p>
        </w:tc>
        <w:tc>
          <w:tcPr>
            <w:tcW w:w="4962" w:type="dxa"/>
          </w:tcPr>
          <w:p w14:paraId="271AF1AC" w14:textId="77777777" w:rsidR="005647E1" w:rsidRPr="002F12CA" w:rsidRDefault="005647E1" w:rsidP="005647E1">
            <w:pPr>
              <w:rPr>
                <w:rFonts w:ascii="Arial" w:hAnsi="Arial" w:cs="Arial"/>
                <w:lang w:val="fr-CH"/>
              </w:rPr>
            </w:pPr>
          </w:p>
        </w:tc>
      </w:tr>
      <w:tr w:rsidR="005647E1" w:rsidRPr="00CD0150" w14:paraId="277C72DE" w14:textId="77777777" w:rsidTr="005647E1">
        <w:trPr>
          <w:cantSplit/>
          <w:trHeight w:hRule="exact" w:val="436"/>
        </w:trPr>
        <w:tc>
          <w:tcPr>
            <w:tcW w:w="2830" w:type="dxa"/>
          </w:tcPr>
          <w:p w14:paraId="15751A32" w14:textId="77777777" w:rsidR="005647E1" w:rsidRPr="002F12CA" w:rsidRDefault="005647E1" w:rsidP="005647E1">
            <w:pPr>
              <w:rPr>
                <w:rFonts w:ascii="Arial" w:hAnsi="Arial" w:cs="Arial"/>
                <w:sz w:val="20"/>
                <w:szCs w:val="20"/>
                <w:lang w:val="fr-CH"/>
              </w:rPr>
            </w:pPr>
            <w:r w:rsidRPr="002F12CA">
              <w:rPr>
                <w:rFonts w:ascii="Arial" w:hAnsi="Arial" w:cs="Arial"/>
                <w:sz w:val="20"/>
                <w:szCs w:val="20"/>
                <w:lang w:val="fr-CH"/>
              </w:rPr>
              <w:t>Chambre :</w:t>
            </w:r>
          </w:p>
        </w:tc>
        <w:tc>
          <w:tcPr>
            <w:tcW w:w="4962" w:type="dxa"/>
          </w:tcPr>
          <w:p w14:paraId="487ABB9E" w14:textId="77777777" w:rsidR="005647E1" w:rsidRPr="005647E1" w:rsidRDefault="005647E1" w:rsidP="005647E1">
            <w:pPr>
              <w:rPr>
                <w:rFonts w:ascii="Arial" w:hAnsi="Arial" w:cs="Arial"/>
                <w:sz w:val="18"/>
                <w:szCs w:val="18"/>
                <w:lang w:val="fr-CH"/>
              </w:rPr>
            </w:pPr>
            <w:r w:rsidRPr="005647E1">
              <w:rPr>
                <w:rFonts w:ascii="Arial" w:hAnsi="Arial" w:cs="Arial"/>
                <w:sz w:val="18"/>
                <w:szCs w:val="18"/>
                <w:lang w:val="fr-CH"/>
              </w:rPr>
              <w:t xml:space="preserve"> </w:t>
            </w:r>
            <w:sdt>
              <w:sdtPr>
                <w:rPr>
                  <w:rFonts w:ascii="Arial" w:hAnsi="Arial" w:cs="Arial"/>
                  <w:sz w:val="18"/>
                  <w:szCs w:val="18"/>
                  <w:lang w:val="fr-CH" w:eastAsia="ja-JP"/>
                </w:rPr>
                <w:id w:val="684482036"/>
                <w14:checkbox>
                  <w14:checked w14:val="0"/>
                  <w14:checkedState w14:val="2612" w14:font="MS Gothic"/>
                  <w14:uncheckedState w14:val="2610" w14:font="MS Gothic"/>
                </w14:checkbox>
              </w:sdtPr>
              <w:sdtEndPr/>
              <w:sdtContent>
                <w:r w:rsidRPr="005647E1">
                  <w:rPr>
                    <w:rFonts w:ascii="Segoe UI Symbol" w:eastAsia="MS Gothic" w:hAnsi="Segoe UI Symbol" w:cs="Segoe UI Symbol"/>
                    <w:sz w:val="18"/>
                    <w:szCs w:val="18"/>
                    <w:lang w:val="fr-CH" w:eastAsia="ja-JP"/>
                  </w:rPr>
                  <w:t>☐</w:t>
                </w:r>
              </w:sdtContent>
            </w:sdt>
            <w:r w:rsidRPr="005647E1">
              <w:rPr>
                <w:rFonts w:ascii="Arial" w:hAnsi="Arial" w:cs="Arial"/>
                <w:sz w:val="18"/>
                <w:szCs w:val="18"/>
                <w:lang w:val="fr-CH" w:eastAsia="ja-JP"/>
              </w:rPr>
              <w:t xml:space="preserve"> Chambre basse / unique</w:t>
            </w:r>
            <w:r w:rsidRPr="005647E1">
              <w:rPr>
                <w:rFonts w:ascii="Arial" w:hAnsi="Arial" w:cs="Arial"/>
                <w:sz w:val="18"/>
                <w:szCs w:val="18"/>
                <w:lang w:val="fr-CH" w:eastAsia="ja-JP"/>
              </w:rPr>
              <w:tab/>
            </w:r>
            <w:sdt>
              <w:sdtPr>
                <w:rPr>
                  <w:rFonts w:ascii="Arial" w:hAnsi="Arial" w:cs="Arial"/>
                  <w:sz w:val="18"/>
                  <w:szCs w:val="18"/>
                  <w:lang w:val="fr-CH" w:eastAsia="ja-JP"/>
                </w:rPr>
                <w:id w:val="1919292878"/>
                <w14:checkbox>
                  <w14:checked w14:val="0"/>
                  <w14:checkedState w14:val="2612" w14:font="MS Gothic"/>
                  <w14:uncheckedState w14:val="2610" w14:font="MS Gothic"/>
                </w14:checkbox>
              </w:sdtPr>
              <w:sdtEndPr/>
              <w:sdtContent>
                <w:r w:rsidRPr="005647E1">
                  <w:rPr>
                    <w:rFonts w:ascii="Segoe UI Symbol" w:eastAsia="MS Gothic" w:hAnsi="Segoe UI Symbol" w:cs="Segoe UI Symbol"/>
                    <w:sz w:val="18"/>
                    <w:szCs w:val="18"/>
                    <w:lang w:val="fr-CH" w:eastAsia="ja-JP"/>
                  </w:rPr>
                  <w:t>☐</w:t>
                </w:r>
              </w:sdtContent>
            </w:sdt>
            <w:r w:rsidRPr="005647E1">
              <w:rPr>
                <w:rFonts w:ascii="Arial" w:hAnsi="Arial" w:cs="Arial"/>
                <w:sz w:val="18"/>
                <w:szCs w:val="18"/>
                <w:lang w:val="fr-CH" w:eastAsia="ja-JP"/>
              </w:rPr>
              <w:t xml:space="preserve"> Chambre haute </w:t>
            </w:r>
          </w:p>
        </w:tc>
      </w:tr>
      <w:tr w:rsidR="005647E1" w:rsidRPr="005647E1" w14:paraId="13D819AC" w14:textId="77777777" w:rsidTr="005647E1">
        <w:trPr>
          <w:cantSplit/>
          <w:trHeight w:hRule="exact" w:val="702"/>
        </w:trPr>
        <w:tc>
          <w:tcPr>
            <w:tcW w:w="2830" w:type="dxa"/>
          </w:tcPr>
          <w:p w14:paraId="2312370B" w14:textId="77777777" w:rsidR="005647E1" w:rsidRDefault="005647E1" w:rsidP="005647E1">
            <w:pPr>
              <w:rPr>
                <w:rFonts w:ascii="Arial" w:hAnsi="Arial" w:cs="Arial"/>
                <w:sz w:val="20"/>
                <w:szCs w:val="20"/>
                <w:lang w:val="fr-CH"/>
              </w:rPr>
            </w:pPr>
            <w:r w:rsidRPr="002F12CA">
              <w:rPr>
                <w:rFonts w:ascii="Arial" w:hAnsi="Arial" w:cs="Arial"/>
                <w:sz w:val="20"/>
                <w:szCs w:val="20"/>
                <w:lang w:val="fr-CH"/>
              </w:rPr>
              <w:t xml:space="preserve">Nom de la personne </w:t>
            </w:r>
            <w:r>
              <w:rPr>
                <w:rFonts w:ascii="Arial" w:hAnsi="Arial" w:cs="Arial"/>
                <w:sz w:val="20"/>
                <w:szCs w:val="20"/>
                <w:lang w:val="fr-CH"/>
              </w:rPr>
              <w:t xml:space="preserve">ayant </w:t>
            </w:r>
          </w:p>
          <w:p w14:paraId="57FF33EA" w14:textId="0CD676F1" w:rsidR="005647E1" w:rsidRDefault="005647E1" w:rsidP="005647E1">
            <w:pPr>
              <w:rPr>
                <w:rFonts w:ascii="Arial" w:hAnsi="Arial" w:cs="Arial"/>
                <w:sz w:val="20"/>
                <w:szCs w:val="20"/>
                <w:lang w:val="fr-CH"/>
              </w:rPr>
            </w:pPr>
            <w:r>
              <w:rPr>
                <w:rFonts w:ascii="Arial" w:hAnsi="Arial" w:cs="Arial"/>
                <w:sz w:val="20"/>
                <w:szCs w:val="20"/>
                <w:lang w:val="fr-CH"/>
              </w:rPr>
              <w:t>rempli</w:t>
            </w:r>
            <w:r w:rsidRPr="002F12CA">
              <w:rPr>
                <w:rFonts w:ascii="Arial" w:hAnsi="Arial" w:cs="Arial"/>
                <w:sz w:val="20"/>
                <w:szCs w:val="20"/>
                <w:lang w:val="fr-CH"/>
              </w:rPr>
              <w:t xml:space="preserve"> le questionnaire :</w:t>
            </w:r>
          </w:p>
          <w:p w14:paraId="6C4F79A6" w14:textId="3BC6E2FF" w:rsidR="005647E1" w:rsidRPr="002F12CA" w:rsidRDefault="005647E1" w:rsidP="005647E1">
            <w:pPr>
              <w:rPr>
                <w:rFonts w:ascii="Arial" w:hAnsi="Arial" w:cs="Arial"/>
                <w:sz w:val="20"/>
                <w:szCs w:val="20"/>
                <w:lang w:val="fr-CH"/>
              </w:rPr>
            </w:pPr>
          </w:p>
        </w:tc>
        <w:tc>
          <w:tcPr>
            <w:tcW w:w="4962" w:type="dxa"/>
          </w:tcPr>
          <w:p w14:paraId="3FFACEB0" w14:textId="77777777" w:rsidR="005647E1" w:rsidRPr="002F12CA" w:rsidRDefault="005647E1" w:rsidP="005647E1">
            <w:pPr>
              <w:rPr>
                <w:rFonts w:ascii="Arial" w:hAnsi="Arial" w:cs="Arial"/>
                <w:sz w:val="18"/>
                <w:szCs w:val="18"/>
                <w:lang w:val="fr-CH"/>
              </w:rPr>
            </w:pPr>
          </w:p>
        </w:tc>
      </w:tr>
      <w:tr w:rsidR="005647E1" w:rsidRPr="002F12CA" w14:paraId="31614DDF" w14:textId="77777777" w:rsidTr="005647E1">
        <w:trPr>
          <w:cantSplit/>
          <w:trHeight w:hRule="exact" w:val="284"/>
        </w:trPr>
        <w:tc>
          <w:tcPr>
            <w:tcW w:w="2830" w:type="dxa"/>
          </w:tcPr>
          <w:p w14:paraId="645D85E4" w14:textId="77777777" w:rsidR="005647E1" w:rsidRPr="002F12CA" w:rsidRDefault="005647E1" w:rsidP="005647E1">
            <w:pPr>
              <w:rPr>
                <w:rFonts w:ascii="Arial" w:hAnsi="Arial" w:cs="Arial"/>
                <w:sz w:val="20"/>
                <w:szCs w:val="20"/>
                <w:lang w:val="fr-CH"/>
              </w:rPr>
            </w:pPr>
            <w:r w:rsidRPr="002F12CA">
              <w:rPr>
                <w:rFonts w:ascii="Arial" w:hAnsi="Arial" w:cs="Arial"/>
                <w:sz w:val="20"/>
                <w:szCs w:val="20"/>
                <w:lang w:val="fr-CH"/>
              </w:rPr>
              <w:t>Correspondant Parline ?</w:t>
            </w:r>
          </w:p>
        </w:tc>
        <w:tc>
          <w:tcPr>
            <w:tcW w:w="4962" w:type="dxa"/>
          </w:tcPr>
          <w:p w14:paraId="72E674AF" w14:textId="77777777" w:rsidR="005647E1" w:rsidRPr="002F12CA" w:rsidRDefault="00CD0150" w:rsidP="005647E1">
            <w:pPr>
              <w:rPr>
                <w:rFonts w:ascii="Arial" w:hAnsi="Arial" w:cs="Arial"/>
                <w:sz w:val="18"/>
                <w:szCs w:val="18"/>
                <w:lang w:val="fr-CH" w:eastAsia="ja-JP"/>
              </w:rPr>
            </w:pPr>
            <w:sdt>
              <w:sdtPr>
                <w:rPr>
                  <w:rFonts w:ascii="Arial" w:hAnsi="Arial" w:cs="Arial"/>
                  <w:sz w:val="18"/>
                  <w:szCs w:val="18"/>
                  <w:lang w:val="fr-CH" w:eastAsia="ja-JP"/>
                </w:rPr>
                <w:id w:val="-1801531779"/>
                <w14:checkbox>
                  <w14:checked w14:val="0"/>
                  <w14:checkedState w14:val="2612" w14:font="MS Gothic"/>
                  <w14:uncheckedState w14:val="2610" w14:font="MS Gothic"/>
                </w14:checkbox>
              </w:sdtPr>
              <w:sdtEndPr/>
              <w:sdtContent>
                <w:r w:rsidR="005647E1" w:rsidRPr="002F12CA">
                  <w:rPr>
                    <w:rFonts w:ascii="Segoe UI Symbol" w:eastAsia="MS Gothic" w:hAnsi="Segoe UI Symbol" w:cs="Segoe UI Symbol"/>
                    <w:sz w:val="18"/>
                    <w:szCs w:val="18"/>
                    <w:lang w:val="fr-CH" w:eastAsia="ja-JP"/>
                  </w:rPr>
                  <w:t>☐</w:t>
                </w:r>
              </w:sdtContent>
            </w:sdt>
            <w:r w:rsidR="005647E1" w:rsidRPr="002F12CA">
              <w:rPr>
                <w:rFonts w:ascii="Arial" w:hAnsi="Arial" w:cs="Arial"/>
                <w:sz w:val="18"/>
                <w:szCs w:val="18"/>
                <w:lang w:val="fr-CH" w:eastAsia="ja-JP"/>
              </w:rPr>
              <w:t xml:space="preserve"> Oui </w:t>
            </w:r>
            <w:sdt>
              <w:sdtPr>
                <w:rPr>
                  <w:rFonts w:ascii="Arial" w:hAnsi="Arial" w:cs="Arial"/>
                  <w:sz w:val="18"/>
                  <w:szCs w:val="18"/>
                  <w:lang w:val="fr-CH" w:eastAsia="ja-JP"/>
                </w:rPr>
                <w:id w:val="86037614"/>
                <w14:checkbox>
                  <w14:checked w14:val="0"/>
                  <w14:checkedState w14:val="2612" w14:font="MS Gothic"/>
                  <w14:uncheckedState w14:val="2610" w14:font="MS Gothic"/>
                </w14:checkbox>
              </w:sdtPr>
              <w:sdtEndPr/>
              <w:sdtContent>
                <w:r w:rsidR="005647E1" w:rsidRPr="002F12CA">
                  <w:rPr>
                    <w:rFonts w:ascii="Segoe UI Symbol" w:eastAsia="MS Gothic" w:hAnsi="Segoe UI Symbol" w:cs="Segoe UI Symbol"/>
                    <w:sz w:val="18"/>
                    <w:szCs w:val="18"/>
                    <w:lang w:val="fr-CH" w:eastAsia="ja-JP"/>
                  </w:rPr>
                  <w:t>☐</w:t>
                </w:r>
              </w:sdtContent>
            </w:sdt>
            <w:r w:rsidR="005647E1" w:rsidRPr="002F12CA">
              <w:rPr>
                <w:rFonts w:ascii="Arial" w:hAnsi="Arial" w:cs="Arial"/>
                <w:sz w:val="18"/>
                <w:szCs w:val="18"/>
                <w:lang w:val="fr-CH" w:eastAsia="ja-JP"/>
              </w:rPr>
              <w:t xml:space="preserve"> Non</w:t>
            </w:r>
          </w:p>
          <w:p w14:paraId="0E175D41" w14:textId="77777777" w:rsidR="005647E1" w:rsidRPr="002F12CA" w:rsidRDefault="005647E1" w:rsidP="005647E1">
            <w:pPr>
              <w:rPr>
                <w:rFonts w:ascii="Arial" w:hAnsi="Arial" w:cs="Arial"/>
                <w:sz w:val="18"/>
                <w:szCs w:val="18"/>
                <w:lang w:val="fr-CH"/>
              </w:rPr>
            </w:pPr>
          </w:p>
        </w:tc>
      </w:tr>
      <w:tr w:rsidR="005647E1" w:rsidRPr="002F12CA" w14:paraId="1E1D0BA8" w14:textId="77777777" w:rsidTr="005647E1">
        <w:trPr>
          <w:cantSplit/>
          <w:trHeight w:hRule="exact" w:val="284"/>
        </w:trPr>
        <w:tc>
          <w:tcPr>
            <w:tcW w:w="2830" w:type="dxa"/>
          </w:tcPr>
          <w:p w14:paraId="7CF533E2" w14:textId="77777777" w:rsidR="005647E1" w:rsidRPr="002F12CA" w:rsidRDefault="005647E1" w:rsidP="005647E1">
            <w:pPr>
              <w:rPr>
                <w:rFonts w:ascii="Arial" w:hAnsi="Arial" w:cs="Arial"/>
                <w:sz w:val="20"/>
                <w:szCs w:val="20"/>
                <w:lang w:val="fr-CH"/>
              </w:rPr>
            </w:pPr>
            <w:r w:rsidRPr="002F12CA">
              <w:rPr>
                <w:rFonts w:ascii="Arial" w:hAnsi="Arial" w:cs="Arial"/>
                <w:sz w:val="20"/>
                <w:szCs w:val="20"/>
                <w:lang w:val="fr-CH"/>
              </w:rPr>
              <w:t xml:space="preserve">Poste : </w:t>
            </w:r>
          </w:p>
        </w:tc>
        <w:tc>
          <w:tcPr>
            <w:tcW w:w="4962" w:type="dxa"/>
          </w:tcPr>
          <w:p w14:paraId="65D45711" w14:textId="77777777" w:rsidR="005647E1" w:rsidRPr="002F12CA" w:rsidRDefault="005647E1" w:rsidP="005647E1">
            <w:pPr>
              <w:rPr>
                <w:rFonts w:ascii="Arial" w:hAnsi="Arial" w:cs="Arial"/>
                <w:lang w:val="fr-CH"/>
              </w:rPr>
            </w:pPr>
          </w:p>
        </w:tc>
      </w:tr>
      <w:tr w:rsidR="005647E1" w:rsidRPr="002F12CA" w14:paraId="7029DD78" w14:textId="77777777" w:rsidTr="005647E1">
        <w:trPr>
          <w:cantSplit/>
          <w:trHeight w:hRule="exact" w:val="284"/>
        </w:trPr>
        <w:tc>
          <w:tcPr>
            <w:tcW w:w="2830" w:type="dxa"/>
          </w:tcPr>
          <w:p w14:paraId="5B54F5C2" w14:textId="77777777" w:rsidR="005647E1" w:rsidRPr="002F12CA" w:rsidRDefault="005647E1" w:rsidP="005647E1">
            <w:pPr>
              <w:rPr>
                <w:rFonts w:ascii="Arial" w:hAnsi="Arial" w:cs="Arial"/>
                <w:sz w:val="20"/>
                <w:szCs w:val="20"/>
                <w:lang w:val="fr-CH"/>
              </w:rPr>
            </w:pPr>
            <w:r w:rsidRPr="002F12CA">
              <w:rPr>
                <w:rFonts w:ascii="Arial" w:hAnsi="Arial" w:cs="Arial"/>
                <w:sz w:val="20"/>
                <w:szCs w:val="20"/>
                <w:lang w:val="fr-CH"/>
              </w:rPr>
              <w:t>Courriel :</w:t>
            </w:r>
          </w:p>
        </w:tc>
        <w:tc>
          <w:tcPr>
            <w:tcW w:w="4962" w:type="dxa"/>
          </w:tcPr>
          <w:p w14:paraId="6565097D" w14:textId="77777777" w:rsidR="005647E1" w:rsidRPr="002F12CA" w:rsidRDefault="005647E1" w:rsidP="005647E1">
            <w:pPr>
              <w:rPr>
                <w:rFonts w:ascii="Arial" w:hAnsi="Arial" w:cs="Arial"/>
                <w:lang w:val="fr-CH"/>
              </w:rPr>
            </w:pPr>
          </w:p>
        </w:tc>
      </w:tr>
      <w:tr w:rsidR="005647E1" w:rsidRPr="002F12CA" w14:paraId="2A14D771" w14:textId="77777777" w:rsidTr="005647E1">
        <w:trPr>
          <w:cantSplit/>
          <w:trHeight w:hRule="exact" w:val="284"/>
        </w:trPr>
        <w:tc>
          <w:tcPr>
            <w:tcW w:w="2830" w:type="dxa"/>
          </w:tcPr>
          <w:p w14:paraId="1122355D" w14:textId="77777777" w:rsidR="005647E1" w:rsidRPr="002F12CA" w:rsidRDefault="005647E1" w:rsidP="005647E1">
            <w:pPr>
              <w:rPr>
                <w:rFonts w:ascii="Arial" w:hAnsi="Arial" w:cs="Arial"/>
                <w:sz w:val="20"/>
                <w:szCs w:val="20"/>
                <w:lang w:val="fr-CH"/>
              </w:rPr>
            </w:pPr>
            <w:r w:rsidRPr="002F12CA">
              <w:rPr>
                <w:rFonts w:ascii="Arial" w:hAnsi="Arial" w:cs="Arial"/>
                <w:sz w:val="20"/>
                <w:szCs w:val="20"/>
                <w:lang w:val="fr-CH"/>
              </w:rPr>
              <w:t>Téléphone</w:t>
            </w:r>
            <w:r>
              <w:rPr>
                <w:rFonts w:ascii="Arial" w:hAnsi="Arial" w:cs="Arial"/>
                <w:sz w:val="20"/>
                <w:szCs w:val="20"/>
                <w:lang w:val="fr-CH"/>
              </w:rPr>
              <w:t> </w:t>
            </w:r>
            <w:r w:rsidRPr="002F12CA">
              <w:rPr>
                <w:rFonts w:ascii="Arial" w:hAnsi="Arial" w:cs="Arial"/>
                <w:sz w:val="20"/>
                <w:szCs w:val="20"/>
                <w:lang w:val="fr-CH"/>
              </w:rPr>
              <w:t xml:space="preserve">: </w:t>
            </w:r>
          </w:p>
        </w:tc>
        <w:tc>
          <w:tcPr>
            <w:tcW w:w="4962" w:type="dxa"/>
          </w:tcPr>
          <w:p w14:paraId="6865F27F" w14:textId="77777777" w:rsidR="005647E1" w:rsidRPr="002F12CA" w:rsidRDefault="005647E1" w:rsidP="005647E1">
            <w:pPr>
              <w:rPr>
                <w:rFonts w:ascii="Arial" w:hAnsi="Arial" w:cs="Arial"/>
                <w:lang w:val="fr-CH"/>
              </w:rPr>
            </w:pPr>
          </w:p>
        </w:tc>
      </w:tr>
      <w:tr w:rsidR="005647E1" w:rsidRPr="002F12CA" w14:paraId="379A76A8" w14:textId="77777777" w:rsidTr="005647E1">
        <w:trPr>
          <w:cantSplit/>
          <w:trHeight w:hRule="exact" w:val="284"/>
        </w:trPr>
        <w:tc>
          <w:tcPr>
            <w:tcW w:w="2830" w:type="dxa"/>
          </w:tcPr>
          <w:p w14:paraId="7C99D3B4" w14:textId="77777777" w:rsidR="005647E1" w:rsidRPr="002F12CA" w:rsidRDefault="005647E1" w:rsidP="005647E1">
            <w:pPr>
              <w:rPr>
                <w:rFonts w:ascii="Arial" w:hAnsi="Arial" w:cs="Arial"/>
                <w:sz w:val="20"/>
                <w:szCs w:val="20"/>
                <w:lang w:val="fr-CH"/>
              </w:rPr>
            </w:pPr>
            <w:r w:rsidRPr="002F12CA">
              <w:rPr>
                <w:rFonts w:ascii="Arial" w:hAnsi="Arial" w:cs="Arial"/>
                <w:sz w:val="20"/>
                <w:szCs w:val="20"/>
                <w:lang w:val="fr-CH"/>
              </w:rPr>
              <w:t>Date</w:t>
            </w:r>
            <w:r>
              <w:rPr>
                <w:rFonts w:ascii="Arial" w:hAnsi="Arial" w:cs="Arial"/>
                <w:sz w:val="20"/>
                <w:szCs w:val="20"/>
                <w:lang w:val="fr-CH"/>
              </w:rPr>
              <w:t> </w:t>
            </w:r>
            <w:r w:rsidRPr="002F12CA">
              <w:rPr>
                <w:rFonts w:ascii="Arial" w:hAnsi="Arial" w:cs="Arial"/>
                <w:sz w:val="20"/>
                <w:szCs w:val="20"/>
                <w:lang w:val="fr-CH"/>
              </w:rPr>
              <w:t xml:space="preserve">: </w:t>
            </w:r>
          </w:p>
        </w:tc>
        <w:tc>
          <w:tcPr>
            <w:tcW w:w="4962" w:type="dxa"/>
          </w:tcPr>
          <w:p w14:paraId="345B8F6F" w14:textId="77777777" w:rsidR="005647E1" w:rsidRPr="002F12CA" w:rsidRDefault="005647E1" w:rsidP="005647E1">
            <w:pPr>
              <w:rPr>
                <w:rFonts w:ascii="Arial" w:hAnsi="Arial" w:cs="Arial"/>
                <w:lang w:val="fr-CH"/>
              </w:rPr>
            </w:pPr>
          </w:p>
        </w:tc>
      </w:tr>
    </w:tbl>
    <w:p w14:paraId="0AB32318" w14:textId="77777777" w:rsidR="00CD0150" w:rsidRDefault="00CD0150" w:rsidP="00CD0150">
      <w:pPr>
        <w:rPr>
          <w:sz w:val="20"/>
          <w:szCs w:val="20"/>
          <w:lang w:val="fr-FR"/>
        </w:rPr>
      </w:pPr>
    </w:p>
    <w:p w14:paraId="1555F603" w14:textId="77777777" w:rsidR="00CD0150" w:rsidRDefault="00CD0150" w:rsidP="00CD0150">
      <w:pPr>
        <w:rPr>
          <w:sz w:val="20"/>
          <w:szCs w:val="20"/>
          <w:lang w:val="fr-FR"/>
        </w:rPr>
      </w:pPr>
    </w:p>
    <w:p w14:paraId="1DCB7D9A" w14:textId="77777777" w:rsidR="00CD0150" w:rsidRDefault="00CD0150" w:rsidP="00CD0150">
      <w:pPr>
        <w:rPr>
          <w:sz w:val="20"/>
          <w:szCs w:val="20"/>
          <w:lang w:val="fr-FR"/>
        </w:rPr>
      </w:pPr>
    </w:p>
    <w:p w14:paraId="229E2C61" w14:textId="77777777" w:rsidR="00CD0150" w:rsidRDefault="00CD0150" w:rsidP="00CD0150">
      <w:pPr>
        <w:rPr>
          <w:sz w:val="20"/>
          <w:szCs w:val="20"/>
          <w:lang w:val="fr-FR"/>
        </w:rPr>
      </w:pPr>
    </w:p>
    <w:p w14:paraId="291937E4" w14:textId="77777777" w:rsidR="00CD0150" w:rsidRDefault="00CD0150" w:rsidP="00CD0150">
      <w:pPr>
        <w:rPr>
          <w:sz w:val="20"/>
          <w:szCs w:val="20"/>
          <w:lang w:val="fr-FR"/>
        </w:rPr>
      </w:pPr>
    </w:p>
    <w:p w14:paraId="4781F793" w14:textId="77777777" w:rsidR="00CD0150" w:rsidRDefault="00CD0150" w:rsidP="00CD0150">
      <w:pPr>
        <w:rPr>
          <w:sz w:val="20"/>
          <w:szCs w:val="20"/>
          <w:lang w:val="fr-FR"/>
        </w:rPr>
      </w:pPr>
    </w:p>
    <w:p w14:paraId="6003A2C2" w14:textId="77777777" w:rsidR="00CD0150" w:rsidRDefault="00CD0150" w:rsidP="00CD0150">
      <w:pPr>
        <w:rPr>
          <w:sz w:val="20"/>
          <w:szCs w:val="20"/>
          <w:lang w:val="fr-FR"/>
        </w:rPr>
      </w:pPr>
    </w:p>
    <w:p w14:paraId="0687DCF3" w14:textId="77777777" w:rsidR="00CD0150" w:rsidRDefault="00CD0150" w:rsidP="00CD0150">
      <w:pPr>
        <w:rPr>
          <w:sz w:val="20"/>
          <w:szCs w:val="20"/>
          <w:lang w:val="fr-FR"/>
        </w:rPr>
      </w:pPr>
    </w:p>
    <w:p w14:paraId="2533FC0B" w14:textId="77777777" w:rsidR="00CD0150" w:rsidRDefault="00CD0150" w:rsidP="00CD0150">
      <w:pPr>
        <w:rPr>
          <w:sz w:val="20"/>
          <w:szCs w:val="20"/>
          <w:lang w:val="fr-FR"/>
        </w:rPr>
      </w:pPr>
    </w:p>
    <w:p w14:paraId="5658FA73" w14:textId="77777777" w:rsidR="00CD0150" w:rsidRDefault="00CD0150" w:rsidP="00CD0150">
      <w:pPr>
        <w:rPr>
          <w:sz w:val="20"/>
          <w:szCs w:val="20"/>
          <w:lang w:val="fr-FR"/>
        </w:rPr>
      </w:pPr>
    </w:p>
    <w:p w14:paraId="2E8D006B" w14:textId="77777777" w:rsidR="00CD0150" w:rsidRDefault="00CD0150" w:rsidP="00CD0150">
      <w:pPr>
        <w:rPr>
          <w:sz w:val="20"/>
          <w:szCs w:val="20"/>
          <w:lang w:val="fr-FR"/>
        </w:rPr>
      </w:pPr>
    </w:p>
    <w:p w14:paraId="7255DF43" w14:textId="77777777" w:rsidR="00CD0150" w:rsidRDefault="00CD0150" w:rsidP="00CD0150">
      <w:pPr>
        <w:rPr>
          <w:sz w:val="20"/>
          <w:szCs w:val="20"/>
          <w:lang w:val="fr-FR"/>
        </w:rPr>
      </w:pPr>
    </w:p>
    <w:p w14:paraId="6362F7BC" w14:textId="77777777" w:rsidR="00CD0150" w:rsidRDefault="00CD0150" w:rsidP="00CD0150">
      <w:pPr>
        <w:rPr>
          <w:sz w:val="20"/>
          <w:szCs w:val="20"/>
          <w:lang w:val="fr-FR"/>
        </w:rPr>
      </w:pPr>
    </w:p>
    <w:p w14:paraId="3E4D3EB5" w14:textId="77777777" w:rsidR="005647E1" w:rsidRPr="00CD0150" w:rsidRDefault="00D71C40" w:rsidP="00CD0150">
      <w:pPr>
        <w:pStyle w:val="Title"/>
        <w:spacing w:afterLines="40" w:after="96"/>
        <w:rPr>
          <w:sz w:val="22"/>
          <w:szCs w:val="22"/>
          <w:lang w:val="fr-CH"/>
        </w:rPr>
      </w:pPr>
      <w:r w:rsidRPr="005647E1">
        <w:rPr>
          <w:sz w:val="20"/>
          <w:szCs w:val="20"/>
          <w:lang w:val="fr-FR"/>
        </w:rPr>
        <w:br w:type="page"/>
      </w:r>
      <w:bookmarkStart w:id="0" w:name="_GoBack"/>
      <w:r w:rsidR="005647E1" w:rsidRPr="00CD0150">
        <w:rPr>
          <w:sz w:val="22"/>
          <w:szCs w:val="22"/>
          <w:lang w:val="fr-CH"/>
        </w:rPr>
        <w:lastRenderedPageBreak/>
        <w:t>Renseignements sur les présidents des commissions parlementaires ci-après</w:t>
      </w:r>
    </w:p>
    <w:bookmarkEnd w:id="0"/>
    <w:p w14:paraId="346B7328" w14:textId="77777777" w:rsidR="005647E1" w:rsidRPr="002F12CA" w:rsidRDefault="005647E1" w:rsidP="005647E1">
      <w:pPr>
        <w:numPr>
          <w:ilvl w:val="0"/>
          <w:numId w:val="1"/>
        </w:numPr>
        <w:shd w:val="clear" w:color="auto" w:fill="FFFFFF"/>
        <w:spacing w:after="100" w:afterAutospacing="1"/>
        <w:rPr>
          <w:rFonts w:ascii="Arial" w:hAnsi="Arial" w:cs="Arial"/>
          <w:color w:val="000000"/>
          <w:sz w:val="18"/>
          <w:szCs w:val="18"/>
          <w:lang w:val="fr-CH"/>
        </w:rPr>
      </w:pPr>
      <w:r w:rsidRPr="002F12CA">
        <w:rPr>
          <w:rFonts w:ascii="Arial" w:hAnsi="Arial" w:cs="Arial"/>
          <w:color w:val="000000"/>
          <w:sz w:val="18"/>
          <w:szCs w:val="18"/>
          <w:lang w:val="fr-CH"/>
        </w:rPr>
        <w:t>Veuillez cocher "Sans objet" si une ou plusieurs des commissions énumérées ci-dessous n'existent pas.</w:t>
      </w:r>
    </w:p>
    <w:p w14:paraId="192D915D" w14:textId="77777777" w:rsidR="005647E1" w:rsidRPr="002F12CA" w:rsidRDefault="005647E1" w:rsidP="005647E1">
      <w:pPr>
        <w:numPr>
          <w:ilvl w:val="0"/>
          <w:numId w:val="1"/>
        </w:numPr>
        <w:shd w:val="clear" w:color="auto" w:fill="FFFFFF"/>
        <w:spacing w:before="100" w:beforeAutospacing="1" w:after="100" w:afterAutospacing="1"/>
        <w:rPr>
          <w:rFonts w:ascii="Arial" w:hAnsi="Arial" w:cs="Arial"/>
          <w:color w:val="000000"/>
          <w:sz w:val="18"/>
          <w:szCs w:val="18"/>
          <w:lang w:val="fr-CH"/>
        </w:rPr>
      </w:pPr>
      <w:r w:rsidRPr="002F12CA">
        <w:rPr>
          <w:rFonts w:ascii="Arial" w:hAnsi="Arial" w:cs="Arial"/>
          <w:color w:val="000000"/>
          <w:sz w:val="18"/>
          <w:szCs w:val="18"/>
          <w:lang w:val="fr-CH"/>
        </w:rPr>
        <w:t xml:space="preserve">Indiquer le nom du président de la commission dont le </w:t>
      </w:r>
      <w:r w:rsidRPr="002F12CA">
        <w:rPr>
          <w:rFonts w:ascii="Arial" w:hAnsi="Arial" w:cs="Arial"/>
          <w:color w:val="000000"/>
          <w:sz w:val="18"/>
          <w:szCs w:val="18"/>
          <w:u w:val="single"/>
          <w:lang w:val="fr-CH"/>
        </w:rPr>
        <w:t>mandat principal</w:t>
      </w:r>
      <w:r w:rsidRPr="002F12CA">
        <w:rPr>
          <w:rFonts w:ascii="Arial" w:hAnsi="Arial" w:cs="Arial"/>
          <w:color w:val="000000"/>
          <w:sz w:val="18"/>
          <w:szCs w:val="18"/>
          <w:lang w:val="fr-CH"/>
        </w:rPr>
        <w:t xml:space="preserve"> est de traiter chaque domaine et fournissez des renseignements à son sujet. </w:t>
      </w:r>
    </w:p>
    <w:p w14:paraId="042E495F" w14:textId="77777777" w:rsidR="005647E1" w:rsidRPr="002F12CA" w:rsidRDefault="005647E1" w:rsidP="005647E1">
      <w:pPr>
        <w:numPr>
          <w:ilvl w:val="0"/>
          <w:numId w:val="1"/>
        </w:numPr>
        <w:shd w:val="clear" w:color="auto" w:fill="FFFFFF"/>
        <w:spacing w:before="100" w:beforeAutospacing="1" w:after="100" w:afterAutospacing="1"/>
        <w:rPr>
          <w:rFonts w:ascii="Arial" w:hAnsi="Arial" w:cs="Arial"/>
          <w:color w:val="000000"/>
          <w:sz w:val="18"/>
          <w:szCs w:val="18"/>
          <w:lang w:val="fr-CH"/>
        </w:rPr>
      </w:pPr>
      <w:r w:rsidRPr="002F12CA">
        <w:rPr>
          <w:rFonts w:ascii="Arial" w:hAnsi="Arial" w:cs="Arial"/>
          <w:color w:val="000000"/>
          <w:sz w:val="18"/>
          <w:szCs w:val="18"/>
          <w:lang w:val="fr-CH"/>
        </w:rPr>
        <w:t xml:space="preserve">Si une commission est coprésidée, veuillez fournir des renseignements sur le premier président dans le tableau et communiquer les mêmes données concernant le deuxième président dans </w:t>
      </w:r>
      <w:r>
        <w:rPr>
          <w:rFonts w:ascii="Arial" w:hAnsi="Arial" w:cs="Arial"/>
          <w:color w:val="000000"/>
          <w:sz w:val="18"/>
          <w:szCs w:val="18"/>
          <w:lang w:val="fr-CH"/>
        </w:rPr>
        <w:t>le champ</w:t>
      </w:r>
      <w:r w:rsidRPr="002F12CA">
        <w:rPr>
          <w:rFonts w:ascii="Arial" w:hAnsi="Arial" w:cs="Arial"/>
          <w:color w:val="000000"/>
          <w:sz w:val="18"/>
          <w:szCs w:val="18"/>
          <w:lang w:val="fr-CH"/>
        </w:rPr>
        <w:t xml:space="preserve"> </w:t>
      </w:r>
      <w:r>
        <w:rPr>
          <w:rFonts w:ascii="Arial" w:hAnsi="Arial" w:cs="Arial"/>
          <w:color w:val="000000"/>
          <w:sz w:val="18"/>
          <w:szCs w:val="18"/>
          <w:lang w:val="fr-CH"/>
        </w:rPr>
        <w:t>"</w:t>
      </w:r>
      <w:r w:rsidRPr="002F12CA">
        <w:rPr>
          <w:rFonts w:ascii="Arial" w:hAnsi="Arial" w:cs="Arial"/>
          <w:color w:val="000000"/>
          <w:sz w:val="18"/>
          <w:szCs w:val="18"/>
          <w:lang w:val="fr-CH"/>
        </w:rPr>
        <w:t>remarques</w:t>
      </w:r>
      <w:r>
        <w:rPr>
          <w:rFonts w:ascii="Arial" w:hAnsi="Arial" w:cs="Arial"/>
          <w:color w:val="000000"/>
          <w:sz w:val="18"/>
          <w:szCs w:val="18"/>
          <w:lang w:val="fr-CH"/>
        </w:rPr>
        <w:t>"</w:t>
      </w:r>
      <w:r w:rsidRPr="002F12CA">
        <w:rPr>
          <w:rFonts w:ascii="Arial" w:hAnsi="Arial" w:cs="Arial"/>
          <w:color w:val="000000"/>
          <w:sz w:val="18"/>
          <w:szCs w:val="18"/>
          <w:lang w:val="fr-CH"/>
        </w:rPr>
        <w:t>.</w:t>
      </w:r>
    </w:p>
    <w:p w14:paraId="7EC177E8" w14:textId="77777777" w:rsidR="005647E1" w:rsidRPr="002F12CA" w:rsidRDefault="005647E1" w:rsidP="005647E1">
      <w:pPr>
        <w:numPr>
          <w:ilvl w:val="0"/>
          <w:numId w:val="1"/>
        </w:numPr>
        <w:shd w:val="clear" w:color="auto" w:fill="FFFFFF"/>
        <w:spacing w:before="100" w:beforeAutospacing="1" w:after="100" w:afterAutospacing="1"/>
        <w:rPr>
          <w:rFonts w:ascii="Arial" w:hAnsi="Arial" w:cs="Arial"/>
          <w:color w:val="000000"/>
          <w:sz w:val="18"/>
          <w:szCs w:val="18"/>
          <w:lang w:val="fr-CH"/>
        </w:rPr>
      </w:pPr>
      <w:r w:rsidRPr="002F12CA">
        <w:rPr>
          <w:rFonts w:ascii="Arial" w:hAnsi="Arial" w:cs="Arial"/>
          <w:color w:val="000000"/>
          <w:sz w:val="18"/>
          <w:szCs w:val="18"/>
          <w:lang w:val="fr-CH"/>
        </w:rPr>
        <w:t xml:space="preserve">Si une commission a deux ou plusieurs mandats - par exemple "Commission de la défense et des affaires étrangères" - indiquer le nom de la commission dans </w:t>
      </w:r>
      <w:r>
        <w:rPr>
          <w:rFonts w:ascii="Arial" w:hAnsi="Arial" w:cs="Arial"/>
          <w:color w:val="000000"/>
          <w:sz w:val="18"/>
          <w:szCs w:val="18"/>
          <w:lang w:val="fr-CH"/>
        </w:rPr>
        <w:t>le champ</w:t>
      </w:r>
      <w:r w:rsidRPr="002F12CA">
        <w:rPr>
          <w:rFonts w:ascii="Arial" w:hAnsi="Arial" w:cs="Arial"/>
          <w:color w:val="000000"/>
          <w:sz w:val="18"/>
          <w:szCs w:val="18"/>
          <w:lang w:val="fr-CH"/>
        </w:rPr>
        <w:t xml:space="preserve"> </w:t>
      </w:r>
      <w:r>
        <w:rPr>
          <w:rFonts w:ascii="Arial" w:hAnsi="Arial" w:cs="Arial"/>
          <w:color w:val="000000"/>
          <w:sz w:val="18"/>
          <w:szCs w:val="18"/>
          <w:lang w:val="fr-CH"/>
        </w:rPr>
        <w:t>"</w:t>
      </w:r>
      <w:r w:rsidRPr="002F12CA">
        <w:rPr>
          <w:rFonts w:ascii="Arial" w:hAnsi="Arial" w:cs="Arial"/>
          <w:color w:val="000000"/>
          <w:sz w:val="18"/>
          <w:szCs w:val="18"/>
          <w:lang w:val="fr-CH"/>
        </w:rPr>
        <w:t>remarques</w:t>
      </w:r>
      <w:r>
        <w:rPr>
          <w:rFonts w:ascii="Arial" w:hAnsi="Arial" w:cs="Arial"/>
          <w:color w:val="000000"/>
          <w:sz w:val="18"/>
          <w:szCs w:val="18"/>
          <w:lang w:val="fr-CH"/>
        </w:rPr>
        <w:t>"</w:t>
      </w:r>
      <w:r w:rsidRPr="002F12CA">
        <w:rPr>
          <w:rFonts w:ascii="Arial" w:hAnsi="Arial" w:cs="Arial"/>
          <w:color w:val="000000"/>
          <w:sz w:val="18"/>
          <w:szCs w:val="18"/>
          <w:lang w:val="fr-CH"/>
        </w:rPr>
        <w:t>.</w:t>
      </w:r>
    </w:p>
    <w:p w14:paraId="5F21FA89" w14:textId="77777777" w:rsidR="005647E1" w:rsidRPr="002F12CA" w:rsidRDefault="005647E1" w:rsidP="005647E1">
      <w:pPr>
        <w:numPr>
          <w:ilvl w:val="0"/>
          <w:numId w:val="1"/>
        </w:numPr>
        <w:shd w:val="clear" w:color="auto" w:fill="FFFFFF"/>
        <w:spacing w:before="100" w:beforeAutospacing="1" w:after="100" w:afterAutospacing="1"/>
        <w:rPr>
          <w:rFonts w:ascii="Arial" w:hAnsi="Arial" w:cs="Arial"/>
          <w:color w:val="000000"/>
          <w:sz w:val="18"/>
          <w:szCs w:val="18"/>
          <w:lang w:val="fr-CH"/>
        </w:rPr>
      </w:pPr>
      <w:r w:rsidRPr="002F12CA">
        <w:rPr>
          <w:rFonts w:ascii="Arial" w:hAnsi="Arial" w:cs="Arial"/>
          <w:iCs/>
          <w:color w:val="000000"/>
          <w:sz w:val="18"/>
          <w:szCs w:val="18"/>
          <w:lang w:val="fr-CH"/>
        </w:rPr>
        <w:t>Parlements bicaméraux : Remplissez le tableau ci-dessous pour la première chambre et utilisez le tableau de la page suivante pour l'autre chambre. Veuillez également préciser si l'une ou l'autre des commissions énumérées est conjointe.</w:t>
      </w:r>
    </w:p>
    <w:tbl>
      <w:tblPr>
        <w:tblStyle w:val="TableGrid"/>
        <w:tblW w:w="10824" w:type="dxa"/>
        <w:jc w:val="center"/>
        <w:tblLayout w:type="fixed"/>
        <w:tblLook w:val="04A0" w:firstRow="1" w:lastRow="0" w:firstColumn="1" w:lastColumn="0" w:noHBand="0" w:noVBand="1"/>
      </w:tblPr>
      <w:tblGrid>
        <w:gridCol w:w="1362"/>
        <w:gridCol w:w="1581"/>
        <w:gridCol w:w="1373"/>
        <w:gridCol w:w="1134"/>
        <w:gridCol w:w="1533"/>
        <w:gridCol w:w="1402"/>
        <w:gridCol w:w="1257"/>
        <w:gridCol w:w="1182"/>
      </w:tblGrid>
      <w:tr w:rsidR="005647E1" w:rsidRPr="002F12CA" w14:paraId="6AA7FBBC" w14:textId="77777777" w:rsidTr="0010429C">
        <w:trPr>
          <w:trHeight w:val="1555"/>
          <w:jc w:val="center"/>
        </w:trPr>
        <w:tc>
          <w:tcPr>
            <w:tcW w:w="1362" w:type="dxa"/>
          </w:tcPr>
          <w:p w14:paraId="35955255" w14:textId="77777777" w:rsidR="005647E1" w:rsidRPr="002F12CA" w:rsidRDefault="005647E1" w:rsidP="0010429C">
            <w:pPr>
              <w:rPr>
                <w:b/>
                <w:sz w:val="20"/>
                <w:szCs w:val="20"/>
                <w:lang w:val="fr-CH" w:eastAsia="ja-JP"/>
              </w:rPr>
            </w:pPr>
            <w:r w:rsidRPr="002F12CA">
              <w:rPr>
                <w:b/>
                <w:sz w:val="20"/>
                <w:szCs w:val="20"/>
                <w:lang w:val="fr-CH" w:eastAsia="ja-JP"/>
              </w:rPr>
              <w:t>Commission</w:t>
            </w:r>
          </w:p>
        </w:tc>
        <w:tc>
          <w:tcPr>
            <w:tcW w:w="1581" w:type="dxa"/>
          </w:tcPr>
          <w:p w14:paraId="3C844452" w14:textId="77777777" w:rsidR="005647E1" w:rsidRPr="002F12CA" w:rsidRDefault="005647E1" w:rsidP="0010429C">
            <w:pPr>
              <w:rPr>
                <w:b/>
                <w:sz w:val="20"/>
                <w:szCs w:val="20"/>
                <w:lang w:val="fr-CH" w:eastAsia="ja-JP"/>
              </w:rPr>
            </w:pPr>
            <w:r w:rsidRPr="002F12CA">
              <w:rPr>
                <w:b/>
                <w:sz w:val="20"/>
                <w:szCs w:val="20"/>
                <w:lang w:val="fr-CH" w:eastAsia="ja-JP"/>
              </w:rPr>
              <w:t xml:space="preserve">Nom du président de la commission </w:t>
            </w:r>
          </w:p>
          <w:p w14:paraId="393DD588" w14:textId="77777777" w:rsidR="005647E1" w:rsidRPr="002F12CA" w:rsidRDefault="005647E1" w:rsidP="0010429C">
            <w:pPr>
              <w:rPr>
                <w:sz w:val="18"/>
                <w:szCs w:val="18"/>
                <w:lang w:val="fr-CH" w:eastAsia="ja-JP"/>
              </w:rPr>
            </w:pPr>
            <w:r w:rsidRPr="002F12CA">
              <w:rPr>
                <w:sz w:val="18"/>
                <w:szCs w:val="18"/>
                <w:lang w:val="fr-CH" w:eastAsia="ja-JP"/>
              </w:rPr>
              <w:t>(prénom, nom de famille)</w:t>
            </w:r>
          </w:p>
        </w:tc>
        <w:tc>
          <w:tcPr>
            <w:tcW w:w="1373" w:type="dxa"/>
          </w:tcPr>
          <w:p w14:paraId="143590C9" w14:textId="77777777" w:rsidR="005647E1" w:rsidRPr="002F12CA" w:rsidRDefault="005647E1" w:rsidP="0010429C">
            <w:pPr>
              <w:rPr>
                <w:b/>
                <w:sz w:val="20"/>
                <w:szCs w:val="20"/>
                <w:lang w:val="fr-CH" w:eastAsia="ja-JP"/>
              </w:rPr>
            </w:pPr>
            <w:r w:rsidRPr="002F12CA">
              <w:rPr>
                <w:b/>
                <w:sz w:val="20"/>
                <w:szCs w:val="20"/>
                <w:lang w:val="fr-CH" w:eastAsia="ja-JP"/>
              </w:rPr>
              <w:t>Date de naissance</w:t>
            </w:r>
          </w:p>
          <w:p w14:paraId="66002258" w14:textId="77777777" w:rsidR="005647E1" w:rsidRPr="002F12CA" w:rsidRDefault="005647E1" w:rsidP="0010429C">
            <w:pPr>
              <w:rPr>
                <w:sz w:val="16"/>
                <w:szCs w:val="16"/>
                <w:lang w:val="fr-CH" w:eastAsia="ja-JP"/>
              </w:rPr>
            </w:pPr>
            <w:r w:rsidRPr="002F12CA">
              <w:rPr>
                <w:sz w:val="16"/>
                <w:szCs w:val="16"/>
                <w:lang w:val="fr-CH" w:eastAsia="ja-JP"/>
              </w:rPr>
              <w:t>(JJ/MM/AAAA)</w:t>
            </w:r>
          </w:p>
        </w:tc>
        <w:tc>
          <w:tcPr>
            <w:tcW w:w="1134" w:type="dxa"/>
          </w:tcPr>
          <w:p w14:paraId="2E327412" w14:textId="77777777" w:rsidR="005647E1" w:rsidRPr="002F12CA" w:rsidRDefault="005647E1" w:rsidP="0010429C">
            <w:pPr>
              <w:rPr>
                <w:b/>
                <w:sz w:val="20"/>
                <w:szCs w:val="20"/>
                <w:lang w:val="fr-CH" w:eastAsia="ja-JP"/>
              </w:rPr>
            </w:pPr>
            <w:r w:rsidRPr="002F12CA">
              <w:rPr>
                <w:b/>
                <w:sz w:val="20"/>
                <w:szCs w:val="20"/>
                <w:lang w:val="fr-CH" w:eastAsia="ja-JP"/>
              </w:rPr>
              <w:t>Sexe</w:t>
            </w:r>
          </w:p>
          <w:p w14:paraId="609B91CE" w14:textId="77777777" w:rsidR="005647E1" w:rsidRPr="002F12CA" w:rsidRDefault="005647E1" w:rsidP="0010429C">
            <w:pPr>
              <w:rPr>
                <w:sz w:val="20"/>
                <w:szCs w:val="20"/>
                <w:lang w:val="fr-CH" w:eastAsia="ja-JP"/>
              </w:rPr>
            </w:pPr>
            <w:r w:rsidRPr="002F12CA">
              <w:rPr>
                <w:sz w:val="20"/>
                <w:szCs w:val="20"/>
                <w:lang w:val="fr-CH" w:eastAsia="ja-JP"/>
              </w:rPr>
              <w:t>(homme, femme)</w:t>
            </w:r>
          </w:p>
        </w:tc>
        <w:tc>
          <w:tcPr>
            <w:tcW w:w="1533" w:type="dxa"/>
          </w:tcPr>
          <w:p w14:paraId="4B357FAD" w14:textId="77777777" w:rsidR="005647E1" w:rsidRPr="002F12CA" w:rsidRDefault="005647E1" w:rsidP="0010429C">
            <w:pPr>
              <w:rPr>
                <w:b/>
                <w:sz w:val="20"/>
                <w:szCs w:val="20"/>
                <w:lang w:val="fr-CH" w:eastAsia="ja-JP"/>
              </w:rPr>
            </w:pPr>
            <w:r w:rsidRPr="002F12CA">
              <w:rPr>
                <w:b/>
                <w:sz w:val="20"/>
                <w:szCs w:val="20"/>
                <w:lang w:val="fr-CH" w:eastAsia="ja-JP"/>
              </w:rPr>
              <w:t>Appartenance politique</w:t>
            </w:r>
          </w:p>
          <w:p w14:paraId="5E6FE2A4" w14:textId="77777777" w:rsidR="005647E1" w:rsidRPr="002F12CA" w:rsidRDefault="005647E1" w:rsidP="0010429C">
            <w:pPr>
              <w:rPr>
                <w:sz w:val="20"/>
                <w:szCs w:val="20"/>
                <w:lang w:val="fr-CH" w:eastAsia="ja-JP"/>
              </w:rPr>
            </w:pPr>
            <w:r w:rsidRPr="002F12CA">
              <w:rPr>
                <w:sz w:val="20"/>
                <w:szCs w:val="20"/>
                <w:lang w:val="fr-CH" w:eastAsia="ja-JP"/>
              </w:rPr>
              <w:t>(majorité, opposition, indépendant)</w:t>
            </w:r>
          </w:p>
        </w:tc>
        <w:tc>
          <w:tcPr>
            <w:tcW w:w="1402" w:type="dxa"/>
          </w:tcPr>
          <w:p w14:paraId="0556A2C5" w14:textId="77777777" w:rsidR="005647E1" w:rsidRPr="002F12CA" w:rsidRDefault="005647E1" w:rsidP="0010429C">
            <w:pPr>
              <w:rPr>
                <w:sz w:val="20"/>
                <w:szCs w:val="20"/>
                <w:lang w:val="fr-CH" w:eastAsia="ja-JP"/>
              </w:rPr>
            </w:pPr>
            <w:r w:rsidRPr="002F12CA">
              <w:rPr>
                <w:b/>
                <w:sz w:val="20"/>
                <w:szCs w:val="20"/>
                <w:lang w:val="fr-CH" w:eastAsia="ja-JP"/>
              </w:rPr>
              <w:t xml:space="preserve">Cette personne présidait-elle déjà la même commission au cours de la législature </w:t>
            </w:r>
            <w:r w:rsidRPr="002F12CA">
              <w:rPr>
                <w:b/>
                <w:sz w:val="20"/>
                <w:szCs w:val="20"/>
                <w:u w:val="single"/>
                <w:lang w:val="fr-CH" w:eastAsia="ja-JP"/>
              </w:rPr>
              <w:t>précédente</w:t>
            </w:r>
            <w:r w:rsidRPr="002F12CA">
              <w:rPr>
                <w:b/>
                <w:sz w:val="20"/>
                <w:szCs w:val="20"/>
                <w:lang w:val="fr-CH" w:eastAsia="ja-JP"/>
              </w:rPr>
              <w:t xml:space="preserve"> ?</w:t>
            </w:r>
          </w:p>
        </w:tc>
        <w:tc>
          <w:tcPr>
            <w:tcW w:w="1257" w:type="dxa"/>
          </w:tcPr>
          <w:p w14:paraId="67AF1656" w14:textId="77777777" w:rsidR="005647E1" w:rsidRPr="002F12CA" w:rsidRDefault="005647E1" w:rsidP="0010429C">
            <w:pPr>
              <w:rPr>
                <w:b/>
                <w:sz w:val="20"/>
                <w:szCs w:val="20"/>
                <w:lang w:val="fr-CH" w:eastAsia="ja-JP"/>
              </w:rPr>
            </w:pPr>
            <w:r w:rsidRPr="002F12CA">
              <w:rPr>
                <w:b/>
                <w:sz w:val="20"/>
                <w:szCs w:val="20"/>
                <w:lang w:val="fr-CH" w:eastAsia="ja-JP"/>
              </w:rPr>
              <w:t>Conjointe</w:t>
            </w:r>
            <w:r w:rsidRPr="002F12CA">
              <w:rPr>
                <w:bCs/>
                <w:i/>
                <w:iCs/>
                <w:sz w:val="18"/>
                <w:szCs w:val="18"/>
                <w:lang w:val="fr-CH" w:eastAsia="ja-JP"/>
              </w:rPr>
              <w:t>? (seulement dans le cas des parlements bicaméraux)</w:t>
            </w:r>
          </w:p>
        </w:tc>
        <w:tc>
          <w:tcPr>
            <w:tcW w:w="1182" w:type="dxa"/>
          </w:tcPr>
          <w:p w14:paraId="42F8D8FA" w14:textId="77777777" w:rsidR="005647E1" w:rsidRPr="002F12CA" w:rsidRDefault="005647E1" w:rsidP="0010429C">
            <w:pPr>
              <w:rPr>
                <w:b/>
                <w:sz w:val="20"/>
                <w:szCs w:val="20"/>
                <w:lang w:val="fr-CH" w:eastAsia="ja-JP"/>
              </w:rPr>
            </w:pPr>
            <w:r w:rsidRPr="002F12CA">
              <w:rPr>
                <w:b/>
                <w:sz w:val="20"/>
                <w:szCs w:val="20"/>
                <w:lang w:val="fr-CH" w:eastAsia="ja-JP"/>
              </w:rPr>
              <w:t>Sans objet</w:t>
            </w:r>
          </w:p>
          <w:p w14:paraId="5FA8D2B3" w14:textId="77777777" w:rsidR="005647E1" w:rsidRPr="002F12CA" w:rsidRDefault="005647E1" w:rsidP="0010429C">
            <w:pPr>
              <w:rPr>
                <w:sz w:val="20"/>
                <w:szCs w:val="20"/>
                <w:lang w:val="fr-CH" w:eastAsia="ja-JP"/>
              </w:rPr>
            </w:pPr>
          </w:p>
        </w:tc>
      </w:tr>
      <w:tr w:rsidR="005647E1" w:rsidRPr="002F12CA" w14:paraId="7D31B016" w14:textId="77777777" w:rsidTr="0010429C">
        <w:trPr>
          <w:jc w:val="center"/>
        </w:trPr>
        <w:tc>
          <w:tcPr>
            <w:tcW w:w="1362" w:type="dxa"/>
          </w:tcPr>
          <w:p w14:paraId="49714BEA" w14:textId="77777777" w:rsidR="005647E1" w:rsidRPr="002F12CA" w:rsidRDefault="005647E1" w:rsidP="0010429C">
            <w:pPr>
              <w:rPr>
                <w:b/>
                <w:sz w:val="20"/>
                <w:szCs w:val="20"/>
                <w:lang w:val="fr-CH" w:eastAsia="ja-JP"/>
              </w:rPr>
            </w:pPr>
            <w:r w:rsidRPr="002F12CA">
              <w:rPr>
                <w:b/>
                <w:sz w:val="20"/>
                <w:lang w:val="fr-CH" w:eastAsia="ja-JP"/>
              </w:rPr>
              <w:t>Affaires étrangères</w:t>
            </w:r>
          </w:p>
        </w:tc>
        <w:tc>
          <w:tcPr>
            <w:tcW w:w="1581" w:type="dxa"/>
          </w:tcPr>
          <w:p w14:paraId="1A7A2A13" w14:textId="77777777" w:rsidR="005647E1" w:rsidRPr="002F12CA" w:rsidRDefault="005647E1" w:rsidP="0010429C">
            <w:pPr>
              <w:rPr>
                <w:sz w:val="20"/>
                <w:szCs w:val="20"/>
                <w:lang w:val="fr-CH" w:eastAsia="ja-JP"/>
              </w:rPr>
            </w:pPr>
          </w:p>
        </w:tc>
        <w:tc>
          <w:tcPr>
            <w:tcW w:w="1373" w:type="dxa"/>
          </w:tcPr>
          <w:p w14:paraId="5BACDB1D" w14:textId="77777777" w:rsidR="005647E1" w:rsidRPr="002F12CA" w:rsidRDefault="005647E1" w:rsidP="0010429C">
            <w:pPr>
              <w:rPr>
                <w:sz w:val="20"/>
                <w:szCs w:val="20"/>
                <w:lang w:val="fr-CH" w:eastAsia="ja-JP"/>
              </w:rPr>
            </w:pPr>
          </w:p>
        </w:tc>
        <w:tc>
          <w:tcPr>
            <w:tcW w:w="1134" w:type="dxa"/>
          </w:tcPr>
          <w:p w14:paraId="115EDAEE" w14:textId="77777777" w:rsidR="005647E1" w:rsidRPr="002F12CA" w:rsidRDefault="00CD0150" w:rsidP="0010429C">
            <w:pPr>
              <w:rPr>
                <w:sz w:val="18"/>
                <w:szCs w:val="18"/>
                <w:lang w:val="fr-CH" w:eastAsia="ja-JP"/>
              </w:rPr>
            </w:pPr>
            <w:sdt>
              <w:sdtPr>
                <w:rPr>
                  <w:sz w:val="18"/>
                  <w:szCs w:val="18"/>
                  <w:lang w:val="fr-CH" w:eastAsia="ja-JP"/>
                </w:rPr>
                <w:id w:val="395328592"/>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Homme </w:t>
            </w:r>
          </w:p>
          <w:p w14:paraId="7F018571" w14:textId="77777777" w:rsidR="005647E1" w:rsidRPr="002F12CA" w:rsidRDefault="00CD0150" w:rsidP="0010429C">
            <w:pPr>
              <w:rPr>
                <w:sz w:val="18"/>
                <w:szCs w:val="18"/>
                <w:lang w:val="fr-CH" w:eastAsia="ja-JP"/>
              </w:rPr>
            </w:pPr>
            <w:sdt>
              <w:sdtPr>
                <w:rPr>
                  <w:sz w:val="18"/>
                  <w:szCs w:val="18"/>
                  <w:lang w:val="fr-CH" w:eastAsia="ja-JP"/>
                </w:rPr>
                <w:id w:val="219182133"/>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Femme</w:t>
            </w:r>
          </w:p>
        </w:tc>
        <w:tc>
          <w:tcPr>
            <w:tcW w:w="1533" w:type="dxa"/>
          </w:tcPr>
          <w:p w14:paraId="78694DF6" w14:textId="77777777" w:rsidR="005647E1" w:rsidRPr="002F12CA" w:rsidRDefault="00CD0150" w:rsidP="0010429C">
            <w:pPr>
              <w:rPr>
                <w:sz w:val="18"/>
                <w:szCs w:val="18"/>
                <w:lang w:val="fr-CH" w:eastAsia="ja-JP"/>
              </w:rPr>
            </w:pPr>
            <w:sdt>
              <w:sdtPr>
                <w:rPr>
                  <w:sz w:val="18"/>
                  <w:szCs w:val="18"/>
                  <w:lang w:val="fr-CH" w:eastAsia="ja-JP"/>
                </w:rPr>
                <w:id w:val="-1413549316"/>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Majorité</w:t>
            </w:r>
          </w:p>
          <w:p w14:paraId="7AE0D7C4" w14:textId="77777777" w:rsidR="005647E1" w:rsidRDefault="00CD0150" w:rsidP="0010429C">
            <w:pPr>
              <w:rPr>
                <w:sz w:val="18"/>
                <w:szCs w:val="18"/>
                <w:lang w:val="fr-CH" w:eastAsia="ja-JP"/>
              </w:rPr>
            </w:pPr>
            <w:sdt>
              <w:sdtPr>
                <w:rPr>
                  <w:sz w:val="18"/>
                  <w:szCs w:val="18"/>
                  <w:lang w:val="fr-CH" w:eastAsia="ja-JP"/>
                </w:rPr>
                <w:id w:val="730045715"/>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Opposition</w:t>
            </w:r>
          </w:p>
          <w:p w14:paraId="1EC26EB8" w14:textId="77777777" w:rsidR="005647E1" w:rsidRPr="00723996" w:rsidRDefault="00CD0150" w:rsidP="0010429C">
            <w:pPr>
              <w:rPr>
                <w:sz w:val="18"/>
                <w:szCs w:val="18"/>
                <w:lang w:val="fr-CH" w:eastAsia="ja-JP"/>
              </w:rPr>
            </w:pPr>
            <w:sdt>
              <w:sdtPr>
                <w:rPr>
                  <w:sz w:val="18"/>
                  <w:szCs w:val="18"/>
                  <w:lang w:val="fr-CH" w:eastAsia="ja-JP"/>
                </w:rPr>
                <w:id w:val="-470369570"/>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Indépendant</w:t>
            </w:r>
          </w:p>
        </w:tc>
        <w:tc>
          <w:tcPr>
            <w:tcW w:w="1402" w:type="dxa"/>
          </w:tcPr>
          <w:p w14:paraId="241E4DB4" w14:textId="77777777" w:rsidR="005647E1" w:rsidRPr="002F12CA" w:rsidRDefault="00CD0150" w:rsidP="0010429C">
            <w:pPr>
              <w:rPr>
                <w:sz w:val="20"/>
                <w:szCs w:val="20"/>
                <w:lang w:val="fr-CH" w:eastAsia="ja-JP"/>
              </w:rPr>
            </w:pPr>
            <w:sdt>
              <w:sdtPr>
                <w:rPr>
                  <w:szCs w:val="20"/>
                  <w:lang w:val="fr-CH" w:eastAsia="ja-JP"/>
                </w:rPr>
                <w:id w:val="-1256586816"/>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Oui</w:t>
            </w:r>
          </w:p>
          <w:p w14:paraId="3997C975" w14:textId="77777777" w:rsidR="005647E1" w:rsidRPr="002F12CA" w:rsidRDefault="00CD0150" w:rsidP="0010429C">
            <w:pPr>
              <w:rPr>
                <w:sz w:val="20"/>
                <w:szCs w:val="20"/>
                <w:lang w:val="fr-CH" w:eastAsia="ja-JP"/>
              </w:rPr>
            </w:pPr>
            <w:sdt>
              <w:sdtPr>
                <w:rPr>
                  <w:szCs w:val="20"/>
                  <w:lang w:val="fr-CH" w:eastAsia="ja-JP"/>
                </w:rPr>
                <w:id w:val="2116397765"/>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Non</w:t>
            </w:r>
          </w:p>
        </w:tc>
        <w:tc>
          <w:tcPr>
            <w:tcW w:w="1257" w:type="dxa"/>
          </w:tcPr>
          <w:p w14:paraId="0F1869E5" w14:textId="77777777" w:rsidR="005647E1" w:rsidRPr="002F12CA" w:rsidRDefault="00CD0150" w:rsidP="0010429C">
            <w:pPr>
              <w:rPr>
                <w:szCs w:val="20"/>
                <w:lang w:val="fr-CH" w:eastAsia="ja-JP"/>
              </w:rPr>
            </w:pPr>
            <w:sdt>
              <w:sdtPr>
                <w:rPr>
                  <w:szCs w:val="20"/>
                  <w:lang w:val="fr-CH" w:eastAsia="ja-JP"/>
                </w:rPr>
                <w:id w:val="-1180426509"/>
                <w14:checkbox>
                  <w14:checked w14:val="0"/>
                  <w14:checkedState w14:val="2612" w14:font="MS Gothic"/>
                  <w14:uncheckedState w14:val="2610" w14:font="MS Gothic"/>
                </w14:checkbox>
              </w:sdtPr>
              <w:sdtEndPr/>
              <w:sdtContent>
                <w:r w:rsidR="005647E1" w:rsidRPr="002F12CA">
                  <w:rPr>
                    <w:rFonts w:ascii="MS Gothic" w:eastAsia="MS Gothic" w:hAnsi="MS Gothic"/>
                    <w:szCs w:val="20"/>
                    <w:lang w:val="fr-CH" w:eastAsia="ja-JP"/>
                  </w:rPr>
                  <w:t>☐</w:t>
                </w:r>
              </w:sdtContent>
            </w:sdt>
          </w:p>
          <w:p w14:paraId="36A3283F" w14:textId="77777777" w:rsidR="005647E1" w:rsidRPr="002F12CA" w:rsidRDefault="005647E1" w:rsidP="0010429C">
            <w:pPr>
              <w:rPr>
                <w:szCs w:val="20"/>
                <w:lang w:val="fr-CH" w:eastAsia="ja-JP"/>
              </w:rPr>
            </w:pPr>
          </w:p>
        </w:tc>
        <w:tc>
          <w:tcPr>
            <w:tcW w:w="1182" w:type="dxa"/>
          </w:tcPr>
          <w:p w14:paraId="2C4BB940" w14:textId="77777777" w:rsidR="005647E1" w:rsidRPr="002F12CA" w:rsidRDefault="00CD0150" w:rsidP="0010429C">
            <w:pPr>
              <w:rPr>
                <w:sz w:val="20"/>
                <w:szCs w:val="20"/>
                <w:lang w:val="fr-CH" w:eastAsia="ja-JP"/>
              </w:rPr>
            </w:pPr>
            <w:sdt>
              <w:sdtPr>
                <w:rPr>
                  <w:szCs w:val="20"/>
                  <w:lang w:val="fr-CH" w:eastAsia="ja-JP"/>
                </w:rPr>
                <w:id w:val="-1514149953"/>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Sans objet</w:t>
            </w:r>
          </w:p>
          <w:p w14:paraId="700EA736" w14:textId="77777777" w:rsidR="005647E1" w:rsidRPr="002F12CA" w:rsidRDefault="005647E1" w:rsidP="0010429C">
            <w:pPr>
              <w:jc w:val="center"/>
              <w:rPr>
                <w:sz w:val="20"/>
                <w:szCs w:val="20"/>
                <w:lang w:val="fr-CH" w:eastAsia="ja-JP"/>
              </w:rPr>
            </w:pPr>
          </w:p>
        </w:tc>
      </w:tr>
      <w:tr w:rsidR="005647E1" w:rsidRPr="002F12CA" w14:paraId="1E04D5A6" w14:textId="77777777" w:rsidTr="0010429C">
        <w:trPr>
          <w:jc w:val="center"/>
        </w:trPr>
        <w:tc>
          <w:tcPr>
            <w:tcW w:w="1362" w:type="dxa"/>
          </w:tcPr>
          <w:p w14:paraId="763D245D" w14:textId="77777777" w:rsidR="005647E1" w:rsidRPr="002F12CA" w:rsidRDefault="005647E1" w:rsidP="0010429C">
            <w:pPr>
              <w:rPr>
                <w:b/>
                <w:sz w:val="20"/>
                <w:szCs w:val="20"/>
                <w:lang w:val="fr-CH" w:eastAsia="ja-JP"/>
              </w:rPr>
            </w:pPr>
            <w:r w:rsidRPr="002F12CA">
              <w:rPr>
                <w:b/>
                <w:sz w:val="20"/>
                <w:lang w:val="fr-CH" w:eastAsia="ja-JP"/>
              </w:rPr>
              <w:t>Défense</w:t>
            </w:r>
          </w:p>
        </w:tc>
        <w:tc>
          <w:tcPr>
            <w:tcW w:w="1581" w:type="dxa"/>
          </w:tcPr>
          <w:p w14:paraId="22A9050A" w14:textId="77777777" w:rsidR="005647E1" w:rsidRPr="002F12CA" w:rsidRDefault="005647E1" w:rsidP="0010429C">
            <w:pPr>
              <w:rPr>
                <w:sz w:val="20"/>
                <w:szCs w:val="20"/>
                <w:lang w:val="fr-CH" w:eastAsia="ja-JP"/>
              </w:rPr>
            </w:pPr>
          </w:p>
        </w:tc>
        <w:tc>
          <w:tcPr>
            <w:tcW w:w="1373" w:type="dxa"/>
          </w:tcPr>
          <w:p w14:paraId="493310D9" w14:textId="77777777" w:rsidR="005647E1" w:rsidRPr="002F12CA" w:rsidRDefault="005647E1" w:rsidP="0010429C">
            <w:pPr>
              <w:rPr>
                <w:sz w:val="20"/>
                <w:szCs w:val="20"/>
                <w:lang w:val="fr-CH" w:eastAsia="ja-JP"/>
              </w:rPr>
            </w:pPr>
          </w:p>
        </w:tc>
        <w:tc>
          <w:tcPr>
            <w:tcW w:w="1134" w:type="dxa"/>
          </w:tcPr>
          <w:p w14:paraId="471A21DC" w14:textId="77777777" w:rsidR="005647E1" w:rsidRPr="002F12CA" w:rsidRDefault="00CD0150" w:rsidP="0010429C">
            <w:pPr>
              <w:rPr>
                <w:sz w:val="18"/>
                <w:szCs w:val="18"/>
                <w:lang w:val="fr-CH" w:eastAsia="ja-JP"/>
              </w:rPr>
            </w:pPr>
            <w:sdt>
              <w:sdtPr>
                <w:rPr>
                  <w:sz w:val="18"/>
                  <w:szCs w:val="18"/>
                  <w:lang w:val="fr-CH" w:eastAsia="ja-JP"/>
                </w:rPr>
                <w:id w:val="52350972"/>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Homme </w:t>
            </w:r>
          </w:p>
          <w:p w14:paraId="5091C445" w14:textId="77777777" w:rsidR="005647E1" w:rsidRPr="002F12CA" w:rsidRDefault="00CD0150" w:rsidP="0010429C">
            <w:pPr>
              <w:rPr>
                <w:sz w:val="18"/>
                <w:szCs w:val="18"/>
                <w:lang w:val="fr-CH" w:eastAsia="ja-JP"/>
              </w:rPr>
            </w:pPr>
            <w:sdt>
              <w:sdtPr>
                <w:rPr>
                  <w:sz w:val="18"/>
                  <w:szCs w:val="18"/>
                  <w:lang w:val="fr-CH" w:eastAsia="ja-JP"/>
                </w:rPr>
                <w:id w:val="1389695374"/>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Femme</w:t>
            </w:r>
          </w:p>
        </w:tc>
        <w:tc>
          <w:tcPr>
            <w:tcW w:w="1533" w:type="dxa"/>
          </w:tcPr>
          <w:p w14:paraId="0323729F" w14:textId="77777777" w:rsidR="005647E1" w:rsidRPr="002F12CA" w:rsidRDefault="00CD0150" w:rsidP="0010429C">
            <w:pPr>
              <w:rPr>
                <w:sz w:val="18"/>
                <w:szCs w:val="18"/>
                <w:lang w:val="fr-CH" w:eastAsia="ja-JP"/>
              </w:rPr>
            </w:pPr>
            <w:sdt>
              <w:sdtPr>
                <w:rPr>
                  <w:sz w:val="18"/>
                  <w:szCs w:val="18"/>
                  <w:lang w:val="fr-CH" w:eastAsia="ja-JP"/>
                </w:rPr>
                <w:id w:val="1548187519"/>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Majorité</w:t>
            </w:r>
          </w:p>
          <w:p w14:paraId="01F0F24A" w14:textId="77777777" w:rsidR="005647E1" w:rsidRDefault="00CD0150" w:rsidP="0010429C">
            <w:pPr>
              <w:rPr>
                <w:sz w:val="18"/>
                <w:szCs w:val="18"/>
                <w:lang w:val="fr-CH" w:eastAsia="ja-JP"/>
              </w:rPr>
            </w:pPr>
            <w:sdt>
              <w:sdtPr>
                <w:rPr>
                  <w:sz w:val="18"/>
                  <w:szCs w:val="18"/>
                  <w:lang w:val="fr-CH" w:eastAsia="ja-JP"/>
                </w:rPr>
                <w:id w:val="-1661082101"/>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Opposition</w:t>
            </w:r>
          </w:p>
          <w:p w14:paraId="138BC107" w14:textId="77777777" w:rsidR="005647E1" w:rsidRPr="002F12CA" w:rsidRDefault="00CD0150" w:rsidP="0010429C">
            <w:pPr>
              <w:rPr>
                <w:sz w:val="20"/>
                <w:szCs w:val="20"/>
                <w:lang w:val="fr-CH" w:eastAsia="ja-JP"/>
              </w:rPr>
            </w:pPr>
            <w:sdt>
              <w:sdtPr>
                <w:rPr>
                  <w:sz w:val="18"/>
                  <w:szCs w:val="18"/>
                  <w:lang w:val="fr-CH" w:eastAsia="ja-JP"/>
                </w:rPr>
                <w:id w:val="-1391727620"/>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Indépendant</w:t>
            </w:r>
          </w:p>
        </w:tc>
        <w:tc>
          <w:tcPr>
            <w:tcW w:w="1402" w:type="dxa"/>
          </w:tcPr>
          <w:p w14:paraId="7378E03C" w14:textId="77777777" w:rsidR="005647E1" w:rsidRPr="002F12CA" w:rsidRDefault="00CD0150" w:rsidP="0010429C">
            <w:pPr>
              <w:rPr>
                <w:sz w:val="20"/>
                <w:szCs w:val="20"/>
                <w:lang w:val="fr-CH" w:eastAsia="ja-JP"/>
              </w:rPr>
            </w:pPr>
            <w:sdt>
              <w:sdtPr>
                <w:rPr>
                  <w:szCs w:val="20"/>
                  <w:lang w:val="fr-CH" w:eastAsia="ja-JP"/>
                </w:rPr>
                <w:id w:val="1661349986"/>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Oui</w:t>
            </w:r>
          </w:p>
          <w:p w14:paraId="7F3F46F0" w14:textId="77777777" w:rsidR="005647E1" w:rsidRPr="002F12CA" w:rsidRDefault="00CD0150" w:rsidP="0010429C">
            <w:pPr>
              <w:rPr>
                <w:sz w:val="20"/>
                <w:szCs w:val="20"/>
                <w:lang w:val="fr-CH" w:eastAsia="ja-JP"/>
              </w:rPr>
            </w:pPr>
            <w:sdt>
              <w:sdtPr>
                <w:rPr>
                  <w:szCs w:val="20"/>
                  <w:lang w:val="fr-CH" w:eastAsia="ja-JP"/>
                </w:rPr>
                <w:id w:val="1997454448"/>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Non</w:t>
            </w:r>
          </w:p>
        </w:tc>
        <w:tc>
          <w:tcPr>
            <w:tcW w:w="1257" w:type="dxa"/>
          </w:tcPr>
          <w:p w14:paraId="3991579B" w14:textId="77777777" w:rsidR="005647E1" w:rsidRPr="002F12CA" w:rsidRDefault="00CD0150" w:rsidP="0010429C">
            <w:pPr>
              <w:rPr>
                <w:szCs w:val="20"/>
                <w:lang w:val="fr-CH" w:eastAsia="ja-JP"/>
              </w:rPr>
            </w:pPr>
            <w:sdt>
              <w:sdtPr>
                <w:rPr>
                  <w:szCs w:val="20"/>
                  <w:lang w:val="fr-CH" w:eastAsia="ja-JP"/>
                </w:rPr>
                <w:id w:val="428631771"/>
                <w14:checkbox>
                  <w14:checked w14:val="0"/>
                  <w14:checkedState w14:val="2612" w14:font="MS Gothic"/>
                  <w14:uncheckedState w14:val="2610" w14:font="MS Gothic"/>
                </w14:checkbox>
              </w:sdtPr>
              <w:sdtEndPr/>
              <w:sdtContent>
                <w:r w:rsidR="005647E1">
                  <w:rPr>
                    <w:rFonts w:ascii="MS Gothic" w:eastAsia="MS Gothic" w:hAnsi="MS Gothic" w:hint="eastAsia"/>
                    <w:szCs w:val="20"/>
                    <w:lang w:val="fr-CH" w:eastAsia="ja-JP"/>
                  </w:rPr>
                  <w:t>☐</w:t>
                </w:r>
              </w:sdtContent>
            </w:sdt>
          </w:p>
          <w:p w14:paraId="17DA96E0" w14:textId="77777777" w:rsidR="005647E1" w:rsidRPr="002F12CA" w:rsidRDefault="005647E1" w:rsidP="0010429C">
            <w:pPr>
              <w:rPr>
                <w:szCs w:val="20"/>
                <w:lang w:val="fr-CH" w:eastAsia="ja-JP"/>
              </w:rPr>
            </w:pPr>
          </w:p>
        </w:tc>
        <w:tc>
          <w:tcPr>
            <w:tcW w:w="1182" w:type="dxa"/>
          </w:tcPr>
          <w:p w14:paraId="37DAC061" w14:textId="77777777" w:rsidR="005647E1" w:rsidRPr="002F12CA" w:rsidRDefault="00CD0150" w:rsidP="0010429C">
            <w:pPr>
              <w:rPr>
                <w:sz w:val="20"/>
                <w:szCs w:val="20"/>
                <w:lang w:val="fr-CH" w:eastAsia="ja-JP"/>
              </w:rPr>
            </w:pPr>
            <w:sdt>
              <w:sdtPr>
                <w:rPr>
                  <w:szCs w:val="20"/>
                  <w:lang w:val="fr-CH" w:eastAsia="ja-JP"/>
                </w:rPr>
                <w:id w:val="-1215878688"/>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Sans objet</w:t>
            </w:r>
          </w:p>
          <w:p w14:paraId="5E131B22" w14:textId="77777777" w:rsidR="005647E1" w:rsidRPr="002F12CA" w:rsidRDefault="005647E1" w:rsidP="0010429C">
            <w:pPr>
              <w:rPr>
                <w:sz w:val="20"/>
                <w:szCs w:val="20"/>
                <w:lang w:val="fr-CH" w:eastAsia="ja-JP"/>
              </w:rPr>
            </w:pPr>
          </w:p>
        </w:tc>
      </w:tr>
      <w:tr w:rsidR="005647E1" w:rsidRPr="002F12CA" w14:paraId="1D5D9BB6" w14:textId="77777777" w:rsidTr="0010429C">
        <w:trPr>
          <w:jc w:val="center"/>
        </w:trPr>
        <w:tc>
          <w:tcPr>
            <w:tcW w:w="1362" w:type="dxa"/>
          </w:tcPr>
          <w:p w14:paraId="3A85032B" w14:textId="77777777" w:rsidR="005647E1" w:rsidRPr="002F12CA" w:rsidRDefault="005647E1" w:rsidP="0010429C">
            <w:pPr>
              <w:rPr>
                <w:b/>
                <w:sz w:val="20"/>
                <w:szCs w:val="20"/>
                <w:lang w:val="fr-CH" w:eastAsia="ja-JP"/>
              </w:rPr>
            </w:pPr>
            <w:r w:rsidRPr="002F12CA">
              <w:rPr>
                <w:b/>
                <w:sz w:val="20"/>
                <w:lang w:val="fr-CH" w:eastAsia="ja-JP"/>
              </w:rPr>
              <w:t>Finances</w:t>
            </w:r>
          </w:p>
        </w:tc>
        <w:tc>
          <w:tcPr>
            <w:tcW w:w="1581" w:type="dxa"/>
          </w:tcPr>
          <w:p w14:paraId="1BD75580" w14:textId="77777777" w:rsidR="005647E1" w:rsidRPr="002F12CA" w:rsidRDefault="005647E1" w:rsidP="0010429C">
            <w:pPr>
              <w:rPr>
                <w:sz w:val="20"/>
                <w:szCs w:val="20"/>
                <w:lang w:val="fr-CH" w:eastAsia="ja-JP"/>
              </w:rPr>
            </w:pPr>
          </w:p>
        </w:tc>
        <w:tc>
          <w:tcPr>
            <w:tcW w:w="1373" w:type="dxa"/>
          </w:tcPr>
          <w:p w14:paraId="2EF7D0EA" w14:textId="77777777" w:rsidR="005647E1" w:rsidRPr="002F12CA" w:rsidRDefault="005647E1" w:rsidP="0010429C">
            <w:pPr>
              <w:rPr>
                <w:sz w:val="20"/>
                <w:szCs w:val="20"/>
                <w:lang w:val="fr-CH" w:eastAsia="ja-JP"/>
              </w:rPr>
            </w:pPr>
          </w:p>
        </w:tc>
        <w:tc>
          <w:tcPr>
            <w:tcW w:w="1134" w:type="dxa"/>
          </w:tcPr>
          <w:p w14:paraId="74166A6F" w14:textId="77777777" w:rsidR="005647E1" w:rsidRPr="002F12CA" w:rsidRDefault="00CD0150" w:rsidP="0010429C">
            <w:pPr>
              <w:rPr>
                <w:sz w:val="18"/>
                <w:szCs w:val="18"/>
                <w:lang w:val="fr-CH" w:eastAsia="ja-JP"/>
              </w:rPr>
            </w:pPr>
            <w:sdt>
              <w:sdtPr>
                <w:rPr>
                  <w:sz w:val="18"/>
                  <w:szCs w:val="18"/>
                  <w:lang w:val="fr-CH" w:eastAsia="ja-JP"/>
                </w:rPr>
                <w:id w:val="-1197918661"/>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Homme </w:t>
            </w:r>
          </w:p>
          <w:p w14:paraId="1AFE24D4" w14:textId="77777777" w:rsidR="005647E1" w:rsidRPr="002F12CA" w:rsidRDefault="00CD0150" w:rsidP="0010429C">
            <w:pPr>
              <w:rPr>
                <w:sz w:val="18"/>
                <w:szCs w:val="18"/>
                <w:lang w:val="fr-CH" w:eastAsia="ja-JP"/>
              </w:rPr>
            </w:pPr>
            <w:sdt>
              <w:sdtPr>
                <w:rPr>
                  <w:sz w:val="18"/>
                  <w:szCs w:val="18"/>
                  <w:lang w:val="fr-CH" w:eastAsia="ja-JP"/>
                </w:rPr>
                <w:id w:val="-884105508"/>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Femme</w:t>
            </w:r>
          </w:p>
        </w:tc>
        <w:tc>
          <w:tcPr>
            <w:tcW w:w="1533" w:type="dxa"/>
          </w:tcPr>
          <w:p w14:paraId="22D7A046" w14:textId="77777777" w:rsidR="005647E1" w:rsidRPr="002F12CA" w:rsidRDefault="00CD0150" w:rsidP="0010429C">
            <w:pPr>
              <w:rPr>
                <w:sz w:val="18"/>
                <w:szCs w:val="18"/>
                <w:lang w:val="fr-CH" w:eastAsia="ja-JP"/>
              </w:rPr>
            </w:pPr>
            <w:sdt>
              <w:sdtPr>
                <w:rPr>
                  <w:sz w:val="18"/>
                  <w:szCs w:val="18"/>
                  <w:lang w:val="fr-CH" w:eastAsia="ja-JP"/>
                </w:rPr>
                <w:id w:val="-1062634365"/>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Majorité</w:t>
            </w:r>
          </w:p>
          <w:p w14:paraId="452C6D4E" w14:textId="77777777" w:rsidR="005647E1" w:rsidRDefault="00CD0150" w:rsidP="0010429C">
            <w:pPr>
              <w:rPr>
                <w:sz w:val="18"/>
                <w:szCs w:val="18"/>
                <w:lang w:val="fr-CH" w:eastAsia="ja-JP"/>
              </w:rPr>
            </w:pPr>
            <w:sdt>
              <w:sdtPr>
                <w:rPr>
                  <w:sz w:val="18"/>
                  <w:szCs w:val="18"/>
                  <w:lang w:val="fr-CH" w:eastAsia="ja-JP"/>
                </w:rPr>
                <w:id w:val="-32508252"/>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Opposition</w:t>
            </w:r>
          </w:p>
          <w:p w14:paraId="546A14F0" w14:textId="77777777" w:rsidR="005647E1" w:rsidRPr="002F12CA" w:rsidRDefault="00CD0150" w:rsidP="0010429C">
            <w:pPr>
              <w:rPr>
                <w:sz w:val="20"/>
                <w:szCs w:val="20"/>
                <w:lang w:val="fr-CH" w:eastAsia="ja-JP"/>
              </w:rPr>
            </w:pPr>
            <w:sdt>
              <w:sdtPr>
                <w:rPr>
                  <w:sz w:val="18"/>
                  <w:szCs w:val="18"/>
                  <w:lang w:val="fr-CH" w:eastAsia="ja-JP"/>
                </w:rPr>
                <w:id w:val="1533696059"/>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Indépendant</w:t>
            </w:r>
          </w:p>
        </w:tc>
        <w:tc>
          <w:tcPr>
            <w:tcW w:w="1402" w:type="dxa"/>
          </w:tcPr>
          <w:p w14:paraId="04B21F98" w14:textId="77777777" w:rsidR="005647E1" w:rsidRPr="002F12CA" w:rsidRDefault="00CD0150" w:rsidP="0010429C">
            <w:pPr>
              <w:rPr>
                <w:sz w:val="20"/>
                <w:szCs w:val="20"/>
                <w:lang w:val="fr-CH" w:eastAsia="ja-JP"/>
              </w:rPr>
            </w:pPr>
            <w:sdt>
              <w:sdtPr>
                <w:rPr>
                  <w:szCs w:val="20"/>
                  <w:lang w:val="fr-CH" w:eastAsia="ja-JP"/>
                </w:rPr>
                <w:id w:val="1649632635"/>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Oui</w:t>
            </w:r>
          </w:p>
          <w:p w14:paraId="4072CCFB" w14:textId="77777777" w:rsidR="005647E1" w:rsidRPr="002F12CA" w:rsidRDefault="00CD0150" w:rsidP="0010429C">
            <w:pPr>
              <w:rPr>
                <w:sz w:val="20"/>
                <w:szCs w:val="20"/>
                <w:lang w:val="fr-CH" w:eastAsia="ja-JP"/>
              </w:rPr>
            </w:pPr>
            <w:sdt>
              <w:sdtPr>
                <w:rPr>
                  <w:szCs w:val="20"/>
                  <w:lang w:val="fr-CH" w:eastAsia="ja-JP"/>
                </w:rPr>
                <w:id w:val="-2096615881"/>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Non</w:t>
            </w:r>
          </w:p>
        </w:tc>
        <w:tc>
          <w:tcPr>
            <w:tcW w:w="1257" w:type="dxa"/>
          </w:tcPr>
          <w:p w14:paraId="0F2E8CF5" w14:textId="77777777" w:rsidR="005647E1" w:rsidRPr="002F12CA" w:rsidRDefault="00CD0150" w:rsidP="0010429C">
            <w:pPr>
              <w:rPr>
                <w:szCs w:val="20"/>
                <w:lang w:val="fr-CH" w:eastAsia="ja-JP"/>
              </w:rPr>
            </w:pPr>
            <w:sdt>
              <w:sdtPr>
                <w:rPr>
                  <w:szCs w:val="20"/>
                  <w:lang w:val="fr-CH" w:eastAsia="ja-JP"/>
                </w:rPr>
                <w:id w:val="-252046612"/>
                <w14:checkbox>
                  <w14:checked w14:val="0"/>
                  <w14:checkedState w14:val="2612" w14:font="MS Gothic"/>
                  <w14:uncheckedState w14:val="2610" w14:font="MS Gothic"/>
                </w14:checkbox>
              </w:sdtPr>
              <w:sdtEndPr/>
              <w:sdtContent>
                <w:r w:rsidR="005647E1" w:rsidRPr="002F12CA">
                  <w:rPr>
                    <w:rFonts w:ascii="MS Gothic" w:eastAsia="MS Gothic" w:hAnsi="MS Gothic"/>
                    <w:szCs w:val="20"/>
                    <w:lang w:val="fr-CH" w:eastAsia="ja-JP"/>
                  </w:rPr>
                  <w:t>☐</w:t>
                </w:r>
              </w:sdtContent>
            </w:sdt>
          </w:p>
          <w:p w14:paraId="07E24955" w14:textId="77777777" w:rsidR="005647E1" w:rsidRPr="002F12CA" w:rsidRDefault="005647E1" w:rsidP="0010429C">
            <w:pPr>
              <w:rPr>
                <w:szCs w:val="20"/>
                <w:lang w:val="fr-CH" w:eastAsia="ja-JP"/>
              </w:rPr>
            </w:pPr>
          </w:p>
        </w:tc>
        <w:tc>
          <w:tcPr>
            <w:tcW w:w="1182" w:type="dxa"/>
          </w:tcPr>
          <w:p w14:paraId="0F23E972" w14:textId="77777777" w:rsidR="005647E1" w:rsidRPr="002F12CA" w:rsidRDefault="00CD0150" w:rsidP="0010429C">
            <w:pPr>
              <w:rPr>
                <w:sz w:val="20"/>
                <w:szCs w:val="20"/>
                <w:lang w:val="fr-CH" w:eastAsia="ja-JP"/>
              </w:rPr>
            </w:pPr>
            <w:sdt>
              <w:sdtPr>
                <w:rPr>
                  <w:szCs w:val="20"/>
                  <w:lang w:val="fr-CH" w:eastAsia="ja-JP"/>
                </w:rPr>
                <w:id w:val="-404995516"/>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Sans objet</w:t>
            </w:r>
          </w:p>
          <w:p w14:paraId="6FBF6A4A" w14:textId="77777777" w:rsidR="005647E1" w:rsidRPr="002F12CA" w:rsidRDefault="005647E1" w:rsidP="0010429C">
            <w:pPr>
              <w:rPr>
                <w:sz w:val="20"/>
                <w:szCs w:val="20"/>
                <w:lang w:val="fr-CH" w:eastAsia="ja-JP"/>
              </w:rPr>
            </w:pPr>
          </w:p>
        </w:tc>
      </w:tr>
      <w:tr w:rsidR="005647E1" w:rsidRPr="002F12CA" w14:paraId="6A06D2D8" w14:textId="77777777" w:rsidTr="0010429C">
        <w:trPr>
          <w:jc w:val="center"/>
        </w:trPr>
        <w:tc>
          <w:tcPr>
            <w:tcW w:w="1362" w:type="dxa"/>
          </w:tcPr>
          <w:p w14:paraId="2B2B4E4A" w14:textId="77777777" w:rsidR="005647E1" w:rsidRPr="002F12CA" w:rsidRDefault="005647E1" w:rsidP="0010429C">
            <w:pPr>
              <w:rPr>
                <w:b/>
                <w:sz w:val="20"/>
                <w:szCs w:val="20"/>
                <w:lang w:val="fr-CH" w:eastAsia="ja-JP"/>
              </w:rPr>
            </w:pPr>
            <w:r w:rsidRPr="002F12CA">
              <w:rPr>
                <w:b/>
                <w:sz w:val="20"/>
                <w:lang w:val="fr-CH" w:eastAsia="ja-JP"/>
              </w:rPr>
              <w:t>Droits de l’homme</w:t>
            </w:r>
          </w:p>
        </w:tc>
        <w:tc>
          <w:tcPr>
            <w:tcW w:w="1581" w:type="dxa"/>
          </w:tcPr>
          <w:p w14:paraId="37673710" w14:textId="77777777" w:rsidR="005647E1" w:rsidRPr="002F12CA" w:rsidRDefault="005647E1" w:rsidP="0010429C">
            <w:pPr>
              <w:rPr>
                <w:sz w:val="20"/>
                <w:szCs w:val="20"/>
                <w:lang w:val="fr-CH" w:eastAsia="ja-JP"/>
              </w:rPr>
            </w:pPr>
          </w:p>
        </w:tc>
        <w:tc>
          <w:tcPr>
            <w:tcW w:w="1373" w:type="dxa"/>
          </w:tcPr>
          <w:p w14:paraId="0DB833E9" w14:textId="77777777" w:rsidR="005647E1" w:rsidRPr="002F12CA" w:rsidRDefault="005647E1" w:rsidP="0010429C">
            <w:pPr>
              <w:rPr>
                <w:sz w:val="20"/>
                <w:szCs w:val="20"/>
                <w:lang w:val="fr-CH" w:eastAsia="ja-JP"/>
              </w:rPr>
            </w:pPr>
          </w:p>
        </w:tc>
        <w:tc>
          <w:tcPr>
            <w:tcW w:w="1134" w:type="dxa"/>
          </w:tcPr>
          <w:p w14:paraId="6EAC35FA" w14:textId="77777777" w:rsidR="005647E1" w:rsidRPr="002F12CA" w:rsidRDefault="00CD0150" w:rsidP="0010429C">
            <w:pPr>
              <w:rPr>
                <w:sz w:val="18"/>
                <w:szCs w:val="18"/>
                <w:lang w:val="fr-CH" w:eastAsia="ja-JP"/>
              </w:rPr>
            </w:pPr>
            <w:sdt>
              <w:sdtPr>
                <w:rPr>
                  <w:sz w:val="18"/>
                  <w:szCs w:val="18"/>
                  <w:lang w:val="fr-CH" w:eastAsia="ja-JP"/>
                </w:rPr>
                <w:id w:val="2052194974"/>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Homme </w:t>
            </w:r>
          </w:p>
          <w:p w14:paraId="5F9FAAD5" w14:textId="77777777" w:rsidR="005647E1" w:rsidRPr="002F12CA" w:rsidRDefault="00CD0150" w:rsidP="0010429C">
            <w:pPr>
              <w:rPr>
                <w:sz w:val="18"/>
                <w:szCs w:val="18"/>
                <w:lang w:val="fr-CH" w:eastAsia="ja-JP"/>
              </w:rPr>
            </w:pPr>
            <w:sdt>
              <w:sdtPr>
                <w:rPr>
                  <w:sz w:val="18"/>
                  <w:szCs w:val="18"/>
                  <w:lang w:val="fr-CH" w:eastAsia="ja-JP"/>
                </w:rPr>
                <w:id w:val="-1117067526"/>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Femme</w:t>
            </w:r>
          </w:p>
        </w:tc>
        <w:tc>
          <w:tcPr>
            <w:tcW w:w="1533" w:type="dxa"/>
          </w:tcPr>
          <w:p w14:paraId="0B69A6B1" w14:textId="77777777" w:rsidR="005647E1" w:rsidRPr="002F12CA" w:rsidRDefault="00CD0150" w:rsidP="0010429C">
            <w:pPr>
              <w:rPr>
                <w:sz w:val="18"/>
                <w:szCs w:val="18"/>
                <w:lang w:val="fr-CH" w:eastAsia="ja-JP"/>
              </w:rPr>
            </w:pPr>
            <w:sdt>
              <w:sdtPr>
                <w:rPr>
                  <w:sz w:val="18"/>
                  <w:szCs w:val="18"/>
                  <w:lang w:val="fr-CH" w:eastAsia="ja-JP"/>
                </w:rPr>
                <w:id w:val="75481529"/>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Majorité</w:t>
            </w:r>
          </w:p>
          <w:p w14:paraId="6F2C8AB2" w14:textId="77777777" w:rsidR="005647E1" w:rsidRDefault="00CD0150" w:rsidP="0010429C">
            <w:pPr>
              <w:rPr>
                <w:sz w:val="18"/>
                <w:szCs w:val="18"/>
                <w:lang w:val="fr-CH" w:eastAsia="ja-JP"/>
              </w:rPr>
            </w:pPr>
            <w:sdt>
              <w:sdtPr>
                <w:rPr>
                  <w:sz w:val="18"/>
                  <w:szCs w:val="18"/>
                  <w:lang w:val="fr-CH" w:eastAsia="ja-JP"/>
                </w:rPr>
                <w:id w:val="966387155"/>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Opposition</w:t>
            </w:r>
          </w:p>
          <w:p w14:paraId="1AD1C9EC" w14:textId="77777777" w:rsidR="005647E1" w:rsidRPr="002F12CA" w:rsidRDefault="00CD0150" w:rsidP="0010429C">
            <w:pPr>
              <w:rPr>
                <w:sz w:val="20"/>
                <w:szCs w:val="20"/>
                <w:lang w:val="fr-CH" w:eastAsia="ja-JP"/>
              </w:rPr>
            </w:pPr>
            <w:sdt>
              <w:sdtPr>
                <w:rPr>
                  <w:sz w:val="18"/>
                  <w:szCs w:val="18"/>
                  <w:lang w:val="fr-CH" w:eastAsia="ja-JP"/>
                </w:rPr>
                <w:id w:val="1302884102"/>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Indépendant</w:t>
            </w:r>
          </w:p>
        </w:tc>
        <w:tc>
          <w:tcPr>
            <w:tcW w:w="1402" w:type="dxa"/>
          </w:tcPr>
          <w:p w14:paraId="7D3C34ED" w14:textId="77777777" w:rsidR="005647E1" w:rsidRPr="002F12CA" w:rsidRDefault="00CD0150" w:rsidP="0010429C">
            <w:pPr>
              <w:rPr>
                <w:sz w:val="20"/>
                <w:szCs w:val="20"/>
                <w:lang w:val="fr-CH" w:eastAsia="ja-JP"/>
              </w:rPr>
            </w:pPr>
            <w:sdt>
              <w:sdtPr>
                <w:rPr>
                  <w:szCs w:val="20"/>
                  <w:lang w:val="fr-CH" w:eastAsia="ja-JP"/>
                </w:rPr>
                <w:id w:val="320163324"/>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Oui</w:t>
            </w:r>
          </w:p>
          <w:p w14:paraId="09C77245" w14:textId="77777777" w:rsidR="005647E1" w:rsidRPr="002F12CA" w:rsidRDefault="00CD0150" w:rsidP="0010429C">
            <w:pPr>
              <w:rPr>
                <w:sz w:val="20"/>
                <w:szCs w:val="20"/>
                <w:lang w:val="fr-CH" w:eastAsia="ja-JP"/>
              </w:rPr>
            </w:pPr>
            <w:sdt>
              <w:sdtPr>
                <w:rPr>
                  <w:szCs w:val="20"/>
                  <w:lang w:val="fr-CH" w:eastAsia="ja-JP"/>
                </w:rPr>
                <w:id w:val="439035737"/>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Non</w:t>
            </w:r>
          </w:p>
        </w:tc>
        <w:tc>
          <w:tcPr>
            <w:tcW w:w="1257" w:type="dxa"/>
          </w:tcPr>
          <w:p w14:paraId="43777272" w14:textId="77777777" w:rsidR="005647E1" w:rsidRPr="002F12CA" w:rsidRDefault="00CD0150" w:rsidP="0010429C">
            <w:pPr>
              <w:rPr>
                <w:szCs w:val="20"/>
                <w:lang w:val="fr-CH" w:eastAsia="ja-JP"/>
              </w:rPr>
            </w:pPr>
            <w:sdt>
              <w:sdtPr>
                <w:rPr>
                  <w:szCs w:val="20"/>
                  <w:lang w:val="fr-CH" w:eastAsia="ja-JP"/>
                </w:rPr>
                <w:id w:val="839516599"/>
                <w14:checkbox>
                  <w14:checked w14:val="0"/>
                  <w14:checkedState w14:val="2612" w14:font="MS Gothic"/>
                  <w14:uncheckedState w14:val="2610" w14:font="MS Gothic"/>
                </w14:checkbox>
              </w:sdtPr>
              <w:sdtEndPr/>
              <w:sdtContent>
                <w:r w:rsidR="005647E1" w:rsidRPr="002F12CA">
                  <w:rPr>
                    <w:rFonts w:ascii="MS Gothic" w:eastAsia="MS Gothic" w:hAnsi="MS Gothic"/>
                    <w:szCs w:val="20"/>
                    <w:lang w:val="fr-CH" w:eastAsia="ja-JP"/>
                  </w:rPr>
                  <w:t>☐</w:t>
                </w:r>
              </w:sdtContent>
            </w:sdt>
          </w:p>
          <w:p w14:paraId="586E4DCA" w14:textId="77777777" w:rsidR="005647E1" w:rsidRPr="002F12CA" w:rsidRDefault="005647E1" w:rsidP="0010429C">
            <w:pPr>
              <w:rPr>
                <w:szCs w:val="20"/>
                <w:lang w:val="fr-CH" w:eastAsia="ja-JP"/>
              </w:rPr>
            </w:pPr>
          </w:p>
        </w:tc>
        <w:tc>
          <w:tcPr>
            <w:tcW w:w="1182" w:type="dxa"/>
          </w:tcPr>
          <w:p w14:paraId="1AAB1813" w14:textId="77777777" w:rsidR="005647E1" w:rsidRPr="002F12CA" w:rsidRDefault="00CD0150" w:rsidP="0010429C">
            <w:pPr>
              <w:rPr>
                <w:sz w:val="20"/>
                <w:szCs w:val="20"/>
                <w:lang w:val="fr-CH" w:eastAsia="ja-JP"/>
              </w:rPr>
            </w:pPr>
            <w:sdt>
              <w:sdtPr>
                <w:rPr>
                  <w:szCs w:val="20"/>
                  <w:lang w:val="fr-CH" w:eastAsia="ja-JP"/>
                </w:rPr>
                <w:id w:val="-672103959"/>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Sans objet</w:t>
            </w:r>
          </w:p>
          <w:p w14:paraId="30C754A4" w14:textId="77777777" w:rsidR="005647E1" w:rsidRPr="002F12CA" w:rsidRDefault="005647E1" w:rsidP="0010429C">
            <w:pPr>
              <w:rPr>
                <w:sz w:val="20"/>
                <w:szCs w:val="20"/>
                <w:lang w:val="fr-CH" w:eastAsia="ja-JP"/>
              </w:rPr>
            </w:pPr>
          </w:p>
        </w:tc>
      </w:tr>
      <w:tr w:rsidR="005647E1" w:rsidRPr="002F12CA" w14:paraId="74F693C4" w14:textId="77777777" w:rsidTr="0010429C">
        <w:trPr>
          <w:jc w:val="center"/>
        </w:trPr>
        <w:tc>
          <w:tcPr>
            <w:tcW w:w="1362" w:type="dxa"/>
          </w:tcPr>
          <w:p w14:paraId="22D39C4F" w14:textId="77777777" w:rsidR="005647E1" w:rsidRPr="002F12CA" w:rsidRDefault="005647E1" w:rsidP="0010429C">
            <w:pPr>
              <w:rPr>
                <w:b/>
                <w:sz w:val="20"/>
                <w:szCs w:val="20"/>
                <w:lang w:val="fr-CH" w:eastAsia="ja-JP"/>
              </w:rPr>
            </w:pPr>
            <w:r w:rsidRPr="002F12CA">
              <w:rPr>
                <w:b/>
                <w:sz w:val="20"/>
                <w:lang w:val="fr-CH" w:eastAsia="ja-JP"/>
              </w:rPr>
              <w:t>Égalité des sexes</w:t>
            </w:r>
          </w:p>
        </w:tc>
        <w:tc>
          <w:tcPr>
            <w:tcW w:w="1581" w:type="dxa"/>
          </w:tcPr>
          <w:p w14:paraId="2B20557F" w14:textId="77777777" w:rsidR="005647E1" w:rsidRPr="002F12CA" w:rsidRDefault="005647E1" w:rsidP="0010429C">
            <w:pPr>
              <w:rPr>
                <w:sz w:val="20"/>
                <w:szCs w:val="20"/>
                <w:lang w:val="fr-CH" w:eastAsia="ja-JP"/>
              </w:rPr>
            </w:pPr>
          </w:p>
        </w:tc>
        <w:tc>
          <w:tcPr>
            <w:tcW w:w="1373" w:type="dxa"/>
          </w:tcPr>
          <w:p w14:paraId="127CB7F7" w14:textId="77777777" w:rsidR="005647E1" w:rsidRPr="002F12CA" w:rsidRDefault="005647E1" w:rsidP="0010429C">
            <w:pPr>
              <w:rPr>
                <w:sz w:val="20"/>
                <w:szCs w:val="20"/>
                <w:lang w:val="fr-CH" w:eastAsia="ja-JP"/>
              </w:rPr>
            </w:pPr>
          </w:p>
        </w:tc>
        <w:tc>
          <w:tcPr>
            <w:tcW w:w="1134" w:type="dxa"/>
          </w:tcPr>
          <w:p w14:paraId="55AA3581" w14:textId="77777777" w:rsidR="005647E1" w:rsidRPr="002F12CA" w:rsidRDefault="00CD0150" w:rsidP="0010429C">
            <w:pPr>
              <w:rPr>
                <w:sz w:val="18"/>
                <w:szCs w:val="18"/>
                <w:lang w:val="fr-CH" w:eastAsia="ja-JP"/>
              </w:rPr>
            </w:pPr>
            <w:sdt>
              <w:sdtPr>
                <w:rPr>
                  <w:sz w:val="18"/>
                  <w:szCs w:val="18"/>
                  <w:lang w:val="fr-CH" w:eastAsia="ja-JP"/>
                </w:rPr>
                <w:id w:val="358025054"/>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Homme </w:t>
            </w:r>
          </w:p>
          <w:p w14:paraId="7DD3673B" w14:textId="77777777" w:rsidR="005647E1" w:rsidRPr="002F12CA" w:rsidRDefault="00CD0150" w:rsidP="0010429C">
            <w:pPr>
              <w:rPr>
                <w:sz w:val="18"/>
                <w:szCs w:val="18"/>
                <w:lang w:val="fr-CH" w:eastAsia="ja-JP"/>
              </w:rPr>
            </w:pPr>
            <w:sdt>
              <w:sdtPr>
                <w:rPr>
                  <w:sz w:val="18"/>
                  <w:szCs w:val="18"/>
                  <w:lang w:val="fr-CH" w:eastAsia="ja-JP"/>
                </w:rPr>
                <w:id w:val="-378243571"/>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Femme</w:t>
            </w:r>
          </w:p>
        </w:tc>
        <w:tc>
          <w:tcPr>
            <w:tcW w:w="1533" w:type="dxa"/>
          </w:tcPr>
          <w:p w14:paraId="322C4CAD" w14:textId="77777777" w:rsidR="005647E1" w:rsidRPr="002F12CA" w:rsidRDefault="00CD0150" w:rsidP="0010429C">
            <w:pPr>
              <w:rPr>
                <w:sz w:val="18"/>
                <w:szCs w:val="18"/>
                <w:lang w:val="fr-CH" w:eastAsia="ja-JP"/>
              </w:rPr>
            </w:pPr>
            <w:sdt>
              <w:sdtPr>
                <w:rPr>
                  <w:sz w:val="18"/>
                  <w:szCs w:val="18"/>
                  <w:lang w:val="fr-CH" w:eastAsia="ja-JP"/>
                </w:rPr>
                <w:id w:val="201831761"/>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Majorité</w:t>
            </w:r>
          </w:p>
          <w:p w14:paraId="688667A1" w14:textId="77777777" w:rsidR="005647E1" w:rsidRDefault="00CD0150" w:rsidP="0010429C">
            <w:pPr>
              <w:rPr>
                <w:sz w:val="18"/>
                <w:szCs w:val="18"/>
                <w:lang w:val="fr-CH" w:eastAsia="ja-JP"/>
              </w:rPr>
            </w:pPr>
            <w:sdt>
              <w:sdtPr>
                <w:rPr>
                  <w:sz w:val="18"/>
                  <w:szCs w:val="18"/>
                  <w:lang w:val="fr-CH" w:eastAsia="ja-JP"/>
                </w:rPr>
                <w:id w:val="992612408"/>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Opposition</w:t>
            </w:r>
          </w:p>
          <w:p w14:paraId="07428314" w14:textId="77777777" w:rsidR="005647E1" w:rsidRPr="002F12CA" w:rsidRDefault="00CD0150" w:rsidP="0010429C">
            <w:pPr>
              <w:rPr>
                <w:sz w:val="20"/>
                <w:szCs w:val="20"/>
                <w:lang w:val="fr-CH" w:eastAsia="ja-JP"/>
              </w:rPr>
            </w:pPr>
            <w:sdt>
              <w:sdtPr>
                <w:rPr>
                  <w:sz w:val="18"/>
                  <w:szCs w:val="18"/>
                  <w:lang w:val="fr-CH" w:eastAsia="ja-JP"/>
                </w:rPr>
                <w:id w:val="1851144417"/>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Indépendant</w:t>
            </w:r>
          </w:p>
        </w:tc>
        <w:tc>
          <w:tcPr>
            <w:tcW w:w="1402" w:type="dxa"/>
          </w:tcPr>
          <w:p w14:paraId="1DAB45D9" w14:textId="77777777" w:rsidR="005647E1" w:rsidRPr="002F12CA" w:rsidRDefault="00CD0150" w:rsidP="0010429C">
            <w:pPr>
              <w:rPr>
                <w:sz w:val="20"/>
                <w:szCs w:val="20"/>
                <w:lang w:val="fr-CH" w:eastAsia="ja-JP"/>
              </w:rPr>
            </w:pPr>
            <w:sdt>
              <w:sdtPr>
                <w:rPr>
                  <w:szCs w:val="20"/>
                  <w:lang w:val="fr-CH" w:eastAsia="ja-JP"/>
                </w:rPr>
                <w:id w:val="-552070114"/>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Oui</w:t>
            </w:r>
          </w:p>
          <w:p w14:paraId="4EA3566B" w14:textId="77777777" w:rsidR="005647E1" w:rsidRPr="002F12CA" w:rsidRDefault="00CD0150" w:rsidP="0010429C">
            <w:pPr>
              <w:rPr>
                <w:sz w:val="20"/>
                <w:szCs w:val="20"/>
                <w:lang w:val="fr-CH" w:eastAsia="ja-JP"/>
              </w:rPr>
            </w:pPr>
            <w:sdt>
              <w:sdtPr>
                <w:rPr>
                  <w:szCs w:val="20"/>
                  <w:lang w:val="fr-CH" w:eastAsia="ja-JP"/>
                </w:rPr>
                <w:id w:val="312525583"/>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Non</w:t>
            </w:r>
          </w:p>
        </w:tc>
        <w:tc>
          <w:tcPr>
            <w:tcW w:w="1257" w:type="dxa"/>
          </w:tcPr>
          <w:p w14:paraId="6B3736BD" w14:textId="77777777" w:rsidR="005647E1" w:rsidRPr="002F12CA" w:rsidRDefault="00CD0150" w:rsidP="0010429C">
            <w:pPr>
              <w:rPr>
                <w:szCs w:val="20"/>
                <w:lang w:val="fr-CH" w:eastAsia="ja-JP"/>
              </w:rPr>
            </w:pPr>
            <w:sdt>
              <w:sdtPr>
                <w:rPr>
                  <w:szCs w:val="20"/>
                  <w:lang w:val="fr-CH" w:eastAsia="ja-JP"/>
                </w:rPr>
                <w:id w:val="-1872842178"/>
                <w14:checkbox>
                  <w14:checked w14:val="0"/>
                  <w14:checkedState w14:val="2612" w14:font="MS Gothic"/>
                  <w14:uncheckedState w14:val="2610" w14:font="MS Gothic"/>
                </w14:checkbox>
              </w:sdtPr>
              <w:sdtEndPr/>
              <w:sdtContent>
                <w:r w:rsidR="005647E1" w:rsidRPr="002F12CA">
                  <w:rPr>
                    <w:rFonts w:ascii="MS Gothic" w:eastAsia="MS Gothic" w:hAnsi="MS Gothic"/>
                    <w:szCs w:val="20"/>
                    <w:lang w:val="fr-CH" w:eastAsia="ja-JP"/>
                  </w:rPr>
                  <w:t>☐</w:t>
                </w:r>
              </w:sdtContent>
            </w:sdt>
          </w:p>
          <w:p w14:paraId="403BD1C4" w14:textId="77777777" w:rsidR="005647E1" w:rsidRPr="002F12CA" w:rsidRDefault="005647E1" w:rsidP="0010429C">
            <w:pPr>
              <w:rPr>
                <w:szCs w:val="20"/>
                <w:lang w:val="fr-CH" w:eastAsia="ja-JP"/>
              </w:rPr>
            </w:pPr>
          </w:p>
        </w:tc>
        <w:tc>
          <w:tcPr>
            <w:tcW w:w="1182" w:type="dxa"/>
          </w:tcPr>
          <w:p w14:paraId="51EB35A0" w14:textId="77777777" w:rsidR="005647E1" w:rsidRPr="002F12CA" w:rsidRDefault="00CD0150" w:rsidP="0010429C">
            <w:pPr>
              <w:rPr>
                <w:sz w:val="20"/>
                <w:szCs w:val="20"/>
                <w:lang w:val="fr-CH" w:eastAsia="ja-JP"/>
              </w:rPr>
            </w:pPr>
            <w:sdt>
              <w:sdtPr>
                <w:rPr>
                  <w:szCs w:val="20"/>
                  <w:lang w:val="fr-CH" w:eastAsia="ja-JP"/>
                </w:rPr>
                <w:id w:val="-902208587"/>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Sans objet</w:t>
            </w:r>
          </w:p>
          <w:p w14:paraId="47752AC5" w14:textId="77777777" w:rsidR="005647E1" w:rsidRPr="002F12CA" w:rsidRDefault="005647E1" w:rsidP="0010429C">
            <w:pPr>
              <w:rPr>
                <w:sz w:val="20"/>
                <w:szCs w:val="20"/>
                <w:lang w:val="fr-CH" w:eastAsia="ja-JP"/>
              </w:rPr>
            </w:pPr>
          </w:p>
        </w:tc>
      </w:tr>
    </w:tbl>
    <w:p w14:paraId="328FBBFE" w14:textId="77777777" w:rsidR="005647E1" w:rsidRPr="002F12CA" w:rsidRDefault="005647E1" w:rsidP="005647E1">
      <w:pPr>
        <w:spacing w:after="40"/>
        <w:rPr>
          <w:rFonts w:ascii="Arial" w:hAnsi="Arial" w:cs="Arial"/>
          <w:b/>
          <w:sz w:val="20"/>
          <w:szCs w:val="20"/>
          <w:lang w:val="fr-CH" w:eastAsia="ja-JP"/>
        </w:rPr>
      </w:pPr>
    </w:p>
    <w:p w14:paraId="4F2BC76E" w14:textId="77777777" w:rsidR="005647E1" w:rsidRPr="002F12CA" w:rsidRDefault="005647E1" w:rsidP="005647E1">
      <w:pPr>
        <w:spacing w:after="40"/>
        <w:rPr>
          <w:rFonts w:ascii="Arial" w:hAnsi="Arial" w:cs="Arial"/>
          <w:b/>
          <w:sz w:val="20"/>
          <w:szCs w:val="20"/>
          <w:lang w:val="fr-CH" w:eastAsia="ja-JP"/>
        </w:rPr>
      </w:pPr>
      <w:r w:rsidRPr="002F12CA">
        <w:rPr>
          <w:rFonts w:ascii="Arial" w:hAnsi="Arial" w:cs="Arial"/>
          <w:b/>
          <w:sz w:val="20"/>
          <w:szCs w:val="20"/>
          <w:lang w:val="fr-CH" w:eastAsia="ja-JP"/>
        </w:rPr>
        <w:t xml:space="preserve">Remarques : </w:t>
      </w:r>
    </w:p>
    <w:p w14:paraId="5D8E9DBA" w14:textId="77777777" w:rsidR="005647E1" w:rsidRPr="002F12CA" w:rsidRDefault="005647E1" w:rsidP="005647E1">
      <w:pPr>
        <w:jc w:val="center"/>
        <w:rPr>
          <w:rFonts w:ascii="Century Gothic" w:hAnsi="Century Gothic" w:cs="Arial"/>
          <w:bCs/>
          <w:i/>
          <w:iCs/>
          <w:color w:val="808080" w:themeColor="background1" w:themeShade="80"/>
          <w:lang w:val="fr-CH" w:eastAsia="ja-JP"/>
        </w:rPr>
      </w:pPr>
      <w:r w:rsidRPr="002F12CA">
        <w:rPr>
          <w:rFonts w:ascii="Arial" w:hAnsi="Arial" w:cs="Arial"/>
          <w:b/>
          <w:sz w:val="20"/>
          <w:szCs w:val="20"/>
          <w:lang w:val="fr-CH" w:eastAsia="ja-JP"/>
        </w:rPr>
        <w:br w:type="page"/>
      </w:r>
      <w:r w:rsidRPr="002F12CA">
        <w:rPr>
          <w:rFonts w:ascii="Century Gothic" w:hAnsi="Century Gothic" w:cs="Arial"/>
          <w:bCs/>
          <w:i/>
          <w:iCs/>
          <w:color w:val="808080" w:themeColor="background1" w:themeShade="80"/>
          <w:lang w:val="fr-CH" w:eastAsia="ja-JP"/>
        </w:rPr>
        <w:lastRenderedPageBreak/>
        <w:t>***** POUR LES PARLEMENTS BICAMÉRAUX SEULEMENT *****</w:t>
      </w:r>
    </w:p>
    <w:p w14:paraId="4345CF72" w14:textId="77777777" w:rsidR="005647E1" w:rsidRPr="002F12CA" w:rsidRDefault="005647E1" w:rsidP="005647E1">
      <w:pPr>
        <w:jc w:val="center"/>
        <w:rPr>
          <w:rFonts w:ascii="Arial" w:hAnsi="Arial" w:cs="Arial"/>
          <w:b/>
          <w:sz w:val="20"/>
          <w:szCs w:val="20"/>
          <w:lang w:val="fr-CH" w:eastAsia="ja-JP"/>
        </w:rPr>
      </w:pPr>
    </w:p>
    <w:tbl>
      <w:tblPr>
        <w:tblpPr w:leftFromText="180" w:rightFromText="180" w:vertAnchor="text" w:horzAnchor="margin" w:tblpXSpec="center" w:tblpY="4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8"/>
      </w:tblGrid>
      <w:tr w:rsidR="005647E1" w:rsidRPr="00CD0150" w14:paraId="0CD592F0" w14:textId="77777777" w:rsidTr="005647E1">
        <w:trPr>
          <w:cantSplit/>
          <w:trHeight w:hRule="exact" w:val="440"/>
        </w:trPr>
        <w:tc>
          <w:tcPr>
            <w:tcW w:w="4786" w:type="dxa"/>
          </w:tcPr>
          <w:p w14:paraId="68343150" w14:textId="77777777" w:rsidR="005647E1" w:rsidRPr="002F12CA" w:rsidRDefault="005647E1" w:rsidP="0010429C">
            <w:pPr>
              <w:rPr>
                <w:rFonts w:ascii="Arial" w:hAnsi="Arial" w:cs="Arial"/>
                <w:sz w:val="20"/>
                <w:szCs w:val="20"/>
                <w:lang w:val="fr-CH"/>
              </w:rPr>
            </w:pPr>
            <w:r w:rsidRPr="002F12CA">
              <w:rPr>
                <w:rFonts w:ascii="Arial" w:hAnsi="Arial" w:cs="Arial"/>
                <w:b/>
                <w:bCs/>
                <w:color w:val="4472C4" w:themeColor="accent1"/>
                <w:sz w:val="20"/>
                <w:szCs w:val="20"/>
                <w:u w:val="single"/>
                <w:lang w:val="fr-CH"/>
              </w:rPr>
              <w:t>Deuxième chambre </w:t>
            </w:r>
            <w:r w:rsidRPr="002F12CA">
              <w:rPr>
                <w:rFonts w:ascii="Arial" w:hAnsi="Arial" w:cs="Arial"/>
                <w:sz w:val="20"/>
                <w:szCs w:val="20"/>
                <w:lang w:val="fr-CH"/>
              </w:rPr>
              <w:t>:</w:t>
            </w:r>
          </w:p>
        </w:tc>
        <w:tc>
          <w:tcPr>
            <w:tcW w:w="4848" w:type="dxa"/>
          </w:tcPr>
          <w:p w14:paraId="3554AF4B" w14:textId="77777777" w:rsidR="005647E1" w:rsidRPr="002F12CA" w:rsidRDefault="005647E1" w:rsidP="0010429C">
            <w:pPr>
              <w:rPr>
                <w:rFonts w:ascii="Arial" w:hAnsi="Arial" w:cs="Arial"/>
                <w:sz w:val="18"/>
                <w:szCs w:val="18"/>
                <w:lang w:val="fr-CH"/>
              </w:rPr>
            </w:pPr>
            <w:r w:rsidRPr="002F12CA">
              <w:rPr>
                <w:rFonts w:ascii="Arial" w:hAnsi="Arial" w:cs="Arial"/>
                <w:sz w:val="18"/>
                <w:szCs w:val="18"/>
                <w:lang w:val="fr-CH"/>
              </w:rPr>
              <w:t xml:space="preserve"> </w:t>
            </w:r>
            <w:sdt>
              <w:sdtPr>
                <w:rPr>
                  <w:rFonts w:ascii="Arial" w:hAnsi="Arial" w:cs="Arial"/>
                  <w:sz w:val="18"/>
                  <w:szCs w:val="18"/>
                  <w:lang w:val="fr-CH" w:eastAsia="ja-JP"/>
                </w:rPr>
                <w:id w:val="-966665081"/>
                <w14:checkbox>
                  <w14:checked w14:val="0"/>
                  <w14:checkedState w14:val="2612" w14:font="MS Gothic"/>
                  <w14:uncheckedState w14:val="2610" w14:font="MS Gothic"/>
                </w14:checkbox>
              </w:sdtPr>
              <w:sdtEndPr/>
              <w:sdtContent>
                <w:r w:rsidRPr="002F12CA">
                  <w:rPr>
                    <w:rFonts w:ascii="Segoe UI Symbol" w:eastAsia="MS Gothic" w:hAnsi="Segoe UI Symbol" w:cs="Segoe UI Symbol"/>
                    <w:sz w:val="18"/>
                    <w:szCs w:val="18"/>
                    <w:lang w:val="fr-CH" w:eastAsia="ja-JP"/>
                  </w:rPr>
                  <w:t>☐</w:t>
                </w:r>
              </w:sdtContent>
            </w:sdt>
            <w:r w:rsidRPr="002F12CA">
              <w:rPr>
                <w:rFonts w:ascii="Arial" w:hAnsi="Arial" w:cs="Arial"/>
                <w:sz w:val="18"/>
                <w:szCs w:val="18"/>
                <w:lang w:val="fr-CH" w:eastAsia="ja-JP"/>
              </w:rPr>
              <w:t xml:space="preserve"> Chambre basse / unique </w:t>
            </w:r>
            <w:r w:rsidRPr="002F12CA">
              <w:rPr>
                <w:rFonts w:ascii="Arial" w:hAnsi="Arial" w:cs="Arial"/>
                <w:sz w:val="18"/>
                <w:szCs w:val="18"/>
                <w:lang w:val="fr-CH" w:eastAsia="ja-JP"/>
              </w:rPr>
              <w:tab/>
            </w:r>
            <w:sdt>
              <w:sdtPr>
                <w:rPr>
                  <w:rFonts w:ascii="Arial" w:hAnsi="Arial" w:cs="Arial"/>
                  <w:sz w:val="18"/>
                  <w:szCs w:val="18"/>
                  <w:lang w:val="fr-CH" w:eastAsia="ja-JP"/>
                </w:rPr>
                <w:id w:val="-2108115879"/>
                <w14:checkbox>
                  <w14:checked w14:val="0"/>
                  <w14:checkedState w14:val="2612" w14:font="MS Gothic"/>
                  <w14:uncheckedState w14:val="2610" w14:font="MS Gothic"/>
                </w14:checkbox>
              </w:sdtPr>
              <w:sdtEndPr/>
              <w:sdtContent>
                <w:r w:rsidRPr="002F12CA">
                  <w:rPr>
                    <w:rFonts w:ascii="Segoe UI Symbol" w:eastAsia="MS Gothic" w:hAnsi="Segoe UI Symbol" w:cs="Segoe UI Symbol"/>
                    <w:sz w:val="18"/>
                    <w:szCs w:val="18"/>
                    <w:lang w:val="fr-CH" w:eastAsia="ja-JP"/>
                  </w:rPr>
                  <w:t>☐</w:t>
                </w:r>
              </w:sdtContent>
            </w:sdt>
            <w:r w:rsidRPr="002F12CA">
              <w:rPr>
                <w:rFonts w:ascii="Arial" w:hAnsi="Arial" w:cs="Arial"/>
                <w:sz w:val="18"/>
                <w:szCs w:val="18"/>
                <w:lang w:val="fr-CH" w:eastAsia="ja-JP"/>
              </w:rPr>
              <w:t xml:space="preserve"> Chambre haute</w:t>
            </w:r>
          </w:p>
        </w:tc>
      </w:tr>
    </w:tbl>
    <w:p w14:paraId="3C21BCC6" w14:textId="77777777" w:rsidR="005647E1" w:rsidRPr="002F12CA" w:rsidRDefault="005647E1" w:rsidP="005647E1">
      <w:pPr>
        <w:pStyle w:val="Title"/>
        <w:spacing w:afterLines="40" w:after="96"/>
        <w:rPr>
          <w:sz w:val="22"/>
          <w:szCs w:val="22"/>
          <w:lang w:val="fr-CH"/>
        </w:rPr>
      </w:pPr>
      <w:r w:rsidRPr="002F12CA">
        <w:rPr>
          <w:sz w:val="22"/>
          <w:szCs w:val="22"/>
          <w:lang w:val="fr-CH"/>
        </w:rPr>
        <w:t>Renseignements sur les présidents des commissions parlementaires ci-après</w:t>
      </w:r>
    </w:p>
    <w:p w14:paraId="7553D0CB" w14:textId="77777777" w:rsidR="005647E1" w:rsidRPr="002F12CA" w:rsidRDefault="005647E1" w:rsidP="005647E1">
      <w:pPr>
        <w:numPr>
          <w:ilvl w:val="0"/>
          <w:numId w:val="1"/>
        </w:numPr>
        <w:shd w:val="clear" w:color="auto" w:fill="FFFFFF"/>
        <w:spacing w:after="100" w:afterAutospacing="1"/>
        <w:rPr>
          <w:rFonts w:ascii="Arial" w:hAnsi="Arial" w:cs="Arial"/>
          <w:color w:val="000000"/>
          <w:sz w:val="18"/>
          <w:szCs w:val="18"/>
          <w:lang w:val="fr-CH"/>
        </w:rPr>
      </w:pPr>
      <w:r w:rsidRPr="002F12CA">
        <w:rPr>
          <w:rFonts w:ascii="Arial" w:hAnsi="Arial" w:cs="Arial"/>
          <w:color w:val="000000"/>
          <w:sz w:val="18"/>
          <w:szCs w:val="18"/>
          <w:lang w:val="fr-CH"/>
        </w:rPr>
        <w:t>Veuillez cocher "Sans objet" si une ou plusieurs des commissions énumérées ci-dessous n'existent pas.</w:t>
      </w:r>
    </w:p>
    <w:p w14:paraId="2B7DE5EC" w14:textId="77777777" w:rsidR="005647E1" w:rsidRPr="002F12CA" w:rsidRDefault="005647E1" w:rsidP="005647E1">
      <w:pPr>
        <w:numPr>
          <w:ilvl w:val="0"/>
          <w:numId w:val="1"/>
        </w:numPr>
        <w:shd w:val="clear" w:color="auto" w:fill="FFFFFF"/>
        <w:spacing w:before="100" w:beforeAutospacing="1" w:after="100" w:afterAutospacing="1"/>
        <w:rPr>
          <w:rFonts w:ascii="Arial" w:hAnsi="Arial" w:cs="Arial"/>
          <w:color w:val="000000"/>
          <w:sz w:val="18"/>
          <w:szCs w:val="18"/>
          <w:lang w:val="fr-CH"/>
        </w:rPr>
      </w:pPr>
      <w:r w:rsidRPr="002F12CA">
        <w:rPr>
          <w:rFonts w:ascii="Arial" w:hAnsi="Arial" w:cs="Arial"/>
          <w:color w:val="000000"/>
          <w:sz w:val="18"/>
          <w:szCs w:val="18"/>
          <w:lang w:val="fr-CH"/>
        </w:rPr>
        <w:t xml:space="preserve">Indiquer le nom du président de la commission dont le </w:t>
      </w:r>
      <w:r w:rsidRPr="002F12CA">
        <w:rPr>
          <w:rFonts w:ascii="Arial" w:hAnsi="Arial" w:cs="Arial"/>
          <w:color w:val="000000"/>
          <w:sz w:val="18"/>
          <w:szCs w:val="18"/>
          <w:u w:val="single"/>
          <w:lang w:val="fr-CH"/>
        </w:rPr>
        <w:t>mandat principal</w:t>
      </w:r>
      <w:r w:rsidRPr="002F12CA">
        <w:rPr>
          <w:rFonts w:ascii="Arial" w:hAnsi="Arial" w:cs="Arial"/>
          <w:color w:val="000000"/>
          <w:sz w:val="18"/>
          <w:szCs w:val="18"/>
          <w:lang w:val="fr-CH"/>
        </w:rPr>
        <w:t xml:space="preserve"> est de traiter chaque domaine et fournissez des renseignements à son sujet. </w:t>
      </w:r>
    </w:p>
    <w:p w14:paraId="17EA510C" w14:textId="77777777" w:rsidR="005647E1" w:rsidRPr="002F12CA" w:rsidRDefault="005647E1" w:rsidP="005647E1">
      <w:pPr>
        <w:numPr>
          <w:ilvl w:val="0"/>
          <w:numId w:val="1"/>
        </w:numPr>
        <w:shd w:val="clear" w:color="auto" w:fill="FFFFFF"/>
        <w:spacing w:before="100" w:beforeAutospacing="1" w:after="100" w:afterAutospacing="1"/>
        <w:rPr>
          <w:rFonts w:ascii="Arial" w:hAnsi="Arial" w:cs="Arial"/>
          <w:color w:val="000000"/>
          <w:sz w:val="18"/>
          <w:szCs w:val="18"/>
          <w:lang w:val="fr-CH"/>
        </w:rPr>
      </w:pPr>
      <w:r w:rsidRPr="002F12CA">
        <w:rPr>
          <w:rFonts w:ascii="Arial" w:hAnsi="Arial" w:cs="Arial"/>
          <w:color w:val="000000"/>
          <w:sz w:val="18"/>
          <w:szCs w:val="18"/>
          <w:lang w:val="fr-CH"/>
        </w:rPr>
        <w:t xml:space="preserve">Si une commission est coprésidée, veuillez fournir des renseignements sur le premier président dans le tableau et communiquer les mêmes données concernant le deuxième président dans </w:t>
      </w:r>
      <w:r>
        <w:rPr>
          <w:rFonts w:ascii="Arial" w:hAnsi="Arial" w:cs="Arial"/>
          <w:color w:val="000000"/>
          <w:sz w:val="18"/>
          <w:szCs w:val="18"/>
          <w:lang w:val="fr-CH"/>
        </w:rPr>
        <w:t>le champ</w:t>
      </w:r>
      <w:r w:rsidRPr="002F12CA">
        <w:rPr>
          <w:rFonts w:ascii="Arial" w:hAnsi="Arial" w:cs="Arial"/>
          <w:color w:val="000000"/>
          <w:sz w:val="18"/>
          <w:szCs w:val="18"/>
          <w:lang w:val="fr-CH"/>
        </w:rPr>
        <w:t xml:space="preserve"> </w:t>
      </w:r>
      <w:r>
        <w:rPr>
          <w:rFonts w:ascii="Arial" w:hAnsi="Arial" w:cs="Arial"/>
          <w:color w:val="000000"/>
          <w:sz w:val="18"/>
          <w:szCs w:val="18"/>
          <w:lang w:val="fr-CH"/>
        </w:rPr>
        <w:t>"</w:t>
      </w:r>
      <w:r w:rsidRPr="002F12CA">
        <w:rPr>
          <w:rFonts w:ascii="Arial" w:hAnsi="Arial" w:cs="Arial"/>
          <w:color w:val="000000"/>
          <w:sz w:val="18"/>
          <w:szCs w:val="18"/>
          <w:lang w:val="fr-CH"/>
        </w:rPr>
        <w:t>remarques</w:t>
      </w:r>
      <w:r>
        <w:rPr>
          <w:rFonts w:ascii="Arial" w:hAnsi="Arial" w:cs="Arial"/>
          <w:color w:val="000000"/>
          <w:sz w:val="18"/>
          <w:szCs w:val="18"/>
          <w:lang w:val="fr-CH"/>
        </w:rPr>
        <w:t>"</w:t>
      </w:r>
      <w:r w:rsidRPr="002F12CA">
        <w:rPr>
          <w:rFonts w:ascii="Arial" w:hAnsi="Arial" w:cs="Arial"/>
          <w:color w:val="000000"/>
          <w:sz w:val="18"/>
          <w:szCs w:val="18"/>
          <w:lang w:val="fr-CH"/>
        </w:rPr>
        <w:t>.</w:t>
      </w:r>
    </w:p>
    <w:p w14:paraId="133409B0" w14:textId="77777777" w:rsidR="005647E1" w:rsidRPr="002F12CA" w:rsidRDefault="005647E1" w:rsidP="005647E1">
      <w:pPr>
        <w:numPr>
          <w:ilvl w:val="0"/>
          <w:numId w:val="1"/>
        </w:numPr>
        <w:shd w:val="clear" w:color="auto" w:fill="FFFFFF"/>
        <w:spacing w:before="100" w:beforeAutospacing="1" w:after="100" w:afterAutospacing="1"/>
        <w:rPr>
          <w:rFonts w:ascii="Arial" w:hAnsi="Arial" w:cs="Arial"/>
          <w:color w:val="000000"/>
          <w:sz w:val="18"/>
          <w:szCs w:val="18"/>
          <w:lang w:val="fr-CH"/>
        </w:rPr>
      </w:pPr>
      <w:r w:rsidRPr="002F12CA">
        <w:rPr>
          <w:rFonts w:ascii="Arial" w:hAnsi="Arial" w:cs="Arial"/>
          <w:color w:val="000000"/>
          <w:sz w:val="18"/>
          <w:szCs w:val="18"/>
          <w:lang w:val="fr-CH"/>
        </w:rPr>
        <w:t xml:space="preserve">Si une commission a deux ou plusieurs mandats - par exemple "Commission de la défense et des affaires étrangères" - indiquer le nom de la commission dans </w:t>
      </w:r>
      <w:r>
        <w:rPr>
          <w:rFonts w:ascii="Arial" w:hAnsi="Arial" w:cs="Arial"/>
          <w:color w:val="000000"/>
          <w:sz w:val="18"/>
          <w:szCs w:val="18"/>
          <w:lang w:val="fr-CH"/>
        </w:rPr>
        <w:t>le champ</w:t>
      </w:r>
      <w:r w:rsidRPr="002F12CA">
        <w:rPr>
          <w:rFonts w:ascii="Arial" w:hAnsi="Arial" w:cs="Arial"/>
          <w:color w:val="000000"/>
          <w:sz w:val="18"/>
          <w:szCs w:val="18"/>
          <w:lang w:val="fr-CH"/>
        </w:rPr>
        <w:t xml:space="preserve"> </w:t>
      </w:r>
      <w:r>
        <w:rPr>
          <w:rFonts w:ascii="Arial" w:hAnsi="Arial" w:cs="Arial"/>
          <w:color w:val="000000"/>
          <w:sz w:val="18"/>
          <w:szCs w:val="18"/>
          <w:lang w:val="fr-CH"/>
        </w:rPr>
        <w:t>"</w:t>
      </w:r>
      <w:r w:rsidRPr="002F12CA">
        <w:rPr>
          <w:rFonts w:ascii="Arial" w:hAnsi="Arial" w:cs="Arial"/>
          <w:color w:val="000000"/>
          <w:sz w:val="18"/>
          <w:szCs w:val="18"/>
          <w:lang w:val="fr-CH"/>
        </w:rPr>
        <w:t>remarques</w:t>
      </w:r>
      <w:r>
        <w:rPr>
          <w:rFonts w:ascii="Arial" w:hAnsi="Arial" w:cs="Arial"/>
          <w:color w:val="000000"/>
          <w:sz w:val="18"/>
          <w:szCs w:val="18"/>
          <w:lang w:val="fr-CH"/>
        </w:rPr>
        <w:t>"</w:t>
      </w:r>
      <w:r w:rsidRPr="002F12CA">
        <w:rPr>
          <w:rFonts w:ascii="Arial" w:hAnsi="Arial" w:cs="Arial"/>
          <w:color w:val="000000"/>
          <w:sz w:val="18"/>
          <w:szCs w:val="18"/>
          <w:lang w:val="fr-CH"/>
        </w:rPr>
        <w:t>. </w:t>
      </w:r>
    </w:p>
    <w:tbl>
      <w:tblPr>
        <w:tblStyle w:val="TableGrid"/>
        <w:tblW w:w="10598" w:type="dxa"/>
        <w:tblLayout w:type="fixed"/>
        <w:tblLook w:val="04A0" w:firstRow="1" w:lastRow="0" w:firstColumn="1" w:lastColumn="0" w:noHBand="0" w:noVBand="1"/>
      </w:tblPr>
      <w:tblGrid>
        <w:gridCol w:w="1384"/>
        <w:gridCol w:w="1559"/>
        <w:gridCol w:w="1276"/>
        <w:gridCol w:w="1134"/>
        <w:gridCol w:w="1533"/>
        <w:gridCol w:w="1302"/>
        <w:gridCol w:w="1187"/>
        <w:gridCol w:w="1223"/>
      </w:tblGrid>
      <w:tr w:rsidR="005647E1" w:rsidRPr="002F12CA" w14:paraId="2BF24673" w14:textId="77777777" w:rsidTr="0010429C">
        <w:trPr>
          <w:trHeight w:val="1555"/>
        </w:trPr>
        <w:tc>
          <w:tcPr>
            <w:tcW w:w="1384" w:type="dxa"/>
          </w:tcPr>
          <w:p w14:paraId="4E644D9F" w14:textId="77777777" w:rsidR="005647E1" w:rsidRPr="002F12CA" w:rsidRDefault="005647E1" w:rsidP="0010429C">
            <w:pPr>
              <w:rPr>
                <w:b/>
                <w:sz w:val="20"/>
                <w:szCs w:val="20"/>
                <w:lang w:val="fr-CH" w:eastAsia="ja-JP"/>
              </w:rPr>
            </w:pPr>
            <w:r w:rsidRPr="002F12CA">
              <w:rPr>
                <w:b/>
                <w:sz w:val="20"/>
                <w:szCs w:val="20"/>
                <w:lang w:val="fr-CH" w:eastAsia="ja-JP"/>
              </w:rPr>
              <w:t>Commission</w:t>
            </w:r>
          </w:p>
        </w:tc>
        <w:tc>
          <w:tcPr>
            <w:tcW w:w="1559" w:type="dxa"/>
          </w:tcPr>
          <w:p w14:paraId="7902BECD" w14:textId="77777777" w:rsidR="005647E1" w:rsidRPr="002F12CA" w:rsidRDefault="005647E1" w:rsidP="0010429C">
            <w:pPr>
              <w:rPr>
                <w:b/>
                <w:sz w:val="20"/>
                <w:szCs w:val="20"/>
                <w:lang w:val="fr-CH" w:eastAsia="ja-JP"/>
              </w:rPr>
            </w:pPr>
            <w:r w:rsidRPr="002F12CA">
              <w:rPr>
                <w:b/>
                <w:sz w:val="20"/>
                <w:szCs w:val="20"/>
                <w:lang w:val="fr-CH" w:eastAsia="ja-JP"/>
              </w:rPr>
              <w:t xml:space="preserve">Nom du président de la commission </w:t>
            </w:r>
          </w:p>
          <w:p w14:paraId="795EA9D7" w14:textId="77777777" w:rsidR="005647E1" w:rsidRPr="002F12CA" w:rsidRDefault="005647E1" w:rsidP="0010429C">
            <w:pPr>
              <w:rPr>
                <w:sz w:val="18"/>
                <w:szCs w:val="18"/>
                <w:lang w:val="fr-CH" w:eastAsia="ja-JP"/>
              </w:rPr>
            </w:pPr>
            <w:r w:rsidRPr="002F12CA">
              <w:rPr>
                <w:sz w:val="18"/>
                <w:szCs w:val="18"/>
                <w:lang w:val="fr-CH" w:eastAsia="ja-JP"/>
              </w:rPr>
              <w:t>(prénom, nom de famille)</w:t>
            </w:r>
          </w:p>
        </w:tc>
        <w:tc>
          <w:tcPr>
            <w:tcW w:w="1276" w:type="dxa"/>
          </w:tcPr>
          <w:p w14:paraId="3FA6A88C" w14:textId="77777777" w:rsidR="005647E1" w:rsidRPr="002F12CA" w:rsidRDefault="005647E1" w:rsidP="0010429C">
            <w:pPr>
              <w:rPr>
                <w:b/>
                <w:sz w:val="20"/>
                <w:szCs w:val="20"/>
                <w:lang w:val="fr-CH" w:eastAsia="ja-JP"/>
              </w:rPr>
            </w:pPr>
            <w:r w:rsidRPr="002F12CA">
              <w:rPr>
                <w:b/>
                <w:sz w:val="20"/>
                <w:szCs w:val="20"/>
                <w:lang w:val="fr-CH" w:eastAsia="ja-JP"/>
              </w:rPr>
              <w:t>Date de naissance</w:t>
            </w:r>
          </w:p>
          <w:p w14:paraId="779CDE0B" w14:textId="77777777" w:rsidR="005647E1" w:rsidRPr="002F12CA" w:rsidRDefault="005647E1" w:rsidP="0010429C">
            <w:pPr>
              <w:rPr>
                <w:sz w:val="16"/>
                <w:szCs w:val="16"/>
                <w:lang w:val="fr-CH" w:eastAsia="ja-JP"/>
              </w:rPr>
            </w:pPr>
            <w:r w:rsidRPr="002F12CA">
              <w:rPr>
                <w:sz w:val="16"/>
                <w:szCs w:val="16"/>
                <w:lang w:val="fr-CH" w:eastAsia="ja-JP"/>
              </w:rPr>
              <w:t>(JJ/MM/AAAA)</w:t>
            </w:r>
          </w:p>
        </w:tc>
        <w:tc>
          <w:tcPr>
            <w:tcW w:w="1134" w:type="dxa"/>
          </w:tcPr>
          <w:p w14:paraId="57FF4E5F" w14:textId="77777777" w:rsidR="005647E1" w:rsidRPr="002F12CA" w:rsidRDefault="005647E1" w:rsidP="0010429C">
            <w:pPr>
              <w:rPr>
                <w:b/>
                <w:sz w:val="20"/>
                <w:szCs w:val="20"/>
                <w:lang w:val="fr-CH" w:eastAsia="ja-JP"/>
              </w:rPr>
            </w:pPr>
            <w:r w:rsidRPr="002F12CA">
              <w:rPr>
                <w:b/>
                <w:sz w:val="20"/>
                <w:szCs w:val="20"/>
                <w:lang w:val="fr-CH" w:eastAsia="ja-JP"/>
              </w:rPr>
              <w:t>Sexe</w:t>
            </w:r>
          </w:p>
          <w:p w14:paraId="786E6E72" w14:textId="77777777" w:rsidR="005647E1" w:rsidRPr="002F12CA" w:rsidRDefault="005647E1" w:rsidP="0010429C">
            <w:pPr>
              <w:rPr>
                <w:sz w:val="20"/>
                <w:szCs w:val="20"/>
                <w:lang w:val="fr-CH" w:eastAsia="ja-JP"/>
              </w:rPr>
            </w:pPr>
            <w:r w:rsidRPr="002F12CA">
              <w:rPr>
                <w:sz w:val="20"/>
                <w:szCs w:val="20"/>
                <w:lang w:val="fr-CH" w:eastAsia="ja-JP"/>
              </w:rPr>
              <w:t>(homme, femme)</w:t>
            </w:r>
          </w:p>
        </w:tc>
        <w:tc>
          <w:tcPr>
            <w:tcW w:w="1533" w:type="dxa"/>
          </w:tcPr>
          <w:p w14:paraId="3F9006BF" w14:textId="77777777" w:rsidR="005647E1" w:rsidRPr="002F12CA" w:rsidRDefault="005647E1" w:rsidP="0010429C">
            <w:pPr>
              <w:rPr>
                <w:b/>
                <w:sz w:val="20"/>
                <w:szCs w:val="20"/>
                <w:lang w:val="fr-CH" w:eastAsia="ja-JP"/>
              </w:rPr>
            </w:pPr>
            <w:r w:rsidRPr="002F12CA">
              <w:rPr>
                <w:b/>
                <w:sz w:val="20"/>
                <w:szCs w:val="20"/>
                <w:lang w:val="fr-CH" w:eastAsia="ja-JP"/>
              </w:rPr>
              <w:t>Appartenance politique</w:t>
            </w:r>
          </w:p>
          <w:p w14:paraId="135FA6A1" w14:textId="77777777" w:rsidR="005647E1" w:rsidRPr="002F12CA" w:rsidRDefault="005647E1" w:rsidP="0010429C">
            <w:pPr>
              <w:rPr>
                <w:sz w:val="20"/>
                <w:szCs w:val="20"/>
                <w:lang w:val="fr-CH" w:eastAsia="ja-JP"/>
              </w:rPr>
            </w:pPr>
            <w:r w:rsidRPr="002F12CA">
              <w:rPr>
                <w:sz w:val="20"/>
                <w:szCs w:val="20"/>
                <w:lang w:val="fr-CH" w:eastAsia="ja-JP"/>
              </w:rPr>
              <w:t>(majorité, opposition, indépendant)</w:t>
            </w:r>
          </w:p>
        </w:tc>
        <w:tc>
          <w:tcPr>
            <w:tcW w:w="1302" w:type="dxa"/>
          </w:tcPr>
          <w:p w14:paraId="57882EC7" w14:textId="77777777" w:rsidR="005647E1" w:rsidRPr="002F12CA" w:rsidRDefault="005647E1" w:rsidP="0010429C">
            <w:pPr>
              <w:rPr>
                <w:b/>
                <w:sz w:val="20"/>
                <w:szCs w:val="20"/>
                <w:lang w:val="fr-CH" w:eastAsia="ja-JP"/>
              </w:rPr>
            </w:pPr>
            <w:r w:rsidRPr="002F12CA">
              <w:rPr>
                <w:b/>
                <w:sz w:val="20"/>
                <w:szCs w:val="20"/>
                <w:lang w:val="fr-CH" w:eastAsia="ja-JP"/>
              </w:rPr>
              <w:t xml:space="preserve">Cette personne présidait-elle déjà la même commission au cours de la législature </w:t>
            </w:r>
            <w:r w:rsidRPr="002F12CA">
              <w:rPr>
                <w:b/>
                <w:sz w:val="20"/>
                <w:szCs w:val="20"/>
                <w:u w:val="single"/>
                <w:lang w:val="fr-CH" w:eastAsia="ja-JP"/>
              </w:rPr>
              <w:t>précédente </w:t>
            </w:r>
            <w:r w:rsidRPr="002F12CA">
              <w:rPr>
                <w:b/>
                <w:sz w:val="20"/>
                <w:szCs w:val="20"/>
                <w:lang w:val="fr-CH" w:eastAsia="ja-JP"/>
              </w:rPr>
              <w:t>?</w:t>
            </w:r>
          </w:p>
        </w:tc>
        <w:tc>
          <w:tcPr>
            <w:tcW w:w="1187" w:type="dxa"/>
          </w:tcPr>
          <w:p w14:paraId="1E775C4A" w14:textId="77777777" w:rsidR="005647E1" w:rsidRPr="002F12CA" w:rsidRDefault="005647E1" w:rsidP="0010429C">
            <w:pPr>
              <w:rPr>
                <w:b/>
                <w:sz w:val="20"/>
                <w:szCs w:val="20"/>
                <w:lang w:val="fr-CH" w:eastAsia="ja-JP"/>
              </w:rPr>
            </w:pPr>
            <w:r w:rsidRPr="002F12CA">
              <w:rPr>
                <w:b/>
                <w:sz w:val="20"/>
                <w:szCs w:val="20"/>
                <w:lang w:val="fr-CH" w:eastAsia="ja-JP"/>
              </w:rPr>
              <w:t>Conjointe</w:t>
            </w:r>
            <w:r w:rsidRPr="002F12CA">
              <w:rPr>
                <w:bCs/>
                <w:i/>
                <w:iCs/>
                <w:sz w:val="18"/>
                <w:szCs w:val="18"/>
                <w:lang w:val="fr-CH" w:eastAsia="ja-JP"/>
              </w:rPr>
              <w:t>? (seulement dans le cas des parlements bicaméraux)</w:t>
            </w:r>
          </w:p>
        </w:tc>
        <w:tc>
          <w:tcPr>
            <w:tcW w:w="1223" w:type="dxa"/>
          </w:tcPr>
          <w:p w14:paraId="641C4E1C" w14:textId="77777777" w:rsidR="005647E1" w:rsidRPr="002F12CA" w:rsidRDefault="005647E1" w:rsidP="0010429C">
            <w:pPr>
              <w:rPr>
                <w:b/>
                <w:sz w:val="20"/>
                <w:szCs w:val="20"/>
                <w:lang w:val="fr-CH" w:eastAsia="ja-JP"/>
              </w:rPr>
            </w:pPr>
            <w:r w:rsidRPr="002F12CA">
              <w:rPr>
                <w:b/>
                <w:sz w:val="20"/>
                <w:szCs w:val="20"/>
                <w:lang w:val="fr-CH" w:eastAsia="ja-JP"/>
              </w:rPr>
              <w:t>Sans objet</w:t>
            </w:r>
          </w:p>
          <w:p w14:paraId="2CED7019" w14:textId="77777777" w:rsidR="005647E1" w:rsidRPr="002F12CA" w:rsidRDefault="005647E1" w:rsidP="0010429C">
            <w:pPr>
              <w:rPr>
                <w:sz w:val="20"/>
                <w:szCs w:val="20"/>
                <w:lang w:val="fr-CH" w:eastAsia="ja-JP"/>
              </w:rPr>
            </w:pPr>
          </w:p>
        </w:tc>
      </w:tr>
      <w:tr w:rsidR="005647E1" w:rsidRPr="002F12CA" w14:paraId="492FFA07" w14:textId="77777777" w:rsidTr="0010429C">
        <w:tc>
          <w:tcPr>
            <w:tcW w:w="1384" w:type="dxa"/>
          </w:tcPr>
          <w:p w14:paraId="08857BAD" w14:textId="77777777" w:rsidR="005647E1" w:rsidRPr="002F12CA" w:rsidRDefault="005647E1" w:rsidP="0010429C">
            <w:pPr>
              <w:rPr>
                <w:b/>
                <w:sz w:val="20"/>
                <w:szCs w:val="20"/>
                <w:lang w:val="fr-CH" w:eastAsia="ja-JP"/>
              </w:rPr>
            </w:pPr>
            <w:r w:rsidRPr="002F12CA">
              <w:rPr>
                <w:b/>
                <w:sz w:val="20"/>
                <w:lang w:val="fr-CH" w:eastAsia="ja-JP"/>
              </w:rPr>
              <w:t>Affaires étrangères</w:t>
            </w:r>
          </w:p>
        </w:tc>
        <w:tc>
          <w:tcPr>
            <w:tcW w:w="1559" w:type="dxa"/>
          </w:tcPr>
          <w:p w14:paraId="03E663C8" w14:textId="77777777" w:rsidR="005647E1" w:rsidRPr="002F12CA" w:rsidRDefault="005647E1" w:rsidP="0010429C">
            <w:pPr>
              <w:rPr>
                <w:sz w:val="20"/>
                <w:szCs w:val="20"/>
                <w:lang w:val="fr-CH" w:eastAsia="ja-JP"/>
              </w:rPr>
            </w:pPr>
          </w:p>
        </w:tc>
        <w:tc>
          <w:tcPr>
            <w:tcW w:w="1276" w:type="dxa"/>
          </w:tcPr>
          <w:p w14:paraId="388EB185" w14:textId="77777777" w:rsidR="005647E1" w:rsidRPr="002F12CA" w:rsidRDefault="005647E1" w:rsidP="0010429C">
            <w:pPr>
              <w:rPr>
                <w:sz w:val="20"/>
                <w:szCs w:val="20"/>
                <w:lang w:val="fr-CH" w:eastAsia="ja-JP"/>
              </w:rPr>
            </w:pPr>
          </w:p>
        </w:tc>
        <w:tc>
          <w:tcPr>
            <w:tcW w:w="1134" w:type="dxa"/>
          </w:tcPr>
          <w:p w14:paraId="553D0831" w14:textId="77777777" w:rsidR="005647E1" w:rsidRPr="002F12CA" w:rsidRDefault="00CD0150" w:rsidP="0010429C">
            <w:pPr>
              <w:rPr>
                <w:sz w:val="18"/>
                <w:szCs w:val="18"/>
                <w:lang w:val="fr-CH" w:eastAsia="ja-JP"/>
              </w:rPr>
            </w:pPr>
            <w:sdt>
              <w:sdtPr>
                <w:rPr>
                  <w:sz w:val="18"/>
                  <w:szCs w:val="18"/>
                  <w:lang w:val="fr-CH" w:eastAsia="ja-JP"/>
                </w:rPr>
                <w:id w:val="-677571367"/>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Homme </w:t>
            </w:r>
          </w:p>
          <w:p w14:paraId="21702794" w14:textId="77777777" w:rsidR="005647E1" w:rsidRPr="002F12CA" w:rsidRDefault="00CD0150" w:rsidP="0010429C">
            <w:pPr>
              <w:rPr>
                <w:sz w:val="18"/>
                <w:szCs w:val="18"/>
                <w:lang w:val="fr-CH" w:eastAsia="ja-JP"/>
              </w:rPr>
            </w:pPr>
            <w:sdt>
              <w:sdtPr>
                <w:rPr>
                  <w:sz w:val="18"/>
                  <w:szCs w:val="18"/>
                  <w:lang w:val="fr-CH" w:eastAsia="ja-JP"/>
                </w:rPr>
                <w:id w:val="526999363"/>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Femme</w:t>
            </w:r>
          </w:p>
        </w:tc>
        <w:tc>
          <w:tcPr>
            <w:tcW w:w="1533" w:type="dxa"/>
          </w:tcPr>
          <w:p w14:paraId="66AB2231" w14:textId="77777777" w:rsidR="005647E1" w:rsidRPr="002F12CA" w:rsidRDefault="00CD0150" w:rsidP="0010429C">
            <w:pPr>
              <w:rPr>
                <w:sz w:val="18"/>
                <w:szCs w:val="18"/>
                <w:lang w:val="fr-CH" w:eastAsia="ja-JP"/>
              </w:rPr>
            </w:pPr>
            <w:sdt>
              <w:sdtPr>
                <w:rPr>
                  <w:sz w:val="18"/>
                  <w:szCs w:val="18"/>
                  <w:lang w:val="fr-CH" w:eastAsia="ja-JP"/>
                </w:rPr>
                <w:id w:val="-1083216620"/>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Majorité</w:t>
            </w:r>
          </w:p>
          <w:p w14:paraId="4E4BB24D" w14:textId="77777777" w:rsidR="005647E1" w:rsidRDefault="00CD0150" w:rsidP="0010429C">
            <w:pPr>
              <w:rPr>
                <w:sz w:val="18"/>
                <w:szCs w:val="18"/>
                <w:lang w:val="fr-CH" w:eastAsia="ja-JP"/>
              </w:rPr>
            </w:pPr>
            <w:sdt>
              <w:sdtPr>
                <w:rPr>
                  <w:sz w:val="18"/>
                  <w:szCs w:val="18"/>
                  <w:lang w:val="fr-CH" w:eastAsia="ja-JP"/>
                </w:rPr>
                <w:id w:val="-157925359"/>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Opposition</w:t>
            </w:r>
          </w:p>
          <w:p w14:paraId="49042185" w14:textId="77777777" w:rsidR="005647E1" w:rsidRPr="002F12CA" w:rsidRDefault="00CD0150" w:rsidP="0010429C">
            <w:pPr>
              <w:rPr>
                <w:sz w:val="20"/>
                <w:szCs w:val="20"/>
                <w:lang w:val="fr-CH" w:eastAsia="ja-JP"/>
              </w:rPr>
            </w:pPr>
            <w:sdt>
              <w:sdtPr>
                <w:rPr>
                  <w:sz w:val="18"/>
                  <w:szCs w:val="18"/>
                  <w:lang w:val="fr-CH" w:eastAsia="ja-JP"/>
                </w:rPr>
                <w:id w:val="297035791"/>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Indépendant</w:t>
            </w:r>
          </w:p>
        </w:tc>
        <w:tc>
          <w:tcPr>
            <w:tcW w:w="1302" w:type="dxa"/>
          </w:tcPr>
          <w:p w14:paraId="3E86B439" w14:textId="77777777" w:rsidR="005647E1" w:rsidRPr="002F12CA" w:rsidRDefault="00CD0150" w:rsidP="0010429C">
            <w:pPr>
              <w:rPr>
                <w:sz w:val="20"/>
                <w:szCs w:val="20"/>
                <w:lang w:val="fr-CH" w:eastAsia="ja-JP"/>
              </w:rPr>
            </w:pPr>
            <w:sdt>
              <w:sdtPr>
                <w:rPr>
                  <w:szCs w:val="20"/>
                  <w:lang w:val="fr-CH" w:eastAsia="ja-JP"/>
                </w:rPr>
                <w:id w:val="-973902269"/>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Oui</w:t>
            </w:r>
          </w:p>
          <w:p w14:paraId="50BCBE6E" w14:textId="77777777" w:rsidR="005647E1" w:rsidRPr="002F12CA" w:rsidRDefault="00CD0150" w:rsidP="0010429C">
            <w:pPr>
              <w:rPr>
                <w:sz w:val="20"/>
                <w:szCs w:val="20"/>
                <w:lang w:val="fr-CH" w:eastAsia="ja-JP"/>
              </w:rPr>
            </w:pPr>
            <w:sdt>
              <w:sdtPr>
                <w:rPr>
                  <w:szCs w:val="20"/>
                  <w:lang w:val="fr-CH" w:eastAsia="ja-JP"/>
                </w:rPr>
                <w:id w:val="1481511374"/>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Non</w:t>
            </w:r>
          </w:p>
        </w:tc>
        <w:tc>
          <w:tcPr>
            <w:tcW w:w="1187" w:type="dxa"/>
          </w:tcPr>
          <w:p w14:paraId="73E265FD" w14:textId="77777777" w:rsidR="005647E1" w:rsidRPr="002F12CA" w:rsidRDefault="00CD0150" w:rsidP="0010429C">
            <w:pPr>
              <w:rPr>
                <w:szCs w:val="20"/>
                <w:lang w:val="fr-CH" w:eastAsia="ja-JP"/>
              </w:rPr>
            </w:pPr>
            <w:sdt>
              <w:sdtPr>
                <w:rPr>
                  <w:szCs w:val="20"/>
                  <w:lang w:val="fr-CH" w:eastAsia="ja-JP"/>
                </w:rPr>
                <w:id w:val="-574664021"/>
                <w14:checkbox>
                  <w14:checked w14:val="0"/>
                  <w14:checkedState w14:val="2612" w14:font="MS Gothic"/>
                  <w14:uncheckedState w14:val="2610" w14:font="MS Gothic"/>
                </w14:checkbox>
              </w:sdtPr>
              <w:sdtEndPr/>
              <w:sdtContent>
                <w:r w:rsidR="005647E1" w:rsidRPr="002F12CA">
                  <w:rPr>
                    <w:rFonts w:ascii="MS Gothic" w:eastAsia="MS Gothic" w:hAnsi="MS Gothic"/>
                    <w:szCs w:val="20"/>
                    <w:lang w:val="fr-CH" w:eastAsia="ja-JP"/>
                  </w:rPr>
                  <w:t>☐</w:t>
                </w:r>
              </w:sdtContent>
            </w:sdt>
          </w:p>
          <w:p w14:paraId="4F6F878E" w14:textId="77777777" w:rsidR="005647E1" w:rsidRPr="002F12CA" w:rsidRDefault="005647E1" w:rsidP="0010429C">
            <w:pPr>
              <w:rPr>
                <w:szCs w:val="20"/>
                <w:lang w:val="fr-CH" w:eastAsia="ja-JP"/>
              </w:rPr>
            </w:pPr>
          </w:p>
        </w:tc>
        <w:tc>
          <w:tcPr>
            <w:tcW w:w="1223" w:type="dxa"/>
          </w:tcPr>
          <w:p w14:paraId="04B03B1D" w14:textId="77777777" w:rsidR="005647E1" w:rsidRPr="002F12CA" w:rsidRDefault="00CD0150" w:rsidP="0010429C">
            <w:pPr>
              <w:rPr>
                <w:sz w:val="20"/>
                <w:szCs w:val="20"/>
                <w:lang w:val="fr-CH" w:eastAsia="ja-JP"/>
              </w:rPr>
            </w:pPr>
            <w:sdt>
              <w:sdtPr>
                <w:rPr>
                  <w:szCs w:val="20"/>
                  <w:lang w:val="fr-CH" w:eastAsia="ja-JP"/>
                </w:rPr>
                <w:id w:val="1279451133"/>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Sans objet</w:t>
            </w:r>
          </w:p>
          <w:p w14:paraId="77D889EB" w14:textId="77777777" w:rsidR="005647E1" w:rsidRPr="002F12CA" w:rsidRDefault="005647E1" w:rsidP="0010429C">
            <w:pPr>
              <w:jc w:val="center"/>
              <w:rPr>
                <w:sz w:val="20"/>
                <w:szCs w:val="20"/>
                <w:lang w:val="fr-CH" w:eastAsia="ja-JP"/>
              </w:rPr>
            </w:pPr>
          </w:p>
        </w:tc>
      </w:tr>
      <w:tr w:rsidR="005647E1" w:rsidRPr="002F12CA" w14:paraId="44A7DF10" w14:textId="77777777" w:rsidTr="0010429C">
        <w:tc>
          <w:tcPr>
            <w:tcW w:w="1384" w:type="dxa"/>
          </w:tcPr>
          <w:p w14:paraId="5097A98C" w14:textId="77777777" w:rsidR="005647E1" w:rsidRPr="002F12CA" w:rsidRDefault="005647E1" w:rsidP="0010429C">
            <w:pPr>
              <w:rPr>
                <w:b/>
                <w:sz w:val="20"/>
                <w:szCs w:val="20"/>
                <w:lang w:val="fr-CH" w:eastAsia="ja-JP"/>
              </w:rPr>
            </w:pPr>
            <w:r w:rsidRPr="002F12CA">
              <w:rPr>
                <w:b/>
                <w:sz w:val="20"/>
                <w:lang w:val="fr-CH" w:eastAsia="ja-JP"/>
              </w:rPr>
              <w:t>Défense</w:t>
            </w:r>
          </w:p>
        </w:tc>
        <w:tc>
          <w:tcPr>
            <w:tcW w:w="1559" w:type="dxa"/>
          </w:tcPr>
          <w:p w14:paraId="655032E1" w14:textId="77777777" w:rsidR="005647E1" w:rsidRPr="002F12CA" w:rsidRDefault="005647E1" w:rsidP="0010429C">
            <w:pPr>
              <w:rPr>
                <w:sz w:val="20"/>
                <w:szCs w:val="20"/>
                <w:lang w:val="fr-CH" w:eastAsia="ja-JP"/>
              </w:rPr>
            </w:pPr>
          </w:p>
        </w:tc>
        <w:tc>
          <w:tcPr>
            <w:tcW w:w="1276" w:type="dxa"/>
          </w:tcPr>
          <w:p w14:paraId="50BCC578" w14:textId="77777777" w:rsidR="005647E1" w:rsidRPr="002F12CA" w:rsidRDefault="005647E1" w:rsidP="0010429C">
            <w:pPr>
              <w:rPr>
                <w:sz w:val="20"/>
                <w:szCs w:val="20"/>
                <w:lang w:val="fr-CH" w:eastAsia="ja-JP"/>
              </w:rPr>
            </w:pPr>
          </w:p>
        </w:tc>
        <w:tc>
          <w:tcPr>
            <w:tcW w:w="1134" w:type="dxa"/>
          </w:tcPr>
          <w:p w14:paraId="74F05D5D" w14:textId="77777777" w:rsidR="005647E1" w:rsidRPr="002F12CA" w:rsidRDefault="00CD0150" w:rsidP="0010429C">
            <w:pPr>
              <w:rPr>
                <w:sz w:val="18"/>
                <w:szCs w:val="18"/>
                <w:lang w:val="fr-CH" w:eastAsia="ja-JP"/>
              </w:rPr>
            </w:pPr>
            <w:sdt>
              <w:sdtPr>
                <w:rPr>
                  <w:sz w:val="18"/>
                  <w:szCs w:val="18"/>
                  <w:lang w:val="fr-CH" w:eastAsia="ja-JP"/>
                </w:rPr>
                <w:id w:val="1479576285"/>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Homme </w:t>
            </w:r>
          </w:p>
          <w:p w14:paraId="443AB1A5" w14:textId="77777777" w:rsidR="005647E1" w:rsidRPr="002F12CA" w:rsidRDefault="00CD0150" w:rsidP="0010429C">
            <w:pPr>
              <w:rPr>
                <w:sz w:val="18"/>
                <w:szCs w:val="18"/>
                <w:lang w:val="fr-CH" w:eastAsia="ja-JP"/>
              </w:rPr>
            </w:pPr>
            <w:sdt>
              <w:sdtPr>
                <w:rPr>
                  <w:sz w:val="18"/>
                  <w:szCs w:val="18"/>
                  <w:lang w:val="fr-CH" w:eastAsia="ja-JP"/>
                </w:rPr>
                <w:id w:val="-1631620857"/>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Femme</w:t>
            </w:r>
          </w:p>
        </w:tc>
        <w:tc>
          <w:tcPr>
            <w:tcW w:w="1533" w:type="dxa"/>
          </w:tcPr>
          <w:p w14:paraId="1ABDE055" w14:textId="77777777" w:rsidR="005647E1" w:rsidRPr="002F12CA" w:rsidRDefault="00CD0150" w:rsidP="0010429C">
            <w:pPr>
              <w:rPr>
                <w:sz w:val="18"/>
                <w:szCs w:val="18"/>
                <w:lang w:val="fr-CH" w:eastAsia="ja-JP"/>
              </w:rPr>
            </w:pPr>
            <w:sdt>
              <w:sdtPr>
                <w:rPr>
                  <w:sz w:val="18"/>
                  <w:szCs w:val="18"/>
                  <w:lang w:val="fr-CH" w:eastAsia="ja-JP"/>
                </w:rPr>
                <w:id w:val="3876840"/>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Majorité</w:t>
            </w:r>
          </w:p>
          <w:p w14:paraId="0153EB1C" w14:textId="77777777" w:rsidR="005647E1" w:rsidRDefault="00CD0150" w:rsidP="0010429C">
            <w:pPr>
              <w:rPr>
                <w:sz w:val="18"/>
                <w:szCs w:val="18"/>
                <w:lang w:val="fr-CH" w:eastAsia="ja-JP"/>
              </w:rPr>
            </w:pPr>
            <w:sdt>
              <w:sdtPr>
                <w:rPr>
                  <w:sz w:val="18"/>
                  <w:szCs w:val="18"/>
                  <w:lang w:val="fr-CH" w:eastAsia="ja-JP"/>
                </w:rPr>
                <w:id w:val="935793869"/>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Opposition</w:t>
            </w:r>
          </w:p>
          <w:p w14:paraId="0B6F3691" w14:textId="77777777" w:rsidR="005647E1" w:rsidRPr="002F12CA" w:rsidRDefault="00CD0150" w:rsidP="0010429C">
            <w:pPr>
              <w:rPr>
                <w:sz w:val="20"/>
                <w:szCs w:val="20"/>
                <w:lang w:val="fr-CH" w:eastAsia="ja-JP"/>
              </w:rPr>
            </w:pPr>
            <w:sdt>
              <w:sdtPr>
                <w:rPr>
                  <w:sz w:val="18"/>
                  <w:szCs w:val="18"/>
                  <w:lang w:val="fr-CH" w:eastAsia="ja-JP"/>
                </w:rPr>
                <w:id w:val="1069161378"/>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Indépendant</w:t>
            </w:r>
          </w:p>
        </w:tc>
        <w:tc>
          <w:tcPr>
            <w:tcW w:w="1302" w:type="dxa"/>
          </w:tcPr>
          <w:p w14:paraId="448CFE4A" w14:textId="77777777" w:rsidR="005647E1" w:rsidRPr="002F12CA" w:rsidRDefault="00CD0150" w:rsidP="0010429C">
            <w:pPr>
              <w:rPr>
                <w:sz w:val="20"/>
                <w:szCs w:val="20"/>
                <w:lang w:val="fr-CH" w:eastAsia="ja-JP"/>
              </w:rPr>
            </w:pPr>
            <w:sdt>
              <w:sdtPr>
                <w:rPr>
                  <w:szCs w:val="20"/>
                  <w:lang w:val="fr-CH" w:eastAsia="ja-JP"/>
                </w:rPr>
                <w:id w:val="-680195519"/>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Oui</w:t>
            </w:r>
          </w:p>
          <w:p w14:paraId="70044944" w14:textId="77777777" w:rsidR="005647E1" w:rsidRPr="002F12CA" w:rsidRDefault="00CD0150" w:rsidP="0010429C">
            <w:pPr>
              <w:rPr>
                <w:sz w:val="20"/>
                <w:szCs w:val="20"/>
                <w:lang w:val="fr-CH" w:eastAsia="ja-JP"/>
              </w:rPr>
            </w:pPr>
            <w:sdt>
              <w:sdtPr>
                <w:rPr>
                  <w:szCs w:val="20"/>
                  <w:lang w:val="fr-CH" w:eastAsia="ja-JP"/>
                </w:rPr>
                <w:id w:val="-1730371313"/>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Non</w:t>
            </w:r>
          </w:p>
        </w:tc>
        <w:tc>
          <w:tcPr>
            <w:tcW w:w="1187" w:type="dxa"/>
          </w:tcPr>
          <w:p w14:paraId="6F7B98E8" w14:textId="77777777" w:rsidR="005647E1" w:rsidRPr="002F12CA" w:rsidRDefault="00CD0150" w:rsidP="0010429C">
            <w:pPr>
              <w:rPr>
                <w:szCs w:val="20"/>
                <w:lang w:val="fr-CH" w:eastAsia="ja-JP"/>
              </w:rPr>
            </w:pPr>
            <w:sdt>
              <w:sdtPr>
                <w:rPr>
                  <w:szCs w:val="20"/>
                  <w:lang w:val="fr-CH" w:eastAsia="ja-JP"/>
                </w:rPr>
                <w:id w:val="630058185"/>
                <w14:checkbox>
                  <w14:checked w14:val="0"/>
                  <w14:checkedState w14:val="2612" w14:font="MS Gothic"/>
                  <w14:uncheckedState w14:val="2610" w14:font="MS Gothic"/>
                </w14:checkbox>
              </w:sdtPr>
              <w:sdtEndPr/>
              <w:sdtContent>
                <w:r w:rsidR="005647E1" w:rsidRPr="002F12CA">
                  <w:rPr>
                    <w:rFonts w:ascii="MS Gothic" w:eastAsia="MS Gothic" w:hAnsi="MS Gothic"/>
                    <w:szCs w:val="20"/>
                    <w:lang w:val="fr-CH" w:eastAsia="ja-JP"/>
                  </w:rPr>
                  <w:t>☐</w:t>
                </w:r>
              </w:sdtContent>
            </w:sdt>
          </w:p>
          <w:p w14:paraId="73A5E900" w14:textId="77777777" w:rsidR="005647E1" w:rsidRPr="002F12CA" w:rsidRDefault="005647E1" w:rsidP="0010429C">
            <w:pPr>
              <w:rPr>
                <w:szCs w:val="20"/>
                <w:lang w:val="fr-CH" w:eastAsia="ja-JP"/>
              </w:rPr>
            </w:pPr>
          </w:p>
        </w:tc>
        <w:tc>
          <w:tcPr>
            <w:tcW w:w="1223" w:type="dxa"/>
          </w:tcPr>
          <w:p w14:paraId="3EE8946B" w14:textId="77777777" w:rsidR="005647E1" w:rsidRPr="002F12CA" w:rsidRDefault="00CD0150" w:rsidP="0010429C">
            <w:pPr>
              <w:rPr>
                <w:sz w:val="20"/>
                <w:szCs w:val="20"/>
                <w:lang w:val="fr-CH" w:eastAsia="ja-JP"/>
              </w:rPr>
            </w:pPr>
            <w:sdt>
              <w:sdtPr>
                <w:rPr>
                  <w:szCs w:val="20"/>
                  <w:lang w:val="fr-CH" w:eastAsia="ja-JP"/>
                </w:rPr>
                <w:id w:val="-789890532"/>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Sans objet</w:t>
            </w:r>
          </w:p>
          <w:p w14:paraId="7B92AA9A" w14:textId="77777777" w:rsidR="005647E1" w:rsidRPr="002F12CA" w:rsidRDefault="005647E1" w:rsidP="0010429C">
            <w:pPr>
              <w:rPr>
                <w:sz w:val="20"/>
                <w:szCs w:val="20"/>
                <w:lang w:val="fr-CH" w:eastAsia="ja-JP"/>
              </w:rPr>
            </w:pPr>
          </w:p>
        </w:tc>
      </w:tr>
      <w:tr w:rsidR="005647E1" w:rsidRPr="002F12CA" w14:paraId="32143D81" w14:textId="77777777" w:rsidTr="0010429C">
        <w:tc>
          <w:tcPr>
            <w:tcW w:w="1384" w:type="dxa"/>
          </w:tcPr>
          <w:p w14:paraId="7725523C" w14:textId="77777777" w:rsidR="005647E1" w:rsidRPr="002F12CA" w:rsidRDefault="005647E1" w:rsidP="0010429C">
            <w:pPr>
              <w:rPr>
                <w:b/>
                <w:sz w:val="20"/>
                <w:szCs w:val="20"/>
                <w:lang w:val="fr-CH" w:eastAsia="ja-JP"/>
              </w:rPr>
            </w:pPr>
            <w:r w:rsidRPr="002F12CA">
              <w:rPr>
                <w:b/>
                <w:sz w:val="20"/>
                <w:lang w:val="fr-CH" w:eastAsia="ja-JP"/>
              </w:rPr>
              <w:t>Finances</w:t>
            </w:r>
          </w:p>
        </w:tc>
        <w:tc>
          <w:tcPr>
            <w:tcW w:w="1559" w:type="dxa"/>
          </w:tcPr>
          <w:p w14:paraId="6DD0B770" w14:textId="77777777" w:rsidR="005647E1" w:rsidRPr="002F12CA" w:rsidRDefault="005647E1" w:rsidP="0010429C">
            <w:pPr>
              <w:rPr>
                <w:sz w:val="20"/>
                <w:szCs w:val="20"/>
                <w:lang w:val="fr-CH" w:eastAsia="ja-JP"/>
              </w:rPr>
            </w:pPr>
          </w:p>
        </w:tc>
        <w:tc>
          <w:tcPr>
            <w:tcW w:w="1276" w:type="dxa"/>
          </w:tcPr>
          <w:p w14:paraId="7B1A3666" w14:textId="77777777" w:rsidR="005647E1" w:rsidRPr="002F12CA" w:rsidRDefault="005647E1" w:rsidP="0010429C">
            <w:pPr>
              <w:rPr>
                <w:sz w:val="20"/>
                <w:szCs w:val="20"/>
                <w:lang w:val="fr-CH" w:eastAsia="ja-JP"/>
              </w:rPr>
            </w:pPr>
          </w:p>
        </w:tc>
        <w:tc>
          <w:tcPr>
            <w:tcW w:w="1134" w:type="dxa"/>
          </w:tcPr>
          <w:p w14:paraId="37A5EADB" w14:textId="77777777" w:rsidR="005647E1" w:rsidRPr="002F12CA" w:rsidRDefault="00CD0150" w:rsidP="0010429C">
            <w:pPr>
              <w:rPr>
                <w:sz w:val="18"/>
                <w:szCs w:val="18"/>
                <w:lang w:val="fr-CH" w:eastAsia="ja-JP"/>
              </w:rPr>
            </w:pPr>
            <w:sdt>
              <w:sdtPr>
                <w:rPr>
                  <w:sz w:val="18"/>
                  <w:szCs w:val="18"/>
                  <w:lang w:val="fr-CH" w:eastAsia="ja-JP"/>
                </w:rPr>
                <w:id w:val="-1627542939"/>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Homme </w:t>
            </w:r>
          </w:p>
          <w:p w14:paraId="732F9A83" w14:textId="77777777" w:rsidR="005647E1" w:rsidRPr="002F12CA" w:rsidRDefault="00CD0150" w:rsidP="0010429C">
            <w:pPr>
              <w:rPr>
                <w:sz w:val="18"/>
                <w:szCs w:val="18"/>
                <w:lang w:val="fr-CH" w:eastAsia="ja-JP"/>
              </w:rPr>
            </w:pPr>
            <w:sdt>
              <w:sdtPr>
                <w:rPr>
                  <w:sz w:val="18"/>
                  <w:szCs w:val="18"/>
                  <w:lang w:val="fr-CH" w:eastAsia="ja-JP"/>
                </w:rPr>
                <w:id w:val="1227488149"/>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Femme</w:t>
            </w:r>
          </w:p>
        </w:tc>
        <w:tc>
          <w:tcPr>
            <w:tcW w:w="1533" w:type="dxa"/>
          </w:tcPr>
          <w:p w14:paraId="04479452" w14:textId="77777777" w:rsidR="005647E1" w:rsidRPr="002F12CA" w:rsidRDefault="00CD0150" w:rsidP="0010429C">
            <w:pPr>
              <w:rPr>
                <w:sz w:val="18"/>
                <w:szCs w:val="18"/>
                <w:lang w:val="fr-CH" w:eastAsia="ja-JP"/>
              </w:rPr>
            </w:pPr>
            <w:sdt>
              <w:sdtPr>
                <w:rPr>
                  <w:sz w:val="18"/>
                  <w:szCs w:val="18"/>
                  <w:lang w:val="fr-CH" w:eastAsia="ja-JP"/>
                </w:rPr>
                <w:id w:val="-138885741"/>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Majorité</w:t>
            </w:r>
          </w:p>
          <w:p w14:paraId="4911C3AA" w14:textId="77777777" w:rsidR="005647E1" w:rsidRDefault="00CD0150" w:rsidP="0010429C">
            <w:pPr>
              <w:rPr>
                <w:sz w:val="18"/>
                <w:szCs w:val="18"/>
                <w:lang w:val="fr-CH" w:eastAsia="ja-JP"/>
              </w:rPr>
            </w:pPr>
            <w:sdt>
              <w:sdtPr>
                <w:rPr>
                  <w:sz w:val="18"/>
                  <w:szCs w:val="18"/>
                  <w:lang w:val="fr-CH" w:eastAsia="ja-JP"/>
                </w:rPr>
                <w:id w:val="-261379930"/>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Opposition</w:t>
            </w:r>
          </w:p>
          <w:p w14:paraId="498C1B3C" w14:textId="77777777" w:rsidR="005647E1" w:rsidRPr="002F12CA" w:rsidRDefault="00CD0150" w:rsidP="0010429C">
            <w:pPr>
              <w:rPr>
                <w:sz w:val="20"/>
                <w:szCs w:val="20"/>
                <w:lang w:val="fr-CH" w:eastAsia="ja-JP"/>
              </w:rPr>
            </w:pPr>
            <w:sdt>
              <w:sdtPr>
                <w:rPr>
                  <w:sz w:val="18"/>
                  <w:szCs w:val="18"/>
                  <w:lang w:val="fr-CH" w:eastAsia="ja-JP"/>
                </w:rPr>
                <w:id w:val="1500849858"/>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Indépendant</w:t>
            </w:r>
          </w:p>
        </w:tc>
        <w:tc>
          <w:tcPr>
            <w:tcW w:w="1302" w:type="dxa"/>
          </w:tcPr>
          <w:p w14:paraId="1EFDBBC5" w14:textId="77777777" w:rsidR="005647E1" w:rsidRPr="002F12CA" w:rsidRDefault="00CD0150" w:rsidP="0010429C">
            <w:pPr>
              <w:rPr>
                <w:sz w:val="20"/>
                <w:szCs w:val="20"/>
                <w:lang w:val="fr-CH" w:eastAsia="ja-JP"/>
              </w:rPr>
            </w:pPr>
            <w:sdt>
              <w:sdtPr>
                <w:rPr>
                  <w:szCs w:val="20"/>
                  <w:lang w:val="fr-CH" w:eastAsia="ja-JP"/>
                </w:rPr>
                <w:id w:val="-734092132"/>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Oui</w:t>
            </w:r>
          </w:p>
          <w:p w14:paraId="0719286C" w14:textId="77777777" w:rsidR="005647E1" w:rsidRPr="002F12CA" w:rsidRDefault="00CD0150" w:rsidP="0010429C">
            <w:pPr>
              <w:rPr>
                <w:sz w:val="20"/>
                <w:szCs w:val="20"/>
                <w:lang w:val="fr-CH" w:eastAsia="ja-JP"/>
              </w:rPr>
            </w:pPr>
            <w:sdt>
              <w:sdtPr>
                <w:rPr>
                  <w:szCs w:val="20"/>
                  <w:lang w:val="fr-CH" w:eastAsia="ja-JP"/>
                </w:rPr>
                <w:id w:val="1717083675"/>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Non</w:t>
            </w:r>
          </w:p>
        </w:tc>
        <w:tc>
          <w:tcPr>
            <w:tcW w:w="1187" w:type="dxa"/>
          </w:tcPr>
          <w:p w14:paraId="6B305F05" w14:textId="77777777" w:rsidR="005647E1" w:rsidRPr="002F12CA" w:rsidRDefault="00CD0150" w:rsidP="0010429C">
            <w:pPr>
              <w:rPr>
                <w:szCs w:val="20"/>
                <w:lang w:val="fr-CH" w:eastAsia="ja-JP"/>
              </w:rPr>
            </w:pPr>
            <w:sdt>
              <w:sdtPr>
                <w:rPr>
                  <w:szCs w:val="20"/>
                  <w:lang w:val="fr-CH" w:eastAsia="ja-JP"/>
                </w:rPr>
                <w:id w:val="-21640706"/>
                <w14:checkbox>
                  <w14:checked w14:val="0"/>
                  <w14:checkedState w14:val="2612" w14:font="MS Gothic"/>
                  <w14:uncheckedState w14:val="2610" w14:font="MS Gothic"/>
                </w14:checkbox>
              </w:sdtPr>
              <w:sdtEndPr/>
              <w:sdtContent>
                <w:r w:rsidR="005647E1" w:rsidRPr="002F12CA">
                  <w:rPr>
                    <w:rFonts w:ascii="MS Gothic" w:eastAsia="MS Gothic" w:hAnsi="MS Gothic"/>
                    <w:szCs w:val="20"/>
                    <w:lang w:val="fr-CH" w:eastAsia="ja-JP"/>
                  </w:rPr>
                  <w:t>☐</w:t>
                </w:r>
              </w:sdtContent>
            </w:sdt>
          </w:p>
          <w:p w14:paraId="39BA2DF7" w14:textId="77777777" w:rsidR="005647E1" w:rsidRPr="002F12CA" w:rsidRDefault="005647E1" w:rsidP="0010429C">
            <w:pPr>
              <w:rPr>
                <w:szCs w:val="20"/>
                <w:lang w:val="fr-CH" w:eastAsia="ja-JP"/>
              </w:rPr>
            </w:pPr>
          </w:p>
        </w:tc>
        <w:tc>
          <w:tcPr>
            <w:tcW w:w="1223" w:type="dxa"/>
          </w:tcPr>
          <w:p w14:paraId="36822CFB" w14:textId="77777777" w:rsidR="005647E1" w:rsidRPr="002F12CA" w:rsidRDefault="00CD0150" w:rsidP="0010429C">
            <w:pPr>
              <w:rPr>
                <w:sz w:val="20"/>
                <w:szCs w:val="20"/>
                <w:lang w:val="fr-CH" w:eastAsia="ja-JP"/>
              </w:rPr>
            </w:pPr>
            <w:sdt>
              <w:sdtPr>
                <w:rPr>
                  <w:szCs w:val="20"/>
                  <w:lang w:val="fr-CH" w:eastAsia="ja-JP"/>
                </w:rPr>
                <w:id w:val="697050138"/>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Sans objet</w:t>
            </w:r>
          </w:p>
          <w:p w14:paraId="3B046144" w14:textId="77777777" w:rsidR="005647E1" w:rsidRPr="002F12CA" w:rsidRDefault="005647E1" w:rsidP="0010429C">
            <w:pPr>
              <w:rPr>
                <w:sz w:val="20"/>
                <w:szCs w:val="20"/>
                <w:lang w:val="fr-CH" w:eastAsia="ja-JP"/>
              </w:rPr>
            </w:pPr>
          </w:p>
        </w:tc>
      </w:tr>
      <w:tr w:rsidR="005647E1" w:rsidRPr="002F12CA" w14:paraId="09D73761" w14:textId="77777777" w:rsidTr="0010429C">
        <w:tc>
          <w:tcPr>
            <w:tcW w:w="1384" w:type="dxa"/>
          </w:tcPr>
          <w:p w14:paraId="4D88427F" w14:textId="77777777" w:rsidR="005647E1" w:rsidRPr="002F12CA" w:rsidRDefault="005647E1" w:rsidP="0010429C">
            <w:pPr>
              <w:rPr>
                <w:b/>
                <w:sz w:val="20"/>
                <w:szCs w:val="20"/>
                <w:lang w:val="fr-CH" w:eastAsia="ja-JP"/>
              </w:rPr>
            </w:pPr>
            <w:r w:rsidRPr="002F12CA">
              <w:rPr>
                <w:b/>
                <w:sz w:val="20"/>
                <w:lang w:val="fr-CH" w:eastAsia="ja-JP"/>
              </w:rPr>
              <w:t>Droits de l’homme</w:t>
            </w:r>
          </w:p>
        </w:tc>
        <w:tc>
          <w:tcPr>
            <w:tcW w:w="1559" w:type="dxa"/>
          </w:tcPr>
          <w:p w14:paraId="7F6BEAA8" w14:textId="77777777" w:rsidR="005647E1" w:rsidRPr="002F12CA" w:rsidRDefault="005647E1" w:rsidP="0010429C">
            <w:pPr>
              <w:rPr>
                <w:sz w:val="20"/>
                <w:szCs w:val="20"/>
                <w:lang w:val="fr-CH" w:eastAsia="ja-JP"/>
              </w:rPr>
            </w:pPr>
          </w:p>
        </w:tc>
        <w:tc>
          <w:tcPr>
            <w:tcW w:w="1276" w:type="dxa"/>
          </w:tcPr>
          <w:p w14:paraId="6A163E24" w14:textId="77777777" w:rsidR="005647E1" w:rsidRPr="002F12CA" w:rsidRDefault="005647E1" w:rsidP="0010429C">
            <w:pPr>
              <w:rPr>
                <w:sz w:val="20"/>
                <w:szCs w:val="20"/>
                <w:lang w:val="fr-CH" w:eastAsia="ja-JP"/>
              </w:rPr>
            </w:pPr>
          </w:p>
        </w:tc>
        <w:tc>
          <w:tcPr>
            <w:tcW w:w="1134" w:type="dxa"/>
          </w:tcPr>
          <w:p w14:paraId="725AE8E1" w14:textId="77777777" w:rsidR="005647E1" w:rsidRPr="002F12CA" w:rsidRDefault="00CD0150" w:rsidP="0010429C">
            <w:pPr>
              <w:rPr>
                <w:sz w:val="18"/>
                <w:szCs w:val="18"/>
                <w:lang w:val="fr-CH" w:eastAsia="ja-JP"/>
              </w:rPr>
            </w:pPr>
            <w:sdt>
              <w:sdtPr>
                <w:rPr>
                  <w:sz w:val="18"/>
                  <w:szCs w:val="18"/>
                  <w:lang w:val="fr-CH" w:eastAsia="ja-JP"/>
                </w:rPr>
                <w:id w:val="1144316611"/>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Homme </w:t>
            </w:r>
          </w:p>
          <w:p w14:paraId="24A4FEF8" w14:textId="77777777" w:rsidR="005647E1" w:rsidRPr="002F12CA" w:rsidRDefault="00CD0150" w:rsidP="0010429C">
            <w:pPr>
              <w:rPr>
                <w:sz w:val="18"/>
                <w:szCs w:val="18"/>
                <w:lang w:val="fr-CH" w:eastAsia="ja-JP"/>
              </w:rPr>
            </w:pPr>
            <w:sdt>
              <w:sdtPr>
                <w:rPr>
                  <w:sz w:val="18"/>
                  <w:szCs w:val="18"/>
                  <w:lang w:val="fr-CH" w:eastAsia="ja-JP"/>
                </w:rPr>
                <w:id w:val="-1126618731"/>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Femme</w:t>
            </w:r>
          </w:p>
        </w:tc>
        <w:tc>
          <w:tcPr>
            <w:tcW w:w="1533" w:type="dxa"/>
          </w:tcPr>
          <w:p w14:paraId="68D6340D" w14:textId="77777777" w:rsidR="005647E1" w:rsidRPr="002F12CA" w:rsidRDefault="00CD0150" w:rsidP="0010429C">
            <w:pPr>
              <w:rPr>
                <w:sz w:val="18"/>
                <w:szCs w:val="18"/>
                <w:lang w:val="fr-CH" w:eastAsia="ja-JP"/>
              </w:rPr>
            </w:pPr>
            <w:sdt>
              <w:sdtPr>
                <w:rPr>
                  <w:sz w:val="18"/>
                  <w:szCs w:val="18"/>
                  <w:lang w:val="fr-CH" w:eastAsia="ja-JP"/>
                </w:rPr>
                <w:id w:val="-1141269251"/>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Majorité</w:t>
            </w:r>
          </w:p>
          <w:p w14:paraId="7C97CD41" w14:textId="77777777" w:rsidR="005647E1" w:rsidRDefault="00CD0150" w:rsidP="0010429C">
            <w:pPr>
              <w:rPr>
                <w:sz w:val="18"/>
                <w:szCs w:val="18"/>
                <w:lang w:val="fr-CH" w:eastAsia="ja-JP"/>
              </w:rPr>
            </w:pPr>
            <w:sdt>
              <w:sdtPr>
                <w:rPr>
                  <w:sz w:val="18"/>
                  <w:szCs w:val="18"/>
                  <w:lang w:val="fr-CH" w:eastAsia="ja-JP"/>
                </w:rPr>
                <w:id w:val="-444067673"/>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Opposition</w:t>
            </w:r>
          </w:p>
          <w:p w14:paraId="66AA4473" w14:textId="77777777" w:rsidR="005647E1" w:rsidRPr="002F12CA" w:rsidRDefault="00CD0150" w:rsidP="0010429C">
            <w:pPr>
              <w:rPr>
                <w:sz w:val="20"/>
                <w:szCs w:val="20"/>
                <w:lang w:val="fr-CH" w:eastAsia="ja-JP"/>
              </w:rPr>
            </w:pPr>
            <w:sdt>
              <w:sdtPr>
                <w:rPr>
                  <w:sz w:val="18"/>
                  <w:szCs w:val="18"/>
                  <w:lang w:val="fr-CH" w:eastAsia="ja-JP"/>
                </w:rPr>
                <w:id w:val="408897837"/>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Indépendant</w:t>
            </w:r>
          </w:p>
        </w:tc>
        <w:tc>
          <w:tcPr>
            <w:tcW w:w="1302" w:type="dxa"/>
          </w:tcPr>
          <w:p w14:paraId="2D10EA23" w14:textId="77777777" w:rsidR="005647E1" w:rsidRPr="002F12CA" w:rsidRDefault="00CD0150" w:rsidP="0010429C">
            <w:pPr>
              <w:rPr>
                <w:sz w:val="20"/>
                <w:szCs w:val="20"/>
                <w:lang w:val="fr-CH" w:eastAsia="ja-JP"/>
              </w:rPr>
            </w:pPr>
            <w:sdt>
              <w:sdtPr>
                <w:rPr>
                  <w:szCs w:val="20"/>
                  <w:lang w:val="fr-CH" w:eastAsia="ja-JP"/>
                </w:rPr>
                <w:id w:val="-1855726919"/>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Oui</w:t>
            </w:r>
          </w:p>
          <w:p w14:paraId="7CF30BF1" w14:textId="77777777" w:rsidR="005647E1" w:rsidRPr="002F12CA" w:rsidRDefault="00CD0150" w:rsidP="0010429C">
            <w:pPr>
              <w:rPr>
                <w:sz w:val="20"/>
                <w:szCs w:val="20"/>
                <w:lang w:val="fr-CH" w:eastAsia="ja-JP"/>
              </w:rPr>
            </w:pPr>
            <w:sdt>
              <w:sdtPr>
                <w:rPr>
                  <w:szCs w:val="20"/>
                  <w:lang w:val="fr-CH" w:eastAsia="ja-JP"/>
                </w:rPr>
                <w:id w:val="1749533381"/>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Non</w:t>
            </w:r>
          </w:p>
        </w:tc>
        <w:tc>
          <w:tcPr>
            <w:tcW w:w="1187" w:type="dxa"/>
          </w:tcPr>
          <w:p w14:paraId="131E047B" w14:textId="77777777" w:rsidR="005647E1" w:rsidRPr="002F12CA" w:rsidRDefault="00CD0150" w:rsidP="0010429C">
            <w:pPr>
              <w:rPr>
                <w:szCs w:val="20"/>
                <w:lang w:val="fr-CH" w:eastAsia="ja-JP"/>
              </w:rPr>
            </w:pPr>
            <w:sdt>
              <w:sdtPr>
                <w:rPr>
                  <w:szCs w:val="20"/>
                  <w:lang w:val="fr-CH" w:eastAsia="ja-JP"/>
                </w:rPr>
                <w:id w:val="-1763438476"/>
                <w14:checkbox>
                  <w14:checked w14:val="0"/>
                  <w14:checkedState w14:val="2612" w14:font="MS Gothic"/>
                  <w14:uncheckedState w14:val="2610" w14:font="MS Gothic"/>
                </w14:checkbox>
              </w:sdtPr>
              <w:sdtEndPr/>
              <w:sdtContent>
                <w:r w:rsidR="005647E1" w:rsidRPr="002F12CA">
                  <w:rPr>
                    <w:rFonts w:ascii="MS Gothic" w:eastAsia="MS Gothic" w:hAnsi="MS Gothic"/>
                    <w:szCs w:val="20"/>
                    <w:lang w:val="fr-CH" w:eastAsia="ja-JP"/>
                  </w:rPr>
                  <w:t>☐</w:t>
                </w:r>
              </w:sdtContent>
            </w:sdt>
          </w:p>
          <w:p w14:paraId="019E93C4" w14:textId="77777777" w:rsidR="005647E1" w:rsidRPr="002F12CA" w:rsidRDefault="005647E1" w:rsidP="0010429C">
            <w:pPr>
              <w:rPr>
                <w:szCs w:val="20"/>
                <w:lang w:val="fr-CH" w:eastAsia="ja-JP"/>
              </w:rPr>
            </w:pPr>
          </w:p>
        </w:tc>
        <w:tc>
          <w:tcPr>
            <w:tcW w:w="1223" w:type="dxa"/>
          </w:tcPr>
          <w:p w14:paraId="3B9778B5" w14:textId="77777777" w:rsidR="005647E1" w:rsidRPr="002F12CA" w:rsidRDefault="00CD0150" w:rsidP="0010429C">
            <w:pPr>
              <w:rPr>
                <w:sz w:val="20"/>
                <w:szCs w:val="20"/>
                <w:lang w:val="fr-CH" w:eastAsia="ja-JP"/>
              </w:rPr>
            </w:pPr>
            <w:sdt>
              <w:sdtPr>
                <w:rPr>
                  <w:szCs w:val="20"/>
                  <w:lang w:val="fr-CH" w:eastAsia="ja-JP"/>
                </w:rPr>
                <w:id w:val="-690681333"/>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Sans objet</w:t>
            </w:r>
          </w:p>
          <w:p w14:paraId="3CFE7B91" w14:textId="77777777" w:rsidR="005647E1" w:rsidRPr="002F12CA" w:rsidRDefault="005647E1" w:rsidP="0010429C">
            <w:pPr>
              <w:rPr>
                <w:sz w:val="20"/>
                <w:szCs w:val="20"/>
                <w:lang w:val="fr-CH" w:eastAsia="ja-JP"/>
              </w:rPr>
            </w:pPr>
          </w:p>
        </w:tc>
      </w:tr>
      <w:tr w:rsidR="005647E1" w:rsidRPr="002F12CA" w14:paraId="26399AAD" w14:textId="77777777" w:rsidTr="0010429C">
        <w:tc>
          <w:tcPr>
            <w:tcW w:w="1384" w:type="dxa"/>
          </w:tcPr>
          <w:p w14:paraId="20744594" w14:textId="77777777" w:rsidR="005647E1" w:rsidRPr="002F12CA" w:rsidRDefault="005647E1" w:rsidP="0010429C">
            <w:pPr>
              <w:rPr>
                <w:b/>
                <w:sz w:val="20"/>
                <w:szCs w:val="20"/>
                <w:lang w:val="fr-CH" w:eastAsia="ja-JP"/>
              </w:rPr>
            </w:pPr>
            <w:r w:rsidRPr="002F12CA">
              <w:rPr>
                <w:b/>
                <w:sz w:val="20"/>
                <w:lang w:val="fr-CH" w:eastAsia="ja-JP"/>
              </w:rPr>
              <w:t>Égalité des sexes</w:t>
            </w:r>
          </w:p>
        </w:tc>
        <w:tc>
          <w:tcPr>
            <w:tcW w:w="1559" w:type="dxa"/>
          </w:tcPr>
          <w:p w14:paraId="279E013B" w14:textId="77777777" w:rsidR="005647E1" w:rsidRPr="002F12CA" w:rsidRDefault="005647E1" w:rsidP="0010429C">
            <w:pPr>
              <w:rPr>
                <w:sz w:val="20"/>
                <w:szCs w:val="20"/>
                <w:lang w:val="fr-CH" w:eastAsia="ja-JP"/>
              </w:rPr>
            </w:pPr>
          </w:p>
        </w:tc>
        <w:tc>
          <w:tcPr>
            <w:tcW w:w="1276" w:type="dxa"/>
          </w:tcPr>
          <w:p w14:paraId="73A1EC54" w14:textId="77777777" w:rsidR="005647E1" w:rsidRPr="002F12CA" w:rsidRDefault="005647E1" w:rsidP="0010429C">
            <w:pPr>
              <w:rPr>
                <w:sz w:val="20"/>
                <w:szCs w:val="20"/>
                <w:lang w:val="fr-CH" w:eastAsia="ja-JP"/>
              </w:rPr>
            </w:pPr>
          </w:p>
        </w:tc>
        <w:tc>
          <w:tcPr>
            <w:tcW w:w="1134" w:type="dxa"/>
          </w:tcPr>
          <w:p w14:paraId="25F43FB0" w14:textId="77777777" w:rsidR="005647E1" w:rsidRPr="002F12CA" w:rsidRDefault="00CD0150" w:rsidP="0010429C">
            <w:pPr>
              <w:rPr>
                <w:sz w:val="18"/>
                <w:szCs w:val="18"/>
                <w:lang w:val="fr-CH" w:eastAsia="ja-JP"/>
              </w:rPr>
            </w:pPr>
            <w:sdt>
              <w:sdtPr>
                <w:rPr>
                  <w:sz w:val="18"/>
                  <w:szCs w:val="18"/>
                  <w:lang w:val="fr-CH" w:eastAsia="ja-JP"/>
                </w:rPr>
                <w:id w:val="-1668551491"/>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Homme </w:t>
            </w:r>
          </w:p>
          <w:p w14:paraId="263C0F71" w14:textId="77777777" w:rsidR="005647E1" w:rsidRPr="002F12CA" w:rsidRDefault="00CD0150" w:rsidP="0010429C">
            <w:pPr>
              <w:rPr>
                <w:sz w:val="18"/>
                <w:szCs w:val="18"/>
                <w:lang w:val="fr-CH" w:eastAsia="ja-JP"/>
              </w:rPr>
            </w:pPr>
            <w:sdt>
              <w:sdtPr>
                <w:rPr>
                  <w:sz w:val="18"/>
                  <w:szCs w:val="18"/>
                  <w:lang w:val="fr-CH" w:eastAsia="ja-JP"/>
                </w:rPr>
                <w:id w:val="2043242654"/>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Femme</w:t>
            </w:r>
          </w:p>
        </w:tc>
        <w:tc>
          <w:tcPr>
            <w:tcW w:w="1533" w:type="dxa"/>
          </w:tcPr>
          <w:p w14:paraId="692926FC" w14:textId="77777777" w:rsidR="005647E1" w:rsidRPr="002F12CA" w:rsidRDefault="00CD0150" w:rsidP="0010429C">
            <w:pPr>
              <w:rPr>
                <w:sz w:val="18"/>
                <w:szCs w:val="18"/>
                <w:lang w:val="fr-CH" w:eastAsia="ja-JP"/>
              </w:rPr>
            </w:pPr>
            <w:sdt>
              <w:sdtPr>
                <w:rPr>
                  <w:sz w:val="18"/>
                  <w:szCs w:val="18"/>
                  <w:lang w:val="fr-CH" w:eastAsia="ja-JP"/>
                </w:rPr>
                <w:id w:val="-203564875"/>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Majorité</w:t>
            </w:r>
          </w:p>
          <w:p w14:paraId="6AC96F94" w14:textId="77777777" w:rsidR="005647E1" w:rsidRDefault="00CD0150" w:rsidP="0010429C">
            <w:pPr>
              <w:rPr>
                <w:sz w:val="18"/>
                <w:szCs w:val="18"/>
                <w:lang w:val="fr-CH" w:eastAsia="ja-JP"/>
              </w:rPr>
            </w:pPr>
            <w:sdt>
              <w:sdtPr>
                <w:rPr>
                  <w:sz w:val="18"/>
                  <w:szCs w:val="18"/>
                  <w:lang w:val="fr-CH" w:eastAsia="ja-JP"/>
                </w:rPr>
                <w:id w:val="-296306389"/>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Opposition</w:t>
            </w:r>
          </w:p>
          <w:p w14:paraId="4CCA7F65" w14:textId="77777777" w:rsidR="005647E1" w:rsidRPr="002F12CA" w:rsidRDefault="00CD0150" w:rsidP="0010429C">
            <w:pPr>
              <w:rPr>
                <w:sz w:val="20"/>
                <w:szCs w:val="20"/>
                <w:lang w:val="fr-CH" w:eastAsia="ja-JP"/>
              </w:rPr>
            </w:pPr>
            <w:sdt>
              <w:sdtPr>
                <w:rPr>
                  <w:sz w:val="18"/>
                  <w:szCs w:val="18"/>
                  <w:lang w:val="fr-CH" w:eastAsia="ja-JP"/>
                </w:rPr>
                <w:id w:val="498006893"/>
                <w14:checkbox>
                  <w14:checked w14:val="0"/>
                  <w14:checkedState w14:val="2612" w14:font="MS Gothic"/>
                  <w14:uncheckedState w14:val="2610" w14:font="MS Gothic"/>
                </w14:checkbox>
              </w:sdtPr>
              <w:sdtEndPr/>
              <w:sdtContent>
                <w:r w:rsidR="005647E1" w:rsidRPr="002F12CA">
                  <w:rPr>
                    <w:rFonts w:ascii="MS Gothic" w:eastAsia="MS Gothic" w:hAnsi="MS Gothic"/>
                    <w:sz w:val="18"/>
                    <w:szCs w:val="18"/>
                    <w:lang w:val="fr-CH" w:eastAsia="ja-JP"/>
                  </w:rPr>
                  <w:t>☐</w:t>
                </w:r>
              </w:sdtContent>
            </w:sdt>
            <w:r w:rsidR="005647E1" w:rsidRPr="002F12CA">
              <w:rPr>
                <w:sz w:val="18"/>
                <w:szCs w:val="18"/>
                <w:lang w:val="fr-CH" w:eastAsia="ja-JP"/>
              </w:rPr>
              <w:t xml:space="preserve"> </w:t>
            </w:r>
            <w:r w:rsidR="005647E1" w:rsidRPr="00723996">
              <w:rPr>
                <w:sz w:val="18"/>
                <w:szCs w:val="18"/>
                <w:lang w:val="fr-CH" w:eastAsia="ja-JP"/>
              </w:rPr>
              <w:t>Indépendant</w:t>
            </w:r>
          </w:p>
        </w:tc>
        <w:tc>
          <w:tcPr>
            <w:tcW w:w="1302" w:type="dxa"/>
          </w:tcPr>
          <w:p w14:paraId="0F861EA2" w14:textId="77777777" w:rsidR="005647E1" w:rsidRPr="002F12CA" w:rsidRDefault="00CD0150" w:rsidP="0010429C">
            <w:pPr>
              <w:rPr>
                <w:sz w:val="20"/>
                <w:szCs w:val="20"/>
                <w:lang w:val="fr-CH" w:eastAsia="ja-JP"/>
              </w:rPr>
            </w:pPr>
            <w:sdt>
              <w:sdtPr>
                <w:rPr>
                  <w:szCs w:val="20"/>
                  <w:lang w:val="fr-CH" w:eastAsia="ja-JP"/>
                </w:rPr>
                <w:id w:val="-47298134"/>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Oui</w:t>
            </w:r>
          </w:p>
          <w:p w14:paraId="2751F7A2" w14:textId="77777777" w:rsidR="005647E1" w:rsidRPr="002F12CA" w:rsidRDefault="00CD0150" w:rsidP="0010429C">
            <w:pPr>
              <w:rPr>
                <w:sz w:val="20"/>
                <w:szCs w:val="20"/>
                <w:lang w:val="fr-CH" w:eastAsia="ja-JP"/>
              </w:rPr>
            </w:pPr>
            <w:sdt>
              <w:sdtPr>
                <w:rPr>
                  <w:szCs w:val="20"/>
                  <w:lang w:val="fr-CH" w:eastAsia="ja-JP"/>
                </w:rPr>
                <w:id w:val="1086497580"/>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Non</w:t>
            </w:r>
          </w:p>
        </w:tc>
        <w:tc>
          <w:tcPr>
            <w:tcW w:w="1187" w:type="dxa"/>
          </w:tcPr>
          <w:p w14:paraId="0E95BFF8" w14:textId="77777777" w:rsidR="005647E1" w:rsidRPr="002F12CA" w:rsidRDefault="00CD0150" w:rsidP="0010429C">
            <w:pPr>
              <w:rPr>
                <w:szCs w:val="20"/>
                <w:lang w:val="fr-CH" w:eastAsia="ja-JP"/>
              </w:rPr>
            </w:pPr>
            <w:sdt>
              <w:sdtPr>
                <w:rPr>
                  <w:szCs w:val="20"/>
                  <w:lang w:val="fr-CH" w:eastAsia="ja-JP"/>
                </w:rPr>
                <w:id w:val="-912843007"/>
                <w14:checkbox>
                  <w14:checked w14:val="0"/>
                  <w14:checkedState w14:val="2612" w14:font="MS Gothic"/>
                  <w14:uncheckedState w14:val="2610" w14:font="MS Gothic"/>
                </w14:checkbox>
              </w:sdtPr>
              <w:sdtEndPr/>
              <w:sdtContent>
                <w:r w:rsidR="005647E1" w:rsidRPr="002F12CA">
                  <w:rPr>
                    <w:rFonts w:ascii="MS Gothic" w:eastAsia="MS Gothic" w:hAnsi="MS Gothic"/>
                    <w:szCs w:val="20"/>
                    <w:lang w:val="fr-CH" w:eastAsia="ja-JP"/>
                  </w:rPr>
                  <w:t>☐</w:t>
                </w:r>
              </w:sdtContent>
            </w:sdt>
          </w:p>
          <w:p w14:paraId="21F256D3" w14:textId="77777777" w:rsidR="005647E1" w:rsidRPr="002F12CA" w:rsidRDefault="005647E1" w:rsidP="0010429C">
            <w:pPr>
              <w:rPr>
                <w:szCs w:val="20"/>
                <w:lang w:val="fr-CH" w:eastAsia="ja-JP"/>
              </w:rPr>
            </w:pPr>
          </w:p>
        </w:tc>
        <w:tc>
          <w:tcPr>
            <w:tcW w:w="1223" w:type="dxa"/>
          </w:tcPr>
          <w:p w14:paraId="68F9AC4D" w14:textId="77777777" w:rsidR="005647E1" w:rsidRPr="002F12CA" w:rsidRDefault="00CD0150" w:rsidP="0010429C">
            <w:pPr>
              <w:rPr>
                <w:sz w:val="20"/>
                <w:szCs w:val="20"/>
                <w:lang w:val="fr-CH" w:eastAsia="ja-JP"/>
              </w:rPr>
            </w:pPr>
            <w:sdt>
              <w:sdtPr>
                <w:rPr>
                  <w:szCs w:val="20"/>
                  <w:lang w:val="fr-CH" w:eastAsia="ja-JP"/>
                </w:rPr>
                <w:id w:val="-1823738113"/>
                <w14:checkbox>
                  <w14:checked w14:val="0"/>
                  <w14:checkedState w14:val="2612" w14:font="MS Gothic"/>
                  <w14:uncheckedState w14:val="2610" w14:font="MS Gothic"/>
                </w14:checkbox>
              </w:sdtPr>
              <w:sdtEndPr/>
              <w:sdtContent>
                <w:r w:rsidR="005647E1" w:rsidRPr="002F12CA">
                  <w:rPr>
                    <w:rFonts w:ascii="MS Gothic" w:eastAsia="MS Gothic" w:hAnsi="MS Gothic"/>
                    <w:sz w:val="20"/>
                    <w:szCs w:val="20"/>
                    <w:lang w:val="fr-CH" w:eastAsia="ja-JP"/>
                  </w:rPr>
                  <w:t>☐</w:t>
                </w:r>
              </w:sdtContent>
            </w:sdt>
            <w:r w:rsidR="005647E1" w:rsidRPr="002F12CA">
              <w:rPr>
                <w:sz w:val="20"/>
                <w:szCs w:val="20"/>
                <w:lang w:val="fr-CH" w:eastAsia="ja-JP"/>
              </w:rPr>
              <w:t xml:space="preserve"> Sans objet</w:t>
            </w:r>
          </w:p>
          <w:p w14:paraId="4D53E308" w14:textId="77777777" w:rsidR="005647E1" w:rsidRPr="002F12CA" w:rsidRDefault="005647E1" w:rsidP="0010429C">
            <w:pPr>
              <w:rPr>
                <w:sz w:val="20"/>
                <w:szCs w:val="20"/>
                <w:lang w:val="fr-CH" w:eastAsia="ja-JP"/>
              </w:rPr>
            </w:pPr>
          </w:p>
        </w:tc>
      </w:tr>
    </w:tbl>
    <w:p w14:paraId="0AEFA07D" w14:textId="77777777" w:rsidR="005647E1" w:rsidRPr="002F12CA" w:rsidRDefault="005647E1" w:rsidP="005647E1">
      <w:pPr>
        <w:shd w:val="clear" w:color="auto" w:fill="FFFFFF"/>
        <w:rPr>
          <w:rFonts w:ascii="Arial" w:hAnsi="Arial" w:cs="Arial"/>
          <w:b/>
          <w:sz w:val="20"/>
          <w:szCs w:val="20"/>
          <w:lang w:val="fr-CH" w:eastAsia="ja-JP"/>
        </w:rPr>
      </w:pPr>
    </w:p>
    <w:p w14:paraId="25EC9362" w14:textId="77777777" w:rsidR="005647E1" w:rsidRPr="002F12CA" w:rsidRDefault="005647E1" w:rsidP="005647E1">
      <w:pPr>
        <w:shd w:val="clear" w:color="auto" w:fill="FFFFFF"/>
        <w:spacing w:after="100" w:afterAutospacing="1"/>
        <w:ind w:left="720"/>
        <w:rPr>
          <w:rFonts w:ascii="Arial" w:hAnsi="Arial" w:cs="Arial"/>
          <w:b/>
          <w:sz w:val="20"/>
          <w:szCs w:val="20"/>
          <w:lang w:val="fr-CH" w:eastAsia="ja-JP"/>
        </w:rPr>
      </w:pPr>
      <w:r w:rsidRPr="002F12CA">
        <w:rPr>
          <w:rFonts w:ascii="Arial" w:hAnsi="Arial" w:cs="Arial"/>
          <w:b/>
          <w:sz w:val="20"/>
          <w:szCs w:val="20"/>
          <w:lang w:val="fr-CH" w:eastAsia="ja-JP"/>
        </w:rPr>
        <w:t xml:space="preserve">Remarques : </w:t>
      </w:r>
    </w:p>
    <w:p w14:paraId="7FDEE460" w14:textId="77777777" w:rsidR="005647E1" w:rsidRPr="002F12CA" w:rsidRDefault="005647E1" w:rsidP="005647E1">
      <w:pPr>
        <w:shd w:val="clear" w:color="auto" w:fill="FFFFFF"/>
        <w:spacing w:before="100" w:beforeAutospacing="1" w:after="100" w:afterAutospacing="1"/>
        <w:ind w:left="720"/>
        <w:rPr>
          <w:rFonts w:ascii="Arial" w:hAnsi="Arial" w:cs="Arial"/>
          <w:b/>
          <w:sz w:val="20"/>
          <w:szCs w:val="20"/>
          <w:lang w:val="fr-CH" w:eastAsia="ja-JP"/>
        </w:rPr>
      </w:pPr>
    </w:p>
    <w:p w14:paraId="6DC6818C" w14:textId="77777777" w:rsidR="00D71C40" w:rsidRDefault="00D71C40" w:rsidP="00D71C40">
      <w:pPr>
        <w:pStyle w:val="Title"/>
        <w:spacing w:afterLines="40" w:after="96"/>
        <w:ind w:left="1304"/>
        <w:rPr>
          <w:sz w:val="20"/>
          <w:szCs w:val="20"/>
        </w:rPr>
      </w:pPr>
    </w:p>
    <w:sectPr w:rsidR="00D71C4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446EA"/>
    <w:multiLevelType w:val="multilevel"/>
    <w:tmpl w:val="8E56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40"/>
    <w:rsid w:val="002110A6"/>
    <w:rsid w:val="004A46AB"/>
    <w:rsid w:val="005647E1"/>
    <w:rsid w:val="00A56798"/>
    <w:rsid w:val="00CD0150"/>
    <w:rsid w:val="00D71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40"/>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1C40"/>
    <w:pPr>
      <w:spacing w:before="240" w:after="60" w:line="259" w:lineRule="auto"/>
      <w:outlineLvl w:val="0"/>
    </w:pPr>
    <w:rPr>
      <w:rFonts w:ascii="Arial" w:eastAsia="MS Mincho" w:hAnsi="Arial" w:cs="Arial"/>
      <w:b/>
      <w:bCs/>
      <w:kern w:val="28"/>
      <w:lang w:val="en-US"/>
    </w:rPr>
  </w:style>
  <w:style w:type="character" w:customStyle="1" w:styleId="TitleChar">
    <w:name w:val="Title Char"/>
    <w:basedOn w:val="DefaultParagraphFont"/>
    <w:link w:val="Title"/>
    <w:rsid w:val="00D71C40"/>
    <w:rPr>
      <w:rFonts w:ascii="Arial" w:eastAsia="MS Mincho" w:hAnsi="Arial" w:cs="Arial"/>
      <w:b/>
      <w:bCs/>
      <w:kern w:val="28"/>
      <w:sz w:val="24"/>
      <w:szCs w:val="24"/>
    </w:rPr>
  </w:style>
  <w:style w:type="character" w:styleId="Emphasis">
    <w:name w:val="Emphasis"/>
    <w:basedOn w:val="DefaultParagraphFont"/>
    <w:uiPriority w:val="20"/>
    <w:qFormat/>
    <w:rsid w:val="00D71C40"/>
    <w:rPr>
      <w:i/>
      <w:iCs/>
    </w:rPr>
  </w:style>
  <w:style w:type="table" w:styleId="TableGrid">
    <w:name w:val="Table Grid"/>
    <w:basedOn w:val="TableNormal"/>
    <w:uiPriority w:val="59"/>
    <w:rsid w:val="005647E1"/>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150"/>
    <w:rPr>
      <w:rFonts w:ascii="Tahoma" w:hAnsi="Tahoma" w:cs="Tahoma"/>
      <w:sz w:val="16"/>
      <w:szCs w:val="16"/>
    </w:rPr>
  </w:style>
  <w:style w:type="character" w:customStyle="1" w:styleId="BalloonTextChar">
    <w:name w:val="Balloon Text Char"/>
    <w:basedOn w:val="DefaultParagraphFont"/>
    <w:link w:val="BalloonText"/>
    <w:uiPriority w:val="99"/>
    <w:semiHidden/>
    <w:rsid w:val="00CD0150"/>
    <w:rPr>
      <w:rFonts w:ascii="Tahoma" w:eastAsiaTheme="minorEastAsi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40"/>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1C40"/>
    <w:pPr>
      <w:spacing w:before="240" w:after="60" w:line="259" w:lineRule="auto"/>
      <w:outlineLvl w:val="0"/>
    </w:pPr>
    <w:rPr>
      <w:rFonts w:ascii="Arial" w:eastAsia="MS Mincho" w:hAnsi="Arial" w:cs="Arial"/>
      <w:b/>
      <w:bCs/>
      <w:kern w:val="28"/>
      <w:lang w:val="en-US"/>
    </w:rPr>
  </w:style>
  <w:style w:type="character" w:customStyle="1" w:styleId="TitleChar">
    <w:name w:val="Title Char"/>
    <w:basedOn w:val="DefaultParagraphFont"/>
    <w:link w:val="Title"/>
    <w:rsid w:val="00D71C40"/>
    <w:rPr>
      <w:rFonts w:ascii="Arial" w:eastAsia="MS Mincho" w:hAnsi="Arial" w:cs="Arial"/>
      <w:b/>
      <w:bCs/>
      <w:kern w:val="28"/>
      <w:sz w:val="24"/>
      <w:szCs w:val="24"/>
    </w:rPr>
  </w:style>
  <w:style w:type="character" w:styleId="Emphasis">
    <w:name w:val="Emphasis"/>
    <w:basedOn w:val="DefaultParagraphFont"/>
    <w:uiPriority w:val="20"/>
    <w:qFormat/>
    <w:rsid w:val="00D71C40"/>
    <w:rPr>
      <w:i/>
      <w:iCs/>
    </w:rPr>
  </w:style>
  <w:style w:type="table" w:styleId="TableGrid">
    <w:name w:val="Table Grid"/>
    <w:basedOn w:val="TableNormal"/>
    <w:uiPriority w:val="59"/>
    <w:rsid w:val="005647E1"/>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150"/>
    <w:rPr>
      <w:rFonts w:ascii="Tahoma" w:hAnsi="Tahoma" w:cs="Tahoma"/>
      <w:sz w:val="16"/>
      <w:szCs w:val="16"/>
    </w:rPr>
  </w:style>
  <w:style w:type="character" w:customStyle="1" w:styleId="BalloonTextChar">
    <w:name w:val="Balloon Text Char"/>
    <w:basedOn w:val="DefaultParagraphFont"/>
    <w:link w:val="BalloonText"/>
    <w:uiPriority w:val="99"/>
    <w:semiHidden/>
    <w:rsid w:val="00CD0150"/>
    <w:rPr>
      <w:rFonts w:ascii="Tahoma" w:eastAsiaTheme="minorEastAsi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61A93-89DA-4BD8-900C-59BE04C3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745</Words>
  <Characters>4248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Inter Parliamentary Union</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Tanis</dc:creator>
  <cp:lastModifiedBy>Hiroko Yamaguchi</cp:lastModifiedBy>
  <cp:revision>2</cp:revision>
  <dcterms:created xsi:type="dcterms:W3CDTF">2019-11-19T08:54:00Z</dcterms:created>
  <dcterms:modified xsi:type="dcterms:W3CDTF">2019-11-19T08:54:00Z</dcterms:modified>
</cp:coreProperties>
</file>