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Accent5"/>
        <w:tblpPr w:leftFromText="180" w:rightFromText="180" w:vertAnchor="text" w:horzAnchor="margin" w:tblpXSpec="right" w:tblpY="-133"/>
        <w:tblW w:w="5208" w:type="pct"/>
        <w:tblLook w:val="04A0" w:firstRow="1" w:lastRow="0" w:firstColumn="1" w:lastColumn="0" w:noHBand="0" w:noVBand="1"/>
      </w:tblPr>
      <w:tblGrid>
        <w:gridCol w:w="769"/>
        <w:gridCol w:w="7044"/>
      </w:tblGrid>
      <w:tr w:rsidR="00CE122D" w:rsidRPr="00C56AFD" w14:paraId="26A9429D" w14:textId="77777777" w:rsidTr="00995FC0">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963" w:type="dxa"/>
            <w:gridSpan w:val="2"/>
          </w:tcPr>
          <w:p w14:paraId="7C3F6241" w14:textId="163CBD50" w:rsidR="00CE122D" w:rsidRPr="001C33C7" w:rsidRDefault="00EA5AFB" w:rsidP="00995FC0">
            <w:pPr>
              <w:spacing w:before="40"/>
              <w:rPr>
                <w:rFonts w:ascii="Arial" w:eastAsia="Times New Roman" w:hAnsi="Arial" w:cs="Arial"/>
                <w:lang w:val="fr-CH" w:eastAsia="en-GB"/>
              </w:rPr>
            </w:pPr>
            <w:r>
              <w:rPr>
                <w:noProof/>
                <w:lang w:val="en-US"/>
              </w:rPr>
              <mc:AlternateContent>
                <mc:Choice Requires="wps">
                  <w:drawing>
                    <wp:anchor distT="0" distB="0" distL="114300" distR="114300" simplePos="0" relativeHeight="251660288" behindDoc="0" locked="0" layoutInCell="1" allowOverlap="1" wp14:anchorId="6A61938C" wp14:editId="1085B3CB">
                      <wp:simplePos x="0" y="0"/>
                      <wp:positionH relativeFrom="column">
                        <wp:posOffset>603885</wp:posOffset>
                      </wp:positionH>
                      <wp:positionV relativeFrom="paragraph">
                        <wp:posOffset>-1030060</wp:posOffset>
                      </wp:positionV>
                      <wp:extent cx="3895344" cy="768096"/>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895344" cy="768096"/>
                              </a:xfrm>
                              <a:prstGeom prst="rect">
                                <a:avLst/>
                              </a:prstGeom>
                              <a:solidFill>
                                <a:schemeClr val="lt1"/>
                              </a:solidFill>
                              <a:ln w="6350">
                                <a:noFill/>
                              </a:ln>
                            </wps:spPr>
                            <wps:txbx>
                              <w:txbxContent>
                                <w:p w14:paraId="46EB2547" w14:textId="77777777" w:rsidR="00CE122D"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Aide-mémoire pour</w:t>
                                  </w:r>
                                </w:p>
                                <w:p w14:paraId="4601EE2F" w14:textId="77777777" w:rsidR="00CE122D" w:rsidRPr="00D73C3E"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 xml:space="preserve"> </w:t>
                                  </w:r>
                                  <w:proofErr w:type="gramStart"/>
                                  <w:r>
                                    <w:rPr>
                                      <w:rFonts w:ascii="Arial" w:eastAsia="MS Mincho" w:hAnsi="Arial" w:cs="Arial"/>
                                      <w:b/>
                                      <w:bCs/>
                                      <w:color w:val="31849B" w:themeColor="accent5" w:themeShade="BF"/>
                                      <w:sz w:val="36"/>
                                      <w:szCs w:val="36"/>
                                      <w:lang w:val="fr-FR"/>
                                    </w:rPr>
                                    <w:t>l</w:t>
                                  </w:r>
                                  <w:r w:rsidRPr="00D73C3E">
                                    <w:rPr>
                                      <w:rFonts w:ascii="Arial" w:eastAsia="MS Mincho" w:hAnsi="Arial" w:cs="Arial"/>
                                      <w:b/>
                                      <w:bCs/>
                                      <w:color w:val="31849B" w:themeColor="accent5" w:themeShade="BF"/>
                                      <w:sz w:val="36"/>
                                      <w:szCs w:val="36"/>
                                      <w:lang w:val="fr-FR"/>
                                    </w:rPr>
                                    <w:t>es</w:t>
                                  </w:r>
                                  <w:proofErr w:type="gramEnd"/>
                                  <w:r>
                                    <w:rPr>
                                      <w:rFonts w:ascii="Arial" w:eastAsia="MS Mincho" w:hAnsi="Arial" w:cs="Arial"/>
                                      <w:b/>
                                      <w:bCs/>
                                      <w:color w:val="31849B" w:themeColor="accent5" w:themeShade="BF"/>
                                      <w:sz w:val="36"/>
                                      <w:szCs w:val="36"/>
                                      <w:lang w:val="fr-FR"/>
                                    </w:rPr>
                                    <w:t xml:space="preserve"> </w:t>
                                  </w:r>
                                  <w:r w:rsidRPr="00D73C3E">
                                    <w:rPr>
                                      <w:rFonts w:ascii="Arial" w:eastAsia="MS Mincho" w:hAnsi="Arial" w:cs="Arial"/>
                                      <w:b/>
                                      <w:bCs/>
                                      <w:color w:val="31849B" w:themeColor="accent5" w:themeShade="BF"/>
                                      <w:sz w:val="36"/>
                                      <w:szCs w:val="36"/>
                                      <w:lang w:val="fr-FR"/>
                                    </w:rPr>
                                    <w:t xml:space="preserve">correspondants </w:t>
                                  </w:r>
                                  <w:proofErr w:type="spellStart"/>
                                  <w:r w:rsidRPr="00D73C3E">
                                    <w:rPr>
                                      <w:rFonts w:ascii="Arial" w:eastAsia="MS Mincho" w:hAnsi="Arial" w:cs="Arial"/>
                                      <w:b/>
                                      <w:bCs/>
                                      <w:color w:val="31849B" w:themeColor="accent5" w:themeShade="BF"/>
                                      <w:sz w:val="36"/>
                                      <w:szCs w:val="36"/>
                                      <w:lang w:val="fr-FR"/>
                                    </w:rPr>
                                    <w:t>Parline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1938C" id="_x0000_t202" coordsize="21600,21600" o:spt="202" path="m,l,21600r21600,l21600,xe">
                      <v:stroke joinstyle="miter"/>
                      <v:path gradientshapeok="t" o:connecttype="rect"/>
                    </v:shapetype>
                    <v:shape id="Text Box 1" o:spid="_x0000_s1026" type="#_x0000_t202" style="position:absolute;margin-left:47.55pt;margin-top:-81.1pt;width:306.7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" fillcolor="white [3201]" stroked="f" strokeweight=".5pt">
                      <v:textbox>
                        <w:txbxContent>
                          <w:p w14:paraId="46EB2547" w14:textId="77777777" w:rsidR="00CE122D"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Aide-mémoire pour</w:t>
                            </w:r>
                          </w:p>
                          <w:p w14:paraId="4601EE2F" w14:textId="77777777" w:rsidR="00CE122D" w:rsidRPr="00D73C3E"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 xml:space="preserve"> </w:t>
                            </w:r>
                            <w:r>
                              <w:rPr>
                                <w:rFonts w:ascii="Arial" w:eastAsia="MS Mincho" w:hAnsi="Arial" w:cs="Arial"/>
                                <w:b/>
                                <w:bCs/>
                                <w:color w:val="31849B" w:themeColor="accent5" w:themeShade="BF"/>
                                <w:sz w:val="36"/>
                                <w:szCs w:val="36"/>
                                <w:lang w:val="fr-FR"/>
                              </w:rPr>
                              <w:t>l</w:t>
                            </w:r>
                            <w:r w:rsidRPr="00D73C3E">
                              <w:rPr>
                                <w:rFonts w:ascii="Arial" w:eastAsia="MS Mincho" w:hAnsi="Arial" w:cs="Arial"/>
                                <w:b/>
                                <w:bCs/>
                                <w:color w:val="31849B" w:themeColor="accent5" w:themeShade="BF"/>
                                <w:sz w:val="36"/>
                                <w:szCs w:val="36"/>
                                <w:lang w:val="fr-FR"/>
                              </w:rPr>
                              <w:t>es</w:t>
                            </w:r>
                            <w:r>
                              <w:rPr>
                                <w:rFonts w:ascii="Arial" w:eastAsia="MS Mincho" w:hAnsi="Arial" w:cs="Arial"/>
                                <w:b/>
                                <w:bCs/>
                                <w:color w:val="31849B" w:themeColor="accent5" w:themeShade="BF"/>
                                <w:sz w:val="36"/>
                                <w:szCs w:val="36"/>
                                <w:lang w:val="fr-FR"/>
                              </w:rPr>
                              <w:t xml:space="preserve"> </w:t>
                            </w:r>
                            <w:r w:rsidRPr="00D73C3E">
                              <w:rPr>
                                <w:rFonts w:ascii="Arial" w:eastAsia="MS Mincho" w:hAnsi="Arial" w:cs="Arial"/>
                                <w:b/>
                                <w:bCs/>
                                <w:color w:val="31849B" w:themeColor="accent5" w:themeShade="BF"/>
                                <w:sz w:val="36"/>
                                <w:szCs w:val="36"/>
                                <w:lang w:val="fr-FR"/>
                              </w:rPr>
                              <w:t>correspondants Parline</w:t>
                            </w:r>
                          </w:p>
                        </w:txbxContent>
                      </v:textbox>
                    </v:shape>
                  </w:pict>
                </mc:Fallback>
              </mc:AlternateContent>
            </w:r>
            <w:r w:rsidR="00CE122D" w:rsidRPr="00D73C3E">
              <w:rPr>
                <w:rFonts w:ascii="Arial" w:eastAsia="Times New Roman" w:hAnsi="Arial" w:cs="Arial"/>
                <w:sz w:val="26"/>
                <w:szCs w:val="26"/>
                <w:lang w:val="fr-CH" w:eastAsia="en-GB"/>
              </w:rPr>
              <w:t xml:space="preserve">Actions actuelles et </w:t>
            </w:r>
            <w:proofErr w:type="gramStart"/>
            <w:r w:rsidR="00CE122D" w:rsidRPr="00D73C3E">
              <w:rPr>
                <w:rFonts w:ascii="Arial" w:eastAsia="Times New Roman" w:hAnsi="Arial" w:cs="Arial"/>
                <w:sz w:val="26"/>
                <w:szCs w:val="26"/>
                <w:lang w:val="fr-CH" w:eastAsia="en-GB"/>
              </w:rPr>
              <w:t>futures</w:t>
            </w:r>
            <w:r w:rsidR="00CE122D" w:rsidRPr="001C33C7">
              <w:rPr>
                <w:rFonts w:ascii="Arial" w:eastAsia="Times New Roman" w:hAnsi="Arial" w:cs="Arial"/>
                <w:lang w:val="fr-CH" w:eastAsia="en-GB"/>
              </w:rPr>
              <w:t xml:space="preserve"> </w:t>
            </w:r>
            <w:r w:rsidR="00CE122D" w:rsidRPr="001C33C7">
              <w:rPr>
                <w:lang w:val="fr-CH"/>
              </w:rPr>
              <w:t xml:space="preserve"> </w:t>
            </w:r>
            <w:r w:rsidR="00CE122D" w:rsidRPr="00D73C3E">
              <w:rPr>
                <w:rFonts w:ascii="Arial" w:eastAsia="Times New Roman" w:hAnsi="Arial" w:cs="Arial"/>
                <w:i/>
                <w:iCs/>
                <w:sz w:val="18"/>
                <w:szCs w:val="18"/>
                <w:lang w:val="fr-CH" w:eastAsia="en-GB"/>
              </w:rPr>
              <w:t>-</w:t>
            </w:r>
            <w:proofErr w:type="gramEnd"/>
            <w:r w:rsidR="00CE122D" w:rsidRPr="00D73C3E">
              <w:rPr>
                <w:rFonts w:ascii="Arial" w:eastAsia="Times New Roman" w:hAnsi="Arial" w:cs="Arial"/>
                <w:i/>
                <w:iCs/>
                <w:sz w:val="18"/>
                <w:szCs w:val="18"/>
                <w:lang w:val="fr-CH" w:eastAsia="en-GB"/>
              </w:rPr>
              <w:t xml:space="preserve"> envoyer les renseignements à  </w:t>
            </w:r>
            <w:hyperlink r:id="rId8" w:history="1">
              <w:r w:rsidR="00CE122D" w:rsidRPr="00D73C3E">
                <w:rPr>
                  <w:rFonts w:ascii="Arial" w:eastAsia="Times New Roman" w:hAnsi="Arial" w:cs="Arial"/>
                  <w:i/>
                  <w:iCs/>
                  <w:color w:val="0000FF"/>
                  <w:sz w:val="18"/>
                  <w:szCs w:val="18"/>
                  <w:u w:val="single"/>
                  <w:lang w:val="fr-CH" w:eastAsia="en-GB"/>
                </w:rPr>
                <w:t>parline@ipu.org</w:t>
              </w:r>
            </w:hyperlink>
            <w:r w:rsidR="00CE122D" w:rsidRPr="00D73C3E">
              <w:rPr>
                <w:rFonts w:ascii="Arial" w:eastAsia="Times New Roman" w:hAnsi="Arial" w:cs="Arial"/>
                <w:i/>
                <w:iCs/>
                <w:sz w:val="18"/>
                <w:szCs w:val="18"/>
                <w:lang w:val="fr-CH" w:eastAsia="en-GB"/>
              </w:rPr>
              <w:t xml:space="preserve"> </w:t>
            </w:r>
          </w:p>
        </w:tc>
      </w:tr>
      <w:tr w:rsidR="00CE122D" w:rsidRPr="00C56AFD" w14:paraId="6BFD914C" w14:textId="77777777" w:rsidTr="00995FC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32" w:type="dxa"/>
          </w:tcPr>
          <w:p w14:paraId="466D4332" w14:textId="77777777" w:rsidR="00CE122D" w:rsidRPr="00D73C3E" w:rsidRDefault="00DA5B98" w:rsidP="00995FC0">
            <w:pPr>
              <w:spacing w:before="40"/>
              <w:rPr>
                <w:sz w:val="32"/>
                <w:szCs w:val="32"/>
                <w:lang w:val="fr-CH" w:eastAsia="ja-JP"/>
              </w:rPr>
            </w:pPr>
            <w:sdt>
              <w:sdtPr>
                <w:rPr>
                  <w:sz w:val="32"/>
                  <w:szCs w:val="32"/>
                  <w:lang w:val="fr-CH" w:eastAsia="ja-JP"/>
                </w:rPr>
                <w:id w:val="506336048"/>
                <w14:checkbox>
                  <w14:checked w14:val="0"/>
                  <w14:checkedState w14:val="2612" w14:font="MS Gothic"/>
                  <w14:uncheckedState w14:val="2610" w14:font="MS Gothic"/>
                </w14:checkbox>
              </w:sdtPr>
              <w:sdtEndPr/>
              <w:sdtContent>
                <w:r w:rsidR="00CE122D" w:rsidRPr="00D73C3E">
                  <w:rPr>
                    <w:sz w:val="32"/>
                    <w:szCs w:val="32"/>
                    <w:lang w:val="fr-CH" w:eastAsia="ja-JP"/>
                  </w:rPr>
                  <w:t>☐</w:t>
                </w:r>
              </w:sdtContent>
            </w:sdt>
            <w:r w:rsidR="00CE122D" w:rsidRPr="00D73C3E">
              <w:rPr>
                <w:rFonts w:ascii="Times New Roman" w:eastAsia="Times New Roman" w:hAnsi="Times New Roman" w:cs="Times New Roman"/>
                <w:sz w:val="32"/>
                <w:szCs w:val="32"/>
                <w:lang w:val="fr-CH" w:eastAsia="en-GB"/>
              </w:rPr>
              <w:t xml:space="preserve">  </w:t>
            </w:r>
          </w:p>
        </w:tc>
        <w:tc>
          <w:tcPr>
            <w:tcW w:w="7131" w:type="dxa"/>
          </w:tcPr>
          <w:p w14:paraId="68B7BDE9" w14:textId="68BD572D" w:rsidR="00CE122D" w:rsidRPr="00D73C3E"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val="fr-CH" w:eastAsia="en-GB"/>
              </w:rPr>
            </w:pPr>
            <w:r w:rsidRPr="00D73C3E">
              <w:rPr>
                <w:rFonts w:ascii="Arial" w:eastAsia="Times New Roman" w:hAnsi="Arial" w:cs="Arial"/>
                <w:b/>
                <w:bCs/>
                <w:sz w:val="18"/>
                <w:szCs w:val="18"/>
                <w:lang w:val="fr-CH" w:eastAsia="en-GB"/>
              </w:rPr>
              <w:t xml:space="preserve">Transmettre le questionnaire sur les </w:t>
            </w:r>
            <w:hyperlink r:id="rId9" w:history="1">
              <w:r w:rsidRPr="00C56AFD">
                <w:rPr>
                  <w:rStyle w:val="Hyperlink"/>
                  <w:rFonts w:ascii="Arial" w:eastAsia="Times New Roman" w:hAnsi="Arial" w:cs="Arial"/>
                  <w:b/>
                  <w:bCs/>
                  <w:sz w:val="18"/>
                  <w:szCs w:val="18"/>
                  <w:lang w:val="fr-CH" w:eastAsia="en-GB"/>
                </w:rPr>
                <w:t>activités annuelles</w:t>
              </w:r>
            </w:hyperlink>
            <w:r w:rsidRPr="00D73C3E">
              <w:rPr>
                <w:rFonts w:ascii="Arial" w:eastAsia="Times New Roman" w:hAnsi="Arial" w:cs="Arial"/>
                <w:b/>
                <w:bCs/>
                <w:sz w:val="18"/>
                <w:szCs w:val="18"/>
                <w:lang w:val="fr-CH" w:eastAsia="en-GB"/>
              </w:rPr>
              <w:t xml:space="preserve"> (une fois par an)</w:t>
            </w:r>
          </w:p>
        </w:tc>
      </w:tr>
      <w:tr w:rsidR="00CE122D" w:rsidRPr="00C56AFD" w14:paraId="255B0005" w14:textId="77777777" w:rsidTr="00995FC0">
        <w:trPr>
          <w:trHeight w:val="551"/>
        </w:trPr>
        <w:tc>
          <w:tcPr>
            <w:cnfStyle w:val="001000000000" w:firstRow="0" w:lastRow="0" w:firstColumn="1" w:lastColumn="0" w:oddVBand="0" w:evenVBand="0" w:oddHBand="0" w:evenHBand="0" w:firstRowFirstColumn="0" w:firstRowLastColumn="0" w:lastRowFirstColumn="0" w:lastRowLastColumn="0"/>
            <w:tcW w:w="832" w:type="dxa"/>
          </w:tcPr>
          <w:p w14:paraId="79BC01E6" w14:textId="77777777" w:rsidR="00CE122D" w:rsidRPr="00D73C3E" w:rsidRDefault="00DA5B98" w:rsidP="00995FC0">
            <w:pPr>
              <w:spacing w:before="40"/>
              <w:rPr>
                <w:sz w:val="32"/>
                <w:szCs w:val="32"/>
                <w:lang w:val="fr-CH" w:eastAsia="ja-JP"/>
              </w:rPr>
            </w:pPr>
            <w:sdt>
              <w:sdtPr>
                <w:rPr>
                  <w:sz w:val="32"/>
                  <w:szCs w:val="32"/>
                  <w:lang w:val="fr-CH" w:eastAsia="ja-JP"/>
                </w:rPr>
                <w:id w:val="-1776709524"/>
                <w14:checkbox>
                  <w14:checked w14:val="0"/>
                  <w14:checkedState w14:val="2612" w14:font="MS Gothic"/>
                  <w14:uncheckedState w14:val="2610" w14:font="MS Gothic"/>
                </w14:checkbox>
              </w:sdtPr>
              <w:sdtEndPr/>
              <w:sdtContent>
                <w:r w:rsidR="00CE122D" w:rsidRPr="00D73C3E">
                  <w:rPr>
                    <w:sz w:val="32"/>
                    <w:szCs w:val="32"/>
                    <w:lang w:val="fr-CH" w:eastAsia="ja-JP"/>
                  </w:rPr>
                  <w:t>☐</w:t>
                </w:r>
              </w:sdtContent>
            </w:sdt>
            <w:r w:rsidR="00CE122D" w:rsidRPr="00D73C3E">
              <w:rPr>
                <w:rFonts w:ascii="Times New Roman" w:eastAsia="Times New Roman" w:hAnsi="Times New Roman" w:cs="Times New Roman"/>
                <w:sz w:val="32"/>
                <w:szCs w:val="32"/>
                <w:lang w:val="fr-CH" w:eastAsia="en-GB"/>
              </w:rPr>
              <w:t xml:space="preserve">  </w:t>
            </w:r>
          </w:p>
        </w:tc>
        <w:tc>
          <w:tcPr>
            <w:tcW w:w="7131" w:type="dxa"/>
          </w:tcPr>
          <w:p w14:paraId="3CA1C6F9" w14:textId="6DAB4D9B" w:rsidR="00CE122D" w:rsidRPr="00D73C3E"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val="fr-CH" w:eastAsia="en-GB"/>
              </w:rPr>
            </w:pPr>
            <w:r w:rsidRPr="00D73C3E">
              <w:rPr>
                <w:rFonts w:ascii="Arial" w:eastAsia="Times New Roman" w:hAnsi="Arial" w:cs="Arial"/>
                <w:b/>
                <w:bCs/>
                <w:sz w:val="18"/>
                <w:szCs w:val="18"/>
                <w:lang w:val="fr-CH" w:eastAsia="en-GB"/>
              </w:rPr>
              <w:t xml:space="preserve">Transmettre le questionnaire </w:t>
            </w:r>
            <w:hyperlink r:id="rId10" w:history="1">
              <w:r w:rsidRPr="00D73C3E">
                <w:rPr>
                  <w:rStyle w:val="Hyperlink"/>
                  <w:rFonts w:ascii="Arial" w:eastAsia="Times New Roman" w:hAnsi="Arial" w:cs="Arial"/>
                  <w:b/>
                  <w:bCs/>
                  <w:sz w:val="18"/>
                  <w:szCs w:val="18"/>
                  <w:lang w:val="fr-CH" w:eastAsia="en-GB"/>
                </w:rPr>
                <w:t>post-électoral</w:t>
              </w:r>
            </w:hyperlink>
            <w:r w:rsidRPr="00D73C3E">
              <w:rPr>
                <w:rFonts w:ascii="Arial" w:eastAsia="Times New Roman" w:hAnsi="Arial" w:cs="Arial"/>
                <w:b/>
                <w:bCs/>
                <w:sz w:val="18"/>
                <w:szCs w:val="18"/>
                <w:lang w:val="fr-CH" w:eastAsia="en-GB"/>
              </w:rPr>
              <w:t xml:space="preserve"> (après toutes les élections générales et chaque renouvellement)</w:t>
            </w:r>
          </w:p>
        </w:tc>
      </w:tr>
      <w:tr w:rsidR="00CE122D" w:rsidRPr="00D73C3E" w14:paraId="5DAC7DE0" w14:textId="77777777" w:rsidTr="00995FC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32" w:type="dxa"/>
          </w:tcPr>
          <w:p w14:paraId="2F1C972F" w14:textId="77777777" w:rsidR="00CE122D" w:rsidRPr="00D73C3E" w:rsidRDefault="00DA5B98" w:rsidP="00995FC0">
            <w:pPr>
              <w:spacing w:before="40"/>
              <w:rPr>
                <w:sz w:val="32"/>
                <w:szCs w:val="32"/>
                <w:lang w:val="fr-CH" w:eastAsia="ja-JP"/>
              </w:rPr>
            </w:pPr>
            <w:sdt>
              <w:sdtPr>
                <w:rPr>
                  <w:sz w:val="32"/>
                  <w:szCs w:val="32"/>
                  <w:lang w:val="fr-CH" w:eastAsia="ja-JP"/>
                </w:rPr>
                <w:id w:val="-238952813"/>
                <w14:checkbox>
                  <w14:checked w14:val="0"/>
                  <w14:checkedState w14:val="2612" w14:font="MS Gothic"/>
                  <w14:uncheckedState w14:val="2610" w14:font="MS Gothic"/>
                </w14:checkbox>
              </w:sdtPr>
              <w:sdtEndPr/>
              <w:sdtContent>
                <w:r w:rsidR="00CE122D" w:rsidRPr="00D73C3E">
                  <w:rPr>
                    <w:rFonts w:ascii="Segoe UI Symbol" w:hAnsi="Segoe UI Symbol" w:cs="Segoe UI Symbol"/>
                    <w:sz w:val="32"/>
                    <w:szCs w:val="32"/>
                    <w:lang w:val="fr-CH" w:eastAsia="ja-JP"/>
                  </w:rPr>
                  <w:t>☐</w:t>
                </w:r>
              </w:sdtContent>
            </w:sdt>
            <w:r w:rsidR="00CE122D" w:rsidRPr="00D73C3E">
              <w:rPr>
                <w:rFonts w:ascii="Times New Roman" w:eastAsia="Times New Roman" w:hAnsi="Times New Roman" w:cs="Times New Roman"/>
                <w:sz w:val="32"/>
                <w:szCs w:val="32"/>
                <w:lang w:val="fr-CH" w:eastAsia="en-GB"/>
              </w:rPr>
              <w:t xml:space="preserve">  </w:t>
            </w:r>
          </w:p>
        </w:tc>
        <w:tc>
          <w:tcPr>
            <w:tcW w:w="7131" w:type="dxa"/>
          </w:tcPr>
          <w:p w14:paraId="76E0B7F8" w14:textId="77777777" w:rsidR="00CE122D" w:rsidRPr="0000041F"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highlight w:val="yellow"/>
                <w:lang w:val="fr-CH" w:eastAsia="ja-JP"/>
              </w:rPr>
            </w:pPr>
            <w:r>
              <w:rPr>
                <w:rFonts w:ascii="Arial" w:hAnsi="Arial" w:cs="Arial"/>
                <w:b/>
                <w:bCs/>
                <w:sz w:val="18"/>
                <w:szCs w:val="18"/>
                <w:lang w:val="fr-CH" w:eastAsia="ja-JP"/>
              </w:rPr>
              <w:t>Faire connaître</w:t>
            </w:r>
            <w:r w:rsidRPr="0000041F">
              <w:rPr>
                <w:rFonts w:ascii="Arial" w:hAnsi="Arial" w:cs="Arial"/>
                <w:b/>
                <w:bCs/>
                <w:sz w:val="18"/>
                <w:szCs w:val="18"/>
                <w:lang w:val="fr-CH" w:eastAsia="ja-JP"/>
              </w:rPr>
              <w:t xml:space="preserve"> l'âge </w:t>
            </w:r>
            <w:r>
              <w:rPr>
                <w:rFonts w:ascii="Arial" w:hAnsi="Arial" w:cs="Arial"/>
                <w:b/>
                <w:bCs/>
                <w:sz w:val="18"/>
                <w:szCs w:val="18"/>
                <w:lang w:val="fr-CH" w:eastAsia="ja-JP"/>
              </w:rPr>
              <w:t>qu’avaient les</w:t>
            </w:r>
            <w:r w:rsidRPr="0000041F">
              <w:rPr>
                <w:rFonts w:ascii="Arial" w:hAnsi="Arial" w:cs="Arial"/>
                <w:b/>
                <w:bCs/>
                <w:sz w:val="18"/>
                <w:szCs w:val="18"/>
                <w:lang w:val="fr-CH" w:eastAsia="ja-JP"/>
              </w:rPr>
              <w:t xml:space="preserve"> membres </w:t>
            </w:r>
            <w:r w:rsidRPr="0000041F">
              <w:rPr>
                <w:rFonts w:ascii="Arial" w:hAnsi="Arial" w:cs="Arial"/>
                <w:b/>
                <w:bCs/>
                <w:i/>
                <w:iCs/>
                <w:sz w:val="18"/>
                <w:szCs w:val="18"/>
                <w:u w:val="single"/>
                <w:lang w:val="fr-CH" w:eastAsia="ja-JP"/>
              </w:rPr>
              <w:t>en début de la législature en cours</w:t>
            </w:r>
          </w:p>
          <w:p w14:paraId="25FE9364" w14:textId="098FDA0F" w:rsidR="00CE122D" w:rsidRPr="008532A3"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fr-CH" w:eastAsia="ja-JP"/>
              </w:rPr>
            </w:pPr>
            <w:r w:rsidRPr="008532A3">
              <w:rPr>
                <w:rFonts w:ascii="Arial" w:hAnsi="Arial" w:cs="Arial"/>
                <w:i/>
                <w:iCs/>
                <w:sz w:val="18"/>
                <w:szCs w:val="18"/>
                <w:lang w:val="fr-CH" w:eastAsia="ja-JP"/>
              </w:rPr>
              <w:t>Ces informations sont actualisées après les élections, une seule fois, au début d'une nouvelle législature. Seuls les changements relatifs au nombre total de femmes et d'hommes parlementaires sont suivis par la suite.</w:t>
            </w:r>
          </w:p>
          <w:p w14:paraId="32692531" w14:textId="3A795D2F" w:rsidR="00CE122D"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fr-CH" w:eastAsia="ja-JP"/>
              </w:rPr>
            </w:pPr>
            <w:r w:rsidRPr="00C051EC">
              <w:rPr>
                <w:rFonts w:ascii="Arial" w:hAnsi="Arial" w:cs="Arial"/>
                <w:i/>
                <w:iCs/>
                <w:sz w:val="18"/>
                <w:szCs w:val="18"/>
                <w:lang w:val="fr-CH" w:eastAsia="ja-JP"/>
              </w:rPr>
              <w:t xml:space="preserve">Consultez la section "informations de base" sur la page </w:t>
            </w:r>
            <w:proofErr w:type="spellStart"/>
            <w:r w:rsidRPr="00C051EC">
              <w:rPr>
                <w:rFonts w:ascii="Arial" w:hAnsi="Arial" w:cs="Arial"/>
                <w:i/>
                <w:iCs/>
                <w:sz w:val="18"/>
                <w:szCs w:val="18"/>
                <w:lang w:val="fr-CH" w:eastAsia="ja-JP"/>
              </w:rPr>
              <w:t>Parline</w:t>
            </w:r>
            <w:proofErr w:type="spellEnd"/>
            <w:r w:rsidRPr="00C051EC">
              <w:rPr>
                <w:rFonts w:ascii="Arial" w:hAnsi="Arial" w:cs="Arial"/>
                <w:i/>
                <w:iCs/>
                <w:sz w:val="18"/>
                <w:szCs w:val="18"/>
                <w:lang w:val="fr-CH" w:eastAsia="ja-JP"/>
              </w:rPr>
              <w:t xml:space="preserve"> de votre chambre pour vous assurer que les données </w:t>
            </w:r>
            <w:r>
              <w:rPr>
                <w:rFonts w:ascii="Arial" w:hAnsi="Arial" w:cs="Arial"/>
                <w:i/>
                <w:iCs/>
                <w:sz w:val="18"/>
                <w:szCs w:val="18"/>
                <w:lang w:val="fr-CH" w:eastAsia="ja-JP"/>
              </w:rPr>
              <w:t>concernant</w:t>
            </w:r>
            <w:r w:rsidRPr="00C051EC">
              <w:rPr>
                <w:rFonts w:ascii="Arial" w:hAnsi="Arial" w:cs="Arial"/>
                <w:i/>
                <w:iCs/>
                <w:sz w:val="18"/>
                <w:szCs w:val="18"/>
                <w:lang w:val="fr-CH" w:eastAsia="ja-JP"/>
              </w:rPr>
              <w:t xml:space="preserve"> l'âge correspondent à la situation au début de la législature en cours. Si vous ne </w:t>
            </w:r>
            <w:r>
              <w:rPr>
                <w:rFonts w:ascii="Arial" w:hAnsi="Arial" w:cs="Arial"/>
                <w:i/>
                <w:iCs/>
                <w:sz w:val="18"/>
                <w:szCs w:val="18"/>
                <w:lang w:val="fr-CH" w:eastAsia="ja-JP"/>
              </w:rPr>
              <w:t>trouvez</w:t>
            </w:r>
            <w:r w:rsidRPr="00C051EC">
              <w:rPr>
                <w:rFonts w:ascii="Arial" w:hAnsi="Arial" w:cs="Arial"/>
                <w:i/>
                <w:iCs/>
                <w:sz w:val="18"/>
                <w:szCs w:val="18"/>
                <w:lang w:val="fr-CH" w:eastAsia="ja-JP"/>
              </w:rPr>
              <w:t xml:space="preserve"> pas </w:t>
            </w:r>
            <w:r>
              <w:rPr>
                <w:rFonts w:ascii="Arial" w:hAnsi="Arial" w:cs="Arial"/>
                <w:i/>
                <w:iCs/>
                <w:sz w:val="18"/>
                <w:szCs w:val="18"/>
                <w:lang w:val="fr-CH" w:eastAsia="ja-JP"/>
              </w:rPr>
              <w:t>c</w:t>
            </w:r>
            <w:r w:rsidRPr="00C051EC">
              <w:rPr>
                <w:rFonts w:ascii="Arial" w:hAnsi="Arial" w:cs="Arial"/>
                <w:i/>
                <w:iCs/>
                <w:sz w:val="18"/>
                <w:szCs w:val="18"/>
                <w:lang w:val="fr-CH" w:eastAsia="ja-JP"/>
              </w:rPr>
              <w:t xml:space="preserve">es données, veuillez transmettre les </w:t>
            </w:r>
            <w:r>
              <w:rPr>
                <w:rFonts w:ascii="Arial" w:hAnsi="Arial" w:cs="Arial"/>
                <w:i/>
                <w:iCs/>
                <w:sz w:val="18"/>
                <w:szCs w:val="18"/>
                <w:lang w:val="fr-CH" w:eastAsia="ja-JP"/>
              </w:rPr>
              <w:t>renseignements</w:t>
            </w:r>
            <w:r w:rsidRPr="00C051EC">
              <w:rPr>
                <w:rFonts w:ascii="Arial" w:hAnsi="Arial" w:cs="Arial"/>
                <w:i/>
                <w:iCs/>
                <w:sz w:val="18"/>
                <w:szCs w:val="18"/>
                <w:lang w:val="fr-CH" w:eastAsia="ja-JP"/>
              </w:rPr>
              <w:t xml:space="preserve"> ci-après à </w:t>
            </w:r>
            <w:hyperlink r:id="rId11" w:history="1">
              <w:r w:rsidRPr="005703E0">
                <w:rPr>
                  <w:rStyle w:val="Hyperlink"/>
                  <w:rFonts w:ascii="Arial" w:hAnsi="Arial" w:cs="Arial"/>
                  <w:i/>
                  <w:iCs/>
                  <w:sz w:val="18"/>
                  <w:szCs w:val="18"/>
                  <w:lang w:val="fr-CH" w:eastAsia="ja-JP"/>
                </w:rPr>
                <w:t>parline@ipu.org</w:t>
              </w:r>
            </w:hyperlink>
            <w:r>
              <w:rPr>
                <w:rFonts w:ascii="Arial" w:hAnsi="Arial" w:cs="Arial"/>
                <w:i/>
                <w:iCs/>
                <w:sz w:val="18"/>
                <w:szCs w:val="18"/>
                <w:lang w:val="fr-CH" w:eastAsia="ja-JP"/>
              </w:rPr>
              <w:t> </w:t>
            </w:r>
            <w:r w:rsidRPr="00C051EC">
              <w:rPr>
                <w:rFonts w:ascii="Arial" w:hAnsi="Arial" w:cs="Arial"/>
                <w:i/>
                <w:iCs/>
                <w:sz w:val="18"/>
                <w:szCs w:val="18"/>
                <w:lang w:val="fr-CH" w:eastAsia="ja-JP"/>
              </w:rPr>
              <w:t>:</w:t>
            </w:r>
            <w:r>
              <w:rPr>
                <w:rFonts w:ascii="Arial" w:hAnsi="Arial" w:cs="Arial"/>
                <w:i/>
                <w:iCs/>
                <w:sz w:val="18"/>
                <w:szCs w:val="18"/>
                <w:lang w:val="fr-CH" w:eastAsia="ja-JP"/>
              </w:rPr>
              <w:t xml:space="preserve"> </w:t>
            </w:r>
          </w:p>
          <w:p w14:paraId="06C495AE" w14:textId="77777777" w:rsidR="00CE122D" w:rsidRPr="00C051EC"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Arial" w:hAnsi="Arial" w:cs="Arial"/>
                <w:i/>
                <w:iCs/>
                <w:color w:val="0000FF"/>
                <w:sz w:val="18"/>
                <w:szCs w:val="18"/>
                <w:u w:val="single"/>
                <w:lang w:val="fr-CH"/>
              </w:rPr>
            </w:pPr>
          </w:p>
          <w:tbl>
            <w:tblPr>
              <w:tblStyle w:val="ListTable4-Accent5"/>
              <w:tblW w:w="6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77"/>
              <w:gridCol w:w="477"/>
              <w:gridCol w:w="477"/>
              <w:gridCol w:w="477"/>
              <w:gridCol w:w="477"/>
              <w:gridCol w:w="477"/>
              <w:gridCol w:w="477"/>
              <w:gridCol w:w="477"/>
              <w:gridCol w:w="477"/>
              <w:gridCol w:w="587"/>
              <w:gridCol w:w="646"/>
            </w:tblGrid>
            <w:tr w:rsidR="00CE122D" w:rsidRPr="00D73C3E" w14:paraId="0A8EB217" w14:textId="77777777" w:rsidTr="00995FC0">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924" w:type="dxa"/>
                </w:tcPr>
                <w:p w14:paraId="3EAEF5A0" w14:textId="77777777" w:rsidR="00CE122D" w:rsidRPr="00C051EC" w:rsidRDefault="00CE122D" w:rsidP="00C56AFD">
                  <w:pPr>
                    <w:framePr w:hSpace="180" w:wrap="around" w:vAnchor="text" w:hAnchor="margin" w:xAlign="right" w:y="-133"/>
                    <w:spacing w:after="120"/>
                    <w:jc w:val="center"/>
                    <w:textAlignment w:val="top"/>
                    <w:rPr>
                      <w:rFonts w:ascii="Arial" w:hAnsi="Arial" w:cs="Arial"/>
                      <w:sz w:val="18"/>
                      <w:szCs w:val="18"/>
                      <w:lang w:val="fr-CH"/>
                    </w:rPr>
                  </w:pPr>
                </w:p>
              </w:tc>
              <w:tc>
                <w:tcPr>
                  <w:tcW w:w="451" w:type="dxa"/>
                </w:tcPr>
                <w:p w14:paraId="5911C48E"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18-20</w:t>
                  </w:r>
                </w:p>
              </w:tc>
              <w:tc>
                <w:tcPr>
                  <w:tcW w:w="451" w:type="dxa"/>
                </w:tcPr>
                <w:p w14:paraId="19AE55BA"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21-30</w:t>
                  </w:r>
                </w:p>
              </w:tc>
              <w:tc>
                <w:tcPr>
                  <w:tcW w:w="451" w:type="dxa"/>
                </w:tcPr>
                <w:p w14:paraId="501B87C0"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31-40</w:t>
                  </w:r>
                </w:p>
              </w:tc>
              <w:tc>
                <w:tcPr>
                  <w:tcW w:w="451" w:type="dxa"/>
                </w:tcPr>
                <w:p w14:paraId="4B33C005"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41-45</w:t>
                  </w:r>
                </w:p>
              </w:tc>
              <w:tc>
                <w:tcPr>
                  <w:tcW w:w="451" w:type="dxa"/>
                </w:tcPr>
                <w:p w14:paraId="1B5A4F8B"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46-50</w:t>
                  </w:r>
                </w:p>
              </w:tc>
              <w:tc>
                <w:tcPr>
                  <w:tcW w:w="451" w:type="dxa"/>
                </w:tcPr>
                <w:p w14:paraId="72AA4529" w14:textId="6E0815E1"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51-60</w:t>
                  </w:r>
                </w:p>
              </w:tc>
              <w:tc>
                <w:tcPr>
                  <w:tcW w:w="451" w:type="dxa"/>
                </w:tcPr>
                <w:p w14:paraId="092C228B" w14:textId="74D153D8"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61-70</w:t>
                  </w:r>
                </w:p>
              </w:tc>
              <w:tc>
                <w:tcPr>
                  <w:tcW w:w="451" w:type="dxa"/>
                </w:tcPr>
                <w:p w14:paraId="7D35F0A8" w14:textId="6D9127C4"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71-80</w:t>
                  </w:r>
                </w:p>
              </w:tc>
              <w:tc>
                <w:tcPr>
                  <w:tcW w:w="451" w:type="dxa"/>
                </w:tcPr>
                <w:p w14:paraId="195E45C9"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81-90</w:t>
                  </w:r>
                </w:p>
              </w:tc>
              <w:tc>
                <w:tcPr>
                  <w:tcW w:w="555" w:type="dxa"/>
                </w:tcPr>
                <w:p w14:paraId="50A7E119"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91 et plus</w:t>
                  </w:r>
                </w:p>
              </w:tc>
              <w:tc>
                <w:tcPr>
                  <w:tcW w:w="611" w:type="dxa"/>
                </w:tcPr>
                <w:p w14:paraId="537354F2" w14:textId="77777777" w:rsidR="00CE122D" w:rsidRPr="00D73C3E" w:rsidRDefault="00CE122D" w:rsidP="00C56AFD">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CH"/>
                    </w:rPr>
                  </w:pPr>
                  <w:r w:rsidRPr="00D73C3E">
                    <w:rPr>
                      <w:rFonts w:ascii="Arial" w:hAnsi="Arial" w:cs="Arial"/>
                      <w:sz w:val="18"/>
                      <w:szCs w:val="18"/>
                      <w:lang w:val="fr-CH"/>
                    </w:rPr>
                    <w:t>Total par sexe</w:t>
                  </w:r>
                </w:p>
              </w:tc>
            </w:tr>
            <w:tr w:rsidR="00CE122D" w:rsidRPr="00D73C3E" w14:paraId="46F2B27C" w14:textId="77777777" w:rsidTr="00995FC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24" w:type="dxa"/>
                </w:tcPr>
                <w:p w14:paraId="1F52DE98" w14:textId="77777777" w:rsidR="00CE122D" w:rsidRPr="00D73C3E" w:rsidRDefault="00CE122D" w:rsidP="00C56AFD">
                  <w:pPr>
                    <w:framePr w:hSpace="180" w:wrap="around" w:vAnchor="text" w:hAnchor="margin" w:xAlign="right" w:y="-133"/>
                    <w:spacing w:after="120"/>
                    <w:textAlignment w:val="top"/>
                    <w:rPr>
                      <w:rFonts w:ascii="Arial" w:hAnsi="Arial" w:cs="Arial"/>
                      <w:sz w:val="18"/>
                      <w:szCs w:val="18"/>
                      <w:lang w:val="fr-CH"/>
                    </w:rPr>
                  </w:pPr>
                  <w:r w:rsidRPr="00D73C3E">
                    <w:rPr>
                      <w:rFonts w:ascii="Arial" w:hAnsi="Arial" w:cs="Arial"/>
                      <w:sz w:val="18"/>
                      <w:szCs w:val="18"/>
                      <w:lang w:val="fr-CH"/>
                    </w:rPr>
                    <w:t>Hommes</w:t>
                  </w:r>
                </w:p>
              </w:tc>
              <w:tc>
                <w:tcPr>
                  <w:tcW w:w="451" w:type="dxa"/>
                </w:tcPr>
                <w:p w14:paraId="49323693"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26647893"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77726AB4"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7B746A48"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3C1E45C4"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7067428C"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4470E69A" w14:textId="25C10F1B"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3A4B7198"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7B51B147"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555" w:type="dxa"/>
                </w:tcPr>
                <w:p w14:paraId="080AE190"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611" w:type="dxa"/>
                </w:tcPr>
                <w:p w14:paraId="247C1307" w14:textId="77777777" w:rsidR="00CE122D" w:rsidRPr="00D73C3E" w:rsidRDefault="00CE122D" w:rsidP="00C56AFD">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r>
            <w:tr w:rsidR="00CE122D" w:rsidRPr="00D73C3E" w14:paraId="060802E5" w14:textId="77777777" w:rsidTr="00995FC0">
              <w:trPr>
                <w:trHeight w:val="227"/>
                <w:jc w:val="center"/>
              </w:trPr>
              <w:tc>
                <w:tcPr>
                  <w:cnfStyle w:val="001000000000" w:firstRow="0" w:lastRow="0" w:firstColumn="1" w:lastColumn="0" w:oddVBand="0" w:evenVBand="0" w:oddHBand="0" w:evenHBand="0" w:firstRowFirstColumn="0" w:firstRowLastColumn="0" w:lastRowFirstColumn="0" w:lastRowLastColumn="0"/>
                  <w:tcW w:w="924" w:type="dxa"/>
                </w:tcPr>
                <w:p w14:paraId="67B608B3" w14:textId="77777777" w:rsidR="00CE122D" w:rsidRPr="00D73C3E" w:rsidRDefault="00CE122D" w:rsidP="00C56AFD">
                  <w:pPr>
                    <w:framePr w:hSpace="180" w:wrap="around" w:vAnchor="text" w:hAnchor="margin" w:xAlign="right" w:y="-133"/>
                    <w:spacing w:after="120"/>
                    <w:textAlignment w:val="top"/>
                    <w:rPr>
                      <w:rFonts w:ascii="Arial" w:hAnsi="Arial" w:cs="Arial"/>
                      <w:sz w:val="18"/>
                      <w:szCs w:val="18"/>
                      <w:lang w:val="fr-CH"/>
                    </w:rPr>
                  </w:pPr>
                  <w:r w:rsidRPr="00D73C3E">
                    <w:rPr>
                      <w:rFonts w:ascii="Arial" w:hAnsi="Arial" w:cs="Arial"/>
                      <w:sz w:val="18"/>
                      <w:szCs w:val="18"/>
                      <w:lang w:val="fr-CH"/>
                    </w:rPr>
                    <w:t>Femmes</w:t>
                  </w:r>
                </w:p>
              </w:tc>
              <w:tc>
                <w:tcPr>
                  <w:tcW w:w="451" w:type="dxa"/>
                </w:tcPr>
                <w:p w14:paraId="4D78AA12"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292155B9"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7EE2643C"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4E2C3D52"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12393F72"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3943A4EC"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731AC786" w14:textId="2F4ED3E4"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65655F0E"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451" w:type="dxa"/>
                </w:tcPr>
                <w:p w14:paraId="7CFC9431"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555" w:type="dxa"/>
                </w:tcPr>
                <w:p w14:paraId="00CE2287"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c>
                <w:tcPr>
                  <w:tcW w:w="611" w:type="dxa"/>
                </w:tcPr>
                <w:p w14:paraId="7F0F38EE" w14:textId="77777777" w:rsidR="00CE122D" w:rsidRPr="00D73C3E" w:rsidRDefault="00CE122D" w:rsidP="00C56AFD">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fr-CH"/>
                    </w:rPr>
                  </w:pPr>
                </w:p>
              </w:tc>
            </w:tr>
            <w:tr w:rsidR="00CE122D" w:rsidRPr="00D73C3E" w14:paraId="697D95A9" w14:textId="77777777" w:rsidTr="00995FC0">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924" w:type="dxa"/>
                </w:tcPr>
                <w:p w14:paraId="7C63B094" w14:textId="77777777" w:rsidR="00CE122D" w:rsidRPr="00D73C3E" w:rsidRDefault="00CE122D" w:rsidP="00C56AFD">
                  <w:pPr>
                    <w:framePr w:hSpace="180" w:wrap="around" w:vAnchor="text" w:hAnchor="margin" w:xAlign="right" w:y="-133"/>
                    <w:textAlignment w:val="top"/>
                    <w:rPr>
                      <w:rFonts w:ascii="Arial" w:hAnsi="Arial" w:cs="Arial"/>
                      <w:sz w:val="18"/>
                      <w:szCs w:val="18"/>
                      <w:lang w:val="fr-CH"/>
                    </w:rPr>
                  </w:pPr>
                  <w:r w:rsidRPr="00D73C3E">
                    <w:rPr>
                      <w:rFonts w:ascii="Arial" w:hAnsi="Arial" w:cs="Arial"/>
                      <w:sz w:val="18"/>
                      <w:szCs w:val="18"/>
                      <w:lang w:val="fr-CH"/>
                    </w:rPr>
                    <w:t>Total par groupe d’âge</w:t>
                  </w:r>
                </w:p>
              </w:tc>
              <w:tc>
                <w:tcPr>
                  <w:tcW w:w="451" w:type="dxa"/>
                </w:tcPr>
                <w:p w14:paraId="177A101C"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40C8BCD7"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7001668F"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00C86FB8"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24728B63"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595A0884" w14:textId="434A58C8"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6E059418" w14:textId="4D3C108E"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670F40AC"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451" w:type="dxa"/>
                </w:tcPr>
                <w:p w14:paraId="4F30EC50"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555" w:type="dxa"/>
                </w:tcPr>
                <w:p w14:paraId="22E68D22"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c>
                <w:tcPr>
                  <w:tcW w:w="611" w:type="dxa"/>
                </w:tcPr>
                <w:p w14:paraId="01C1238D" w14:textId="77777777" w:rsidR="00CE122D" w:rsidRPr="00D73C3E" w:rsidRDefault="00CE122D" w:rsidP="00C56AFD">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fr-CH"/>
                    </w:rPr>
                  </w:pPr>
                </w:p>
              </w:tc>
            </w:tr>
          </w:tbl>
          <w:p w14:paraId="11E37281" w14:textId="77777777" w:rsidR="00CE122D" w:rsidRPr="00D73C3E"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n-GB"/>
              </w:rPr>
            </w:pPr>
          </w:p>
        </w:tc>
      </w:tr>
      <w:tr w:rsidR="00CE122D" w:rsidRPr="00C56AFD" w14:paraId="6411B0E4" w14:textId="77777777" w:rsidTr="00995FC0">
        <w:trPr>
          <w:trHeight w:val="2487"/>
        </w:trPr>
        <w:tc>
          <w:tcPr>
            <w:cnfStyle w:val="001000000000" w:firstRow="0" w:lastRow="0" w:firstColumn="1" w:lastColumn="0" w:oddVBand="0" w:evenVBand="0" w:oddHBand="0" w:evenHBand="0" w:firstRowFirstColumn="0" w:firstRowLastColumn="0" w:lastRowFirstColumn="0" w:lastRowLastColumn="0"/>
            <w:tcW w:w="832" w:type="dxa"/>
          </w:tcPr>
          <w:p w14:paraId="3D65F15D" w14:textId="77777777" w:rsidR="00CE122D" w:rsidRPr="00D73C3E" w:rsidRDefault="00DA5B98" w:rsidP="00995FC0">
            <w:pPr>
              <w:spacing w:before="40"/>
              <w:rPr>
                <w:sz w:val="32"/>
                <w:szCs w:val="32"/>
                <w:lang w:val="fr-CH" w:eastAsia="ja-JP"/>
              </w:rPr>
            </w:pPr>
            <w:sdt>
              <w:sdtPr>
                <w:rPr>
                  <w:sz w:val="32"/>
                  <w:szCs w:val="32"/>
                  <w:lang w:val="fr-CH" w:eastAsia="ja-JP"/>
                </w:rPr>
                <w:id w:val="192653144"/>
                <w14:checkbox>
                  <w14:checked w14:val="0"/>
                  <w14:checkedState w14:val="2612" w14:font="MS Gothic"/>
                  <w14:uncheckedState w14:val="2610" w14:font="MS Gothic"/>
                </w14:checkbox>
              </w:sdtPr>
              <w:sdtEndPr/>
              <w:sdtContent>
                <w:r w:rsidR="00CE122D">
                  <w:rPr>
                    <w:rFonts w:ascii="MS Gothic" w:eastAsia="MS Gothic" w:hAnsi="MS Gothic" w:hint="eastAsia"/>
                    <w:sz w:val="32"/>
                    <w:szCs w:val="32"/>
                    <w:lang w:val="fr-CH" w:eastAsia="ja-JP"/>
                  </w:rPr>
                  <w:t>☐</w:t>
                </w:r>
              </w:sdtContent>
            </w:sdt>
            <w:r w:rsidR="00CE122D" w:rsidRPr="00D73C3E">
              <w:rPr>
                <w:rFonts w:ascii="Times New Roman" w:eastAsia="Times New Roman" w:hAnsi="Times New Roman" w:cs="Times New Roman"/>
                <w:sz w:val="32"/>
                <w:szCs w:val="32"/>
                <w:lang w:val="fr-CH" w:eastAsia="en-GB"/>
              </w:rPr>
              <w:t xml:space="preserve">  </w:t>
            </w:r>
          </w:p>
        </w:tc>
        <w:tc>
          <w:tcPr>
            <w:tcW w:w="7131" w:type="dxa"/>
          </w:tcPr>
          <w:p w14:paraId="0AE94159" w14:textId="5F3B12B0" w:rsidR="00CE122D" w:rsidRPr="00D73C3E"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val="fr-CH" w:eastAsia="en-GB"/>
              </w:rPr>
            </w:pPr>
            <w:r w:rsidRPr="00D73C3E">
              <w:rPr>
                <w:rFonts w:ascii="Arial" w:eastAsia="Times New Roman" w:hAnsi="Arial" w:cs="Arial"/>
                <w:b/>
                <w:bCs/>
                <w:sz w:val="18"/>
                <w:szCs w:val="18"/>
                <w:lang w:val="fr-CH" w:eastAsia="en-GB"/>
              </w:rPr>
              <w:t>Donne</w:t>
            </w:r>
            <w:r>
              <w:rPr>
                <w:rFonts w:ascii="Arial" w:eastAsia="Times New Roman" w:hAnsi="Arial" w:cs="Arial"/>
                <w:b/>
                <w:bCs/>
                <w:sz w:val="18"/>
                <w:szCs w:val="18"/>
                <w:lang w:val="fr-CH" w:eastAsia="en-GB"/>
              </w:rPr>
              <w:t>r</w:t>
            </w:r>
            <w:r w:rsidRPr="00D73C3E">
              <w:rPr>
                <w:rFonts w:ascii="Arial" w:eastAsia="Times New Roman" w:hAnsi="Arial" w:cs="Arial"/>
                <w:b/>
                <w:bCs/>
                <w:sz w:val="18"/>
                <w:szCs w:val="18"/>
                <w:lang w:val="fr-CH" w:eastAsia="en-GB"/>
              </w:rPr>
              <w:t xml:space="preserve"> à l'UIP des informations actualisées, à chaque modification des éléments suivants :  </w:t>
            </w:r>
          </w:p>
          <w:p w14:paraId="1740378E" w14:textId="77777777"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val="fr-CH" w:eastAsia="en-GB"/>
              </w:rPr>
            </w:pPr>
            <w:r w:rsidRPr="00D73C3E">
              <w:rPr>
                <w:rFonts w:ascii="Arial" w:eastAsia="Times New Roman" w:hAnsi="Arial" w:cs="Arial"/>
                <w:sz w:val="18"/>
                <w:szCs w:val="18"/>
                <w:lang w:val="fr-CH" w:eastAsia="en-GB"/>
              </w:rPr>
              <w:t xml:space="preserve">Président du parlement </w:t>
            </w:r>
          </w:p>
          <w:p w14:paraId="159FF324" w14:textId="77777777"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val="fr-CH" w:eastAsia="en-GB"/>
              </w:rPr>
            </w:pPr>
            <w:r w:rsidRPr="00D73C3E">
              <w:rPr>
                <w:rFonts w:ascii="Arial" w:eastAsia="Times New Roman" w:hAnsi="Arial" w:cs="Arial"/>
                <w:sz w:val="18"/>
                <w:szCs w:val="18"/>
                <w:lang w:val="fr-CH" w:eastAsia="en-GB"/>
              </w:rPr>
              <w:t xml:space="preserve">Secrétaire général/administrateur </w:t>
            </w:r>
          </w:p>
          <w:p w14:paraId="343F7A87" w14:textId="48BAD49E"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CH" w:eastAsia="en-GB"/>
              </w:rPr>
            </w:pPr>
            <w:r w:rsidRPr="00D73C3E">
              <w:rPr>
                <w:rFonts w:ascii="Arial" w:eastAsia="Times New Roman" w:hAnsi="Arial" w:cs="Arial"/>
                <w:sz w:val="18"/>
                <w:szCs w:val="18"/>
                <w:lang w:val="fr-CH" w:eastAsia="en-GB"/>
              </w:rPr>
              <w:t>Nombre de femmes au parlement</w:t>
            </w:r>
            <w:r>
              <w:rPr>
                <w:rFonts w:ascii="Arial" w:eastAsia="Times New Roman" w:hAnsi="Arial" w:cs="Arial"/>
                <w:sz w:val="18"/>
                <w:szCs w:val="18"/>
                <w:lang w:val="fr-CH" w:eastAsia="en-GB"/>
              </w:rPr>
              <w:t xml:space="preserve"> </w:t>
            </w:r>
            <w:r w:rsidRPr="00D17C9A">
              <w:rPr>
                <w:rFonts w:ascii="Arial" w:eastAsia="Times New Roman" w:hAnsi="Arial" w:cs="Arial"/>
                <w:sz w:val="18"/>
                <w:szCs w:val="18"/>
                <w:lang w:val="fr-FR" w:eastAsia="en-GB"/>
              </w:rPr>
              <w:t>(utilisé pour le suivi des ODD 5.5.1 et 16.7.1)</w:t>
            </w:r>
            <w:r>
              <w:rPr>
                <w:rFonts w:ascii="Arial" w:eastAsia="Times New Roman" w:hAnsi="Arial" w:cs="Arial"/>
                <w:sz w:val="18"/>
                <w:szCs w:val="18"/>
                <w:lang w:val="fr-FR" w:eastAsia="en-GB"/>
              </w:rPr>
              <w:t>s</w:t>
            </w:r>
          </w:p>
          <w:p w14:paraId="024C6DB4" w14:textId="20AA45B6"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CH" w:eastAsia="en-GB"/>
              </w:rPr>
            </w:pPr>
            <w:r w:rsidRPr="00D73C3E">
              <w:rPr>
                <w:rFonts w:ascii="Arial" w:eastAsia="Times New Roman" w:hAnsi="Arial" w:cs="Arial"/>
                <w:sz w:val="18"/>
                <w:szCs w:val="18"/>
                <w:lang w:val="fr-CH" w:eastAsia="en-GB"/>
              </w:rPr>
              <w:t>Nombre de membres statutaires</w:t>
            </w:r>
          </w:p>
          <w:p w14:paraId="49195201" w14:textId="77777777"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CH" w:eastAsia="en-GB"/>
              </w:rPr>
            </w:pPr>
            <w:r w:rsidRPr="00D73C3E">
              <w:rPr>
                <w:rFonts w:ascii="Arial" w:eastAsia="Times New Roman" w:hAnsi="Arial" w:cs="Arial"/>
                <w:sz w:val="18"/>
                <w:szCs w:val="18"/>
                <w:lang w:val="fr-CH" w:eastAsia="en-GB"/>
              </w:rPr>
              <w:t>Structure du parlement (par ex. : bicaméral à unicaméral)</w:t>
            </w:r>
          </w:p>
          <w:p w14:paraId="6B6BD25F" w14:textId="77777777"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CH" w:eastAsia="en-GB"/>
              </w:rPr>
            </w:pPr>
            <w:r w:rsidRPr="00D73C3E">
              <w:rPr>
                <w:rFonts w:ascii="Arial" w:eastAsia="Times New Roman" w:hAnsi="Arial" w:cs="Arial"/>
                <w:sz w:val="18"/>
                <w:szCs w:val="18"/>
                <w:lang w:val="fr-CH" w:eastAsia="en-GB"/>
              </w:rPr>
              <w:t>Coordonnées du parlement</w:t>
            </w:r>
          </w:p>
          <w:p w14:paraId="22726779" w14:textId="77777777" w:rsidR="00CE122D" w:rsidRPr="00D73C3E"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CH" w:eastAsia="en-GB"/>
              </w:rPr>
            </w:pPr>
            <w:r w:rsidRPr="00D73C3E">
              <w:rPr>
                <w:rFonts w:ascii="Arial" w:eastAsia="Times New Roman" w:hAnsi="Arial" w:cs="Arial"/>
                <w:sz w:val="18"/>
                <w:szCs w:val="18"/>
                <w:lang w:val="fr-CH" w:eastAsia="en-GB"/>
              </w:rPr>
              <w:t>Liens URL vers : le site web du parlement, la constitution et les règles de procédure/règlement intérieur</w:t>
            </w:r>
          </w:p>
          <w:p w14:paraId="19F8423C" w14:textId="77777777" w:rsidR="00CE122D" w:rsidRPr="00AD0F96"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CH" w:eastAsia="en-GB"/>
              </w:rPr>
            </w:pPr>
            <w:r w:rsidRPr="00D73C3E">
              <w:rPr>
                <w:rFonts w:ascii="Arial" w:eastAsia="Times New Roman" w:hAnsi="Arial" w:cs="Arial"/>
                <w:sz w:val="18"/>
                <w:szCs w:val="18"/>
                <w:lang w:val="fr-CH" w:eastAsia="en-GB"/>
              </w:rPr>
              <w:t xml:space="preserve">Âge de vote aux élections législatives </w:t>
            </w:r>
            <w:r w:rsidRPr="00D73C3E">
              <w:rPr>
                <w:rFonts w:ascii="Arial" w:eastAsia="Times New Roman" w:hAnsi="Arial" w:cs="Arial"/>
                <w:i/>
                <w:iCs/>
                <w:sz w:val="18"/>
                <w:szCs w:val="18"/>
                <w:u w:val="single"/>
                <w:lang w:val="fr-CH" w:eastAsia="en-GB"/>
              </w:rPr>
              <w:t>ou</w:t>
            </w:r>
            <w:r w:rsidRPr="00D73C3E">
              <w:rPr>
                <w:rFonts w:ascii="Arial" w:eastAsia="Times New Roman" w:hAnsi="Arial" w:cs="Arial"/>
                <w:sz w:val="18"/>
                <w:szCs w:val="18"/>
                <w:lang w:val="fr-CH" w:eastAsia="en-GB"/>
              </w:rPr>
              <w:t xml:space="preserve"> âge d'éligibilité</w:t>
            </w:r>
          </w:p>
        </w:tc>
      </w:tr>
      <w:tr w:rsidR="00CE122D" w:rsidRPr="00C56AFD" w14:paraId="6901BAA2" w14:textId="77777777" w:rsidTr="00995FC0">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963" w:type="dxa"/>
            <w:gridSpan w:val="2"/>
          </w:tcPr>
          <w:p w14:paraId="15BC0468" w14:textId="1E0E4214" w:rsidR="00CE122D" w:rsidRPr="001C33C7" w:rsidRDefault="00CE122D" w:rsidP="00995FC0">
            <w:pPr>
              <w:spacing w:before="40"/>
              <w:rPr>
                <w:rFonts w:ascii="Arial" w:hAnsi="Arial" w:cs="Arial"/>
                <w:lang w:val="fr-CH" w:eastAsia="ja-JP"/>
              </w:rPr>
            </w:pPr>
            <w:r w:rsidRPr="00D73C3E">
              <w:rPr>
                <w:rFonts w:ascii="Arial" w:eastAsia="Times New Roman" w:hAnsi="Arial" w:cs="Arial"/>
                <w:sz w:val="26"/>
                <w:szCs w:val="26"/>
                <w:lang w:val="fr-CH" w:eastAsia="en-GB"/>
              </w:rPr>
              <w:t>Actions qui étaient à faire par le passé</w:t>
            </w:r>
            <w:r>
              <w:rPr>
                <w:rFonts w:ascii="Arial" w:eastAsia="Times New Roman" w:hAnsi="Arial" w:cs="Arial"/>
                <w:lang w:val="fr-CH" w:eastAsia="en-GB"/>
              </w:rPr>
              <w:t xml:space="preserve"> </w:t>
            </w:r>
            <w:proofErr w:type="gramStart"/>
            <w:r w:rsidRPr="00D73C3E">
              <w:rPr>
                <w:rFonts w:ascii="Arial" w:hAnsi="Arial" w:cs="Arial"/>
                <w:i/>
                <w:iCs/>
                <w:sz w:val="20"/>
                <w:szCs w:val="20"/>
                <w:lang w:val="fr-CH" w:eastAsia="ja-JP"/>
              </w:rPr>
              <w:t xml:space="preserve">– </w:t>
            </w:r>
            <w:r w:rsidRPr="00D73C3E">
              <w:rPr>
                <w:sz w:val="20"/>
                <w:szCs w:val="20"/>
                <w:lang w:val="fr-CH"/>
              </w:rPr>
              <w:t xml:space="preserve"> </w:t>
            </w:r>
            <w:r w:rsidRPr="00D73C3E">
              <w:rPr>
                <w:rFonts w:ascii="Arial" w:hAnsi="Arial" w:cs="Arial"/>
                <w:i/>
                <w:iCs/>
                <w:sz w:val="20"/>
                <w:szCs w:val="20"/>
                <w:lang w:val="fr-CH" w:eastAsia="ja-JP"/>
              </w:rPr>
              <w:t>si</w:t>
            </w:r>
            <w:proofErr w:type="gramEnd"/>
            <w:r w:rsidRPr="00D73C3E">
              <w:rPr>
                <w:rFonts w:ascii="Arial" w:hAnsi="Arial" w:cs="Arial"/>
                <w:i/>
                <w:iCs/>
                <w:sz w:val="20"/>
                <w:szCs w:val="20"/>
                <w:lang w:val="fr-CH" w:eastAsia="ja-JP"/>
              </w:rPr>
              <w:t xml:space="preserve"> les renseignements des rubriques ci-dessous sont manquants, veuillez les fournir</w:t>
            </w:r>
          </w:p>
        </w:tc>
      </w:tr>
      <w:tr w:rsidR="00CE122D" w:rsidRPr="00C56AFD" w14:paraId="1F2804AC" w14:textId="77777777" w:rsidTr="00995FC0">
        <w:trPr>
          <w:trHeight w:val="833"/>
        </w:trPr>
        <w:tc>
          <w:tcPr>
            <w:cnfStyle w:val="001000000000" w:firstRow="0" w:lastRow="0" w:firstColumn="1" w:lastColumn="0" w:oddVBand="0" w:evenVBand="0" w:oddHBand="0" w:evenHBand="0" w:firstRowFirstColumn="0" w:firstRowLastColumn="0" w:lastRowFirstColumn="0" w:lastRowLastColumn="0"/>
            <w:tcW w:w="832" w:type="dxa"/>
          </w:tcPr>
          <w:p w14:paraId="0261C32E" w14:textId="77777777" w:rsidR="00CE122D" w:rsidRPr="00D73C3E" w:rsidRDefault="00DA5B98" w:rsidP="00995FC0">
            <w:pPr>
              <w:spacing w:before="40"/>
              <w:rPr>
                <w:sz w:val="32"/>
                <w:szCs w:val="32"/>
                <w:lang w:val="fr-CH" w:eastAsia="ja-JP"/>
              </w:rPr>
            </w:pPr>
            <w:sdt>
              <w:sdtPr>
                <w:rPr>
                  <w:sz w:val="32"/>
                  <w:szCs w:val="32"/>
                  <w:lang w:val="fr-CH" w:eastAsia="ja-JP"/>
                </w:rPr>
                <w:id w:val="796639020"/>
                <w14:checkbox>
                  <w14:checked w14:val="0"/>
                  <w14:checkedState w14:val="2612" w14:font="MS Gothic"/>
                  <w14:uncheckedState w14:val="2610" w14:font="MS Gothic"/>
                </w14:checkbox>
              </w:sdtPr>
              <w:sdtEndPr/>
              <w:sdtContent>
                <w:r w:rsidR="00CE122D" w:rsidRPr="00D73C3E">
                  <w:rPr>
                    <w:rFonts w:ascii="Segoe UI Symbol" w:hAnsi="Segoe UI Symbol" w:cs="Segoe UI Symbol"/>
                    <w:sz w:val="32"/>
                    <w:szCs w:val="32"/>
                    <w:lang w:val="fr-CH" w:eastAsia="ja-JP"/>
                  </w:rPr>
                  <w:t>☐</w:t>
                </w:r>
              </w:sdtContent>
            </w:sdt>
            <w:r w:rsidR="00CE122D" w:rsidRPr="00D73C3E">
              <w:rPr>
                <w:rFonts w:ascii="Times New Roman" w:eastAsia="Times New Roman" w:hAnsi="Times New Roman" w:cs="Times New Roman"/>
                <w:sz w:val="32"/>
                <w:szCs w:val="32"/>
                <w:lang w:val="fr-CH" w:eastAsia="en-GB"/>
              </w:rPr>
              <w:t xml:space="preserve">  </w:t>
            </w:r>
          </w:p>
        </w:tc>
        <w:tc>
          <w:tcPr>
            <w:tcW w:w="7131" w:type="dxa"/>
          </w:tcPr>
          <w:p w14:paraId="7B896585" w14:textId="196BBCCA" w:rsidR="00CE122D" w:rsidRPr="00F64A48"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CH" w:eastAsia="ja-JP"/>
              </w:rPr>
            </w:pPr>
            <w:r w:rsidRPr="00F64A48">
              <w:rPr>
                <w:rFonts w:ascii="Arial" w:hAnsi="Arial" w:cs="Arial"/>
                <w:b/>
                <w:bCs/>
                <w:sz w:val="18"/>
                <w:szCs w:val="18"/>
                <w:lang w:val="fr-CH" w:eastAsia="ja-JP"/>
              </w:rPr>
              <w:t xml:space="preserve">Questionnaire sur les activités annuelles </w:t>
            </w:r>
            <w:hyperlink r:id="rId12" w:history="1">
              <w:r w:rsidRPr="00F64A48">
                <w:rPr>
                  <w:rStyle w:val="Hyperlink"/>
                  <w:rFonts w:ascii="Arial" w:hAnsi="Arial" w:cs="Arial"/>
                  <w:b/>
                  <w:bCs/>
                  <w:sz w:val="18"/>
                  <w:szCs w:val="18"/>
                  <w:lang w:val="fr-CH" w:eastAsia="ja-JP"/>
                </w:rPr>
                <w:t>2013-2017</w:t>
              </w:r>
            </w:hyperlink>
            <w:r w:rsidRPr="00F64A48">
              <w:rPr>
                <w:rFonts w:ascii="Arial" w:hAnsi="Arial" w:cs="Arial"/>
                <w:b/>
                <w:bCs/>
                <w:sz w:val="18"/>
                <w:szCs w:val="18"/>
                <w:lang w:val="fr-CH" w:eastAsia="ja-JP"/>
              </w:rPr>
              <w:t xml:space="preserve"> et </w:t>
            </w:r>
            <w:commentRangeStart w:id="0"/>
            <w:r w:rsidRPr="00F64A48">
              <w:rPr>
                <w:rFonts w:ascii="Arial" w:hAnsi="Arial" w:cs="Arial"/>
                <w:b/>
                <w:bCs/>
                <w:sz w:val="18"/>
                <w:szCs w:val="18"/>
                <w:lang w:val="fr-CH" w:eastAsia="ja-JP"/>
              </w:rPr>
              <w:fldChar w:fldCharType="begin"/>
            </w:r>
            <w:r w:rsidRPr="00F64A48">
              <w:rPr>
                <w:rFonts w:ascii="Arial" w:hAnsi="Arial" w:cs="Arial"/>
                <w:b/>
                <w:bCs/>
                <w:sz w:val="18"/>
                <w:szCs w:val="18"/>
                <w:lang w:val="fr-CH" w:eastAsia="ja-JP"/>
              </w:rPr>
              <w:instrText xml:space="preserve"> HYPERLINK "https://www.surveygizmo.eu/s3/90090921/Data-on-the-annual-activities-of-parliament?snc=1611765070_6011954e1c6187.93674499&amp;sg_navigate=start&amp;sglocale=fr" </w:instrText>
            </w:r>
            <w:r w:rsidRPr="00F64A48">
              <w:rPr>
                <w:rFonts w:ascii="Arial" w:hAnsi="Arial" w:cs="Arial"/>
                <w:b/>
                <w:bCs/>
                <w:sz w:val="18"/>
                <w:szCs w:val="18"/>
                <w:lang w:val="fr-CH" w:eastAsia="ja-JP"/>
              </w:rPr>
              <w:fldChar w:fldCharType="separate"/>
            </w:r>
            <w:r w:rsidRPr="00F64A48">
              <w:rPr>
                <w:rStyle w:val="Hyperlink"/>
                <w:rFonts w:ascii="Arial" w:hAnsi="Arial" w:cs="Arial"/>
                <w:b/>
                <w:bCs/>
                <w:sz w:val="18"/>
                <w:szCs w:val="18"/>
                <w:lang w:val="fr-CH" w:eastAsia="ja-JP"/>
              </w:rPr>
              <w:t>2018-2019</w:t>
            </w:r>
            <w:r w:rsidRPr="00F64A48">
              <w:rPr>
                <w:rFonts w:ascii="Arial" w:hAnsi="Arial" w:cs="Arial"/>
                <w:b/>
                <w:bCs/>
                <w:sz w:val="18"/>
                <w:szCs w:val="18"/>
                <w:lang w:val="fr-CH" w:eastAsia="ja-JP"/>
              </w:rPr>
              <w:fldChar w:fldCharType="end"/>
            </w:r>
            <w:r w:rsidRPr="00F64A48">
              <w:rPr>
                <w:rFonts w:ascii="Arial" w:hAnsi="Arial" w:cs="Arial"/>
                <w:b/>
                <w:bCs/>
                <w:sz w:val="18"/>
                <w:szCs w:val="18"/>
                <w:lang w:val="fr-CH" w:eastAsia="ja-JP"/>
              </w:rPr>
              <w:t xml:space="preserve"> </w:t>
            </w:r>
            <w:commentRangeEnd w:id="0"/>
            <w:r w:rsidRPr="00F64A48">
              <w:rPr>
                <w:rStyle w:val="CommentReference"/>
              </w:rPr>
              <w:commentReference w:id="0"/>
            </w:r>
          </w:p>
          <w:p w14:paraId="610886CB" w14:textId="2E9151AE" w:rsidR="00CE122D" w:rsidRPr="00F64A48"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fr-CH" w:eastAsia="ja-JP"/>
              </w:rPr>
            </w:pPr>
            <w:r w:rsidRPr="00F64A48">
              <w:rPr>
                <w:rFonts w:ascii="Arial" w:hAnsi="Arial" w:cs="Arial"/>
                <w:i/>
                <w:iCs/>
                <w:sz w:val="18"/>
                <w:szCs w:val="18"/>
                <w:lang w:val="fr-CH" w:eastAsia="ja-JP"/>
              </w:rPr>
              <w:t>Veuillez transmettre ce questionnaire pour constituer un historique et veiller à ce que les données de la page "</w:t>
            </w:r>
            <w:hyperlink r:id="rId17" w:anchor="map" w:history="1">
              <w:r w:rsidRPr="00F64A48">
                <w:rPr>
                  <w:rStyle w:val="Hyperlink"/>
                  <w:rFonts w:ascii="Arial" w:hAnsi="Arial" w:cs="Arial"/>
                  <w:i/>
                  <w:iCs/>
                  <w:sz w:val="18"/>
                  <w:szCs w:val="18"/>
                  <w:lang w:val="fr-CH" w:eastAsia="ja-JP"/>
                </w:rPr>
                <w:t>Comparer les données sur les parlements</w:t>
              </w:r>
            </w:hyperlink>
            <w:r w:rsidRPr="00F64A48">
              <w:rPr>
                <w:rFonts w:ascii="Arial" w:hAnsi="Arial" w:cs="Arial"/>
                <w:i/>
                <w:iCs/>
                <w:sz w:val="18"/>
                <w:szCs w:val="18"/>
                <w:lang w:val="fr-CH" w:eastAsia="ja-JP"/>
              </w:rPr>
              <w:t>" soient renseignées au fil du temps.</w:t>
            </w:r>
          </w:p>
        </w:tc>
      </w:tr>
      <w:tr w:rsidR="00CE122D" w:rsidRPr="00C56AFD" w14:paraId="64DB9BC2" w14:textId="77777777" w:rsidTr="00995FC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32" w:type="dxa"/>
          </w:tcPr>
          <w:p w14:paraId="5D47F5AD" w14:textId="77777777" w:rsidR="00CE122D" w:rsidRPr="00D73C3E" w:rsidRDefault="00DA5B98" w:rsidP="00995FC0">
            <w:pPr>
              <w:spacing w:before="40"/>
              <w:rPr>
                <w:sz w:val="32"/>
                <w:szCs w:val="32"/>
                <w:lang w:val="fr-CH" w:eastAsia="ja-JP"/>
              </w:rPr>
            </w:pPr>
            <w:sdt>
              <w:sdtPr>
                <w:rPr>
                  <w:sz w:val="32"/>
                  <w:szCs w:val="32"/>
                  <w:lang w:val="fr-CH" w:eastAsia="ja-JP"/>
                </w:rPr>
                <w:id w:val="-1030717099"/>
                <w14:checkbox>
                  <w14:checked w14:val="0"/>
                  <w14:checkedState w14:val="2612" w14:font="MS Gothic"/>
                  <w14:uncheckedState w14:val="2610" w14:font="MS Gothic"/>
                </w14:checkbox>
              </w:sdtPr>
              <w:sdtEndPr/>
              <w:sdtContent>
                <w:r w:rsidR="00CE122D" w:rsidRPr="00D73C3E">
                  <w:rPr>
                    <w:rFonts w:ascii="Segoe UI Symbol" w:hAnsi="Segoe UI Symbol" w:cs="Segoe UI Symbol"/>
                    <w:sz w:val="32"/>
                    <w:szCs w:val="32"/>
                    <w:lang w:val="fr-CH" w:eastAsia="ja-JP"/>
                  </w:rPr>
                  <w:t>☐</w:t>
                </w:r>
              </w:sdtContent>
            </w:sdt>
          </w:p>
        </w:tc>
        <w:tc>
          <w:tcPr>
            <w:tcW w:w="7131" w:type="dxa"/>
          </w:tcPr>
          <w:p w14:paraId="2CA8DAB8" w14:textId="5C29748E" w:rsidR="00CE122D" w:rsidRPr="00C46FC4" w:rsidRDefault="00DA5B98" w:rsidP="00995FC0">
            <w:pPr>
              <w:spacing w:before="40"/>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lang w:val="fr-CH"/>
              </w:rPr>
            </w:pPr>
            <w:hyperlink r:id="rId18" w:history="1">
              <w:r w:rsidR="00CE122D" w:rsidRPr="00197390">
                <w:rPr>
                  <w:rStyle w:val="Hyperlink"/>
                  <w:rFonts w:ascii="Arial" w:hAnsi="Arial" w:cs="Arial"/>
                  <w:b/>
                  <w:bCs/>
                  <w:sz w:val="18"/>
                  <w:szCs w:val="18"/>
                  <w:lang w:val="fr-CH" w:eastAsia="ja-JP"/>
                </w:rPr>
                <w:t>Questionnaire post-électoral</w:t>
              </w:r>
            </w:hyperlink>
            <w:r w:rsidR="00CE122D" w:rsidRPr="00C46FC4">
              <w:rPr>
                <w:rFonts w:ascii="Arial" w:hAnsi="Arial" w:cs="Arial"/>
                <w:b/>
                <w:bCs/>
                <w:sz w:val="18"/>
                <w:szCs w:val="18"/>
                <w:lang w:val="fr-CH" w:eastAsia="ja-JP"/>
              </w:rPr>
              <w:t xml:space="preserve"> sur les élections générales et </w:t>
            </w:r>
            <w:r w:rsidR="00CE122D">
              <w:rPr>
                <w:rFonts w:ascii="Arial" w:hAnsi="Arial" w:cs="Arial"/>
                <w:b/>
                <w:bCs/>
                <w:sz w:val="18"/>
                <w:szCs w:val="18"/>
                <w:lang w:val="fr-CH" w:eastAsia="ja-JP"/>
              </w:rPr>
              <w:t xml:space="preserve">les </w:t>
            </w:r>
            <w:r w:rsidR="00CE122D" w:rsidRPr="00C46FC4">
              <w:rPr>
                <w:rFonts w:ascii="Arial" w:hAnsi="Arial" w:cs="Arial"/>
                <w:b/>
                <w:bCs/>
                <w:sz w:val="18"/>
                <w:szCs w:val="18"/>
                <w:lang w:val="fr-CH" w:eastAsia="ja-JP"/>
              </w:rPr>
              <w:t xml:space="preserve">renouvellements </w:t>
            </w:r>
            <w:r w:rsidR="00CE122D">
              <w:rPr>
                <w:rFonts w:ascii="Arial" w:hAnsi="Arial" w:cs="Arial"/>
                <w:b/>
                <w:bCs/>
                <w:sz w:val="18"/>
                <w:szCs w:val="18"/>
                <w:lang w:val="fr-CH" w:eastAsia="ja-JP"/>
              </w:rPr>
              <w:t>tenus</w:t>
            </w:r>
            <w:r w:rsidR="00CE122D" w:rsidRPr="00C46FC4">
              <w:rPr>
                <w:rFonts w:ascii="Arial" w:hAnsi="Arial" w:cs="Arial"/>
                <w:b/>
                <w:bCs/>
                <w:sz w:val="18"/>
                <w:szCs w:val="18"/>
                <w:lang w:val="fr-CH" w:eastAsia="ja-JP"/>
              </w:rPr>
              <w:t xml:space="preserve"> entre 2019 et 2020</w:t>
            </w:r>
          </w:p>
        </w:tc>
      </w:tr>
      <w:tr w:rsidR="00CE122D" w:rsidRPr="00C56AFD" w14:paraId="600CD51C" w14:textId="77777777" w:rsidTr="00995FC0">
        <w:trPr>
          <w:trHeight w:val="387"/>
        </w:trPr>
        <w:tc>
          <w:tcPr>
            <w:cnfStyle w:val="001000000000" w:firstRow="0" w:lastRow="0" w:firstColumn="1" w:lastColumn="0" w:oddVBand="0" w:evenVBand="0" w:oddHBand="0" w:evenHBand="0" w:firstRowFirstColumn="0" w:firstRowLastColumn="0" w:lastRowFirstColumn="0" w:lastRowLastColumn="0"/>
            <w:tcW w:w="832" w:type="dxa"/>
          </w:tcPr>
          <w:p w14:paraId="57F3564A" w14:textId="77777777" w:rsidR="00CE122D" w:rsidRPr="00D73C3E" w:rsidRDefault="00DA5B98" w:rsidP="00995FC0">
            <w:pPr>
              <w:spacing w:before="40"/>
              <w:rPr>
                <w:sz w:val="32"/>
                <w:szCs w:val="32"/>
                <w:lang w:val="fr-CH" w:eastAsia="ja-JP"/>
              </w:rPr>
            </w:pPr>
            <w:sdt>
              <w:sdtPr>
                <w:rPr>
                  <w:sz w:val="32"/>
                  <w:szCs w:val="32"/>
                  <w:lang w:val="fr-CH" w:eastAsia="ja-JP"/>
                </w:rPr>
                <w:id w:val="1311288249"/>
                <w14:checkbox>
                  <w14:checked w14:val="0"/>
                  <w14:checkedState w14:val="2612" w14:font="MS Gothic"/>
                  <w14:uncheckedState w14:val="2610" w14:font="MS Gothic"/>
                </w14:checkbox>
              </w:sdtPr>
              <w:sdtEndPr/>
              <w:sdtContent>
                <w:r w:rsidR="00CE122D" w:rsidRPr="00D73C3E">
                  <w:rPr>
                    <w:rFonts w:ascii="Segoe UI Symbol" w:hAnsi="Segoe UI Symbol" w:cs="Segoe UI Symbol"/>
                    <w:sz w:val="32"/>
                    <w:szCs w:val="32"/>
                    <w:lang w:val="fr-CH" w:eastAsia="ja-JP"/>
                  </w:rPr>
                  <w:t>☐</w:t>
                </w:r>
              </w:sdtContent>
            </w:sdt>
          </w:p>
        </w:tc>
        <w:tc>
          <w:tcPr>
            <w:tcW w:w="7131" w:type="dxa"/>
          </w:tcPr>
          <w:p w14:paraId="2D42358B" w14:textId="01463502" w:rsidR="00CE122D" w:rsidRPr="00AD0F96"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lang w:val="fr-CH" w:eastAsia="ja-JP"/>
              </w:rPr>
            </w:pPr>
            <w:r w:rsidRPr="00197390">
              <w:rPr>
                <w:rFonts w:ascii="Arial" w:hAnsi="Arial" w:cs="Arial"/>
                <w:b/>
                <w:bCs/>
                <w:sz w:val="18"/>
                <w:szCs w:val="18"/>
                <w:lang w:val="fr-CH" w:eastAsia="ja-JP"/>
              </w:rPr>
              <w:t xml:space="preserve">Données sur l'âge et le sexe des présidents des commissions </w:t>
            </w:r>
            <w:r w:rsidRPr="00C361C1">
              <w:rPr>
                <w:rFonts w:ascii="Arial" w:hAnsi="Arial" w:cs="Arial"/>
                <w:sz w:val="18"/>
                <w:szCs w:val="18"/>
                <w:lang w:val="fr-CH" w:eastAsia="ja-JP"/>
              </w:rPr>
              <w:t xml:space="preserve">des affaires étrangères, de la défense, des finances, des droits de l'homme et de l'égalité des sexes </w:t>
            </w:r>
            <w:r w:rsidRPr="00D1531B">
              <w:rPr>
                <w:rFonts w:ascii="Arial" w:hAnsi="Arial" w:cs="Arial"/>
                <w:i/>
                <w:iCs/>
                <w:sz w:val="18"/>
                <w:szCs w:val="18"/>
                <w:u w:val="single"/>
                <w:lang w:val="fr-CH" w:eastAsia="ja-JP"/>
              </w:rPr>
              <w:t>à la question 18</w:t>
            </w:r>
            <w:r w:rsidRPr="00C361C1">
              <w:rPr>
                <w:rFonts w:ascii="Arial" w:hAnsi="Arial" w:cs="Arial"/>
                <w:sz w:val="18"/>
                <w:szCs w:val="18"/>
                <w:lang w:val="fr-CH" w:eastAsia="ja-JP"/>
              </w:rPr>
              <w:t xml:space="preserve"> du </w:t>
            </w:r>
            <w:hyperlink r:id="rId19" w:history="1">
              <w:r w:rsidRPr="00D1531B">
                <w:rPr>
                  <w:rStyle w:val="Hyperlink"/>
                  <w:rFonts w:ascii="Arial" w:hAnsi="Arial" w:cs="Arial"/>
                  <w:sz w:val="18"/>
                  <w:szCs w:val="18"/>
                  <w:lang w:val="fr-CH" w:eastAsia="ja-JP"/>
                </w:rPr>
                <w:t>questionnaire post-électoral</w:t>
              </w:r>
            </w:hyperlink>
            <w:r w:rsidRPr="00C361C1">
              <w:rPr>
                <w:rFonts w:ascii="Arial" w:hAnsi="Arial" w:cs="Arial"/>
                <w:sz w:val="18"/>
                <w:szCs w:val="18"/>
                <w:lang w:val="fr-CH" w:eastAsia="ja-JP"/>
              </w:rPr>
              <w:t xml:space="preserve"> OU dans le questionnaire annuel "Les femmes dans les parlements" (utilisé pour le suivi de l'ODD 16.7.1a).</w:t>
            </w:r>
          </w:p>
        </w:tc>
      </w:tr>
      <w:tr w:rsidR="00CE122D" w:rsidRPr="00C56AFD" w14:paraId="0A6CEE61" w14:textId="77777777" w:rsidTr="00995FC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32" w:type="dxa"/>
          </w:tcPr>
          <w:p w14:paraId="6758752D" w14:textId="77777777" w:rsidR="00CE122D" w:rsidRPr="00D73C3E" w:rsidRDefault="00DA5B98" w:rsidP="00995FC0">
            <w:pPr>
              <w:spacing w:before="40"/>
              <w:rPr>
                <w:sz w:val="32"/>
                <w:szCs w:val="32"/>
                <w:lang w:val="en-US" w:eastAsia="ja-JP"/>
              </w:rPr>
            </w:pPr>
            <w:sdt>
              <w:sdtPr>
                <w:rPr>
                  <w:sz w:val="32"/>
                  <w:szCs w:val="32"/>
                  <w:lang w:val="fr-CH" w:eastAsia="ja-JP"/>
                </w:rPr>
                <w:id w:val="1285073166"/>
                <w14:checkbox>
                  <w14:checked w14:val="0"/>
                  <w14:checkedState w14:val="2612" w14:font="MS Gothic"/>
                  <w14:uncheckedState w14:val="2610" w14:font="MS Gothic"/>
                </w14:checkbox>
              </w:sdtPr>
              <w:sdtEndPr/>
              <w:sdtContent>
                <w:r w:rsidR="00CE122D" w:rsidRPr="00D73C3E">
                  <w:rPr>
                    <w:rFonts w:ascii="Segoe UI Symbol" w:hAnsi="Segoe UI Symbol" w:cs="Segoe UI Symbol"/>
                    <w:sz w:val="32"/>
                    <w:szCs w:val="32"/>
                    <w:lang w:val="fr-CH" w:eastAsia="ja-JP"/>
                  </w:rPr>
                  <w:t>☐</w:t>
                </w:r>
              </w:sdtContent>
            </w:sdt>
          </w:p>
        </w:tc>
        <w:tc>
          <w:tcPr>
            <w:tcW w:w="7131" w:type="dxa"/>
          </w:tcPr>
          <w:p w14:paraId="47942FAA" w14:textId="0B653168" w:rsidR="00CE122D" w:rsidRPr="00D73C3E" w:rsidRDefault="00CE122D" w:rsidP="00995FC0">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CH" w:eastAsia="ja-JP"/>
              </w:rPr>
            </w:pPr>
            <w:r w:rsidRPr="00D73C3E">
              <w:rPr>
                <w:rFonts w:ascii="Arial" w:hAnsi="Arial" w:cs="Arial"/>
                <w:b/>
                <w:bCs/>
                <w:sz w:val="18"/>
                <w:szCs w:val="18"/>
                <w:lang w:val="fr-CH" w:eastAsia="ja-JP"/>
              </w:rPr>
              <w:t xml:space="preserve">Informations sur </w:t>
            </w:r>
            <w:r w:rsidRPr="00D73C3E">
              <w:rPr>
                <w:rFonts w:ascii="Arial" w:hAnsi="Arial" w:cs="Arial"/>
                <w:b/>
                <w:bCs/>
                <w:i/>
                <w:iCs/>
                <w:sz w:val="18"/>
                <w:szCs w:val="18"/>
                <w:u w:val="single"/>
                <w:lang w:val="fr-CH" w:eastAsia="ja-JP"/>
              </w:rPr>
              <w:t>l'existence</w:t>
            </w:r>
            <w:r w:rsidRPr="00D73C3E">
              <w:rPr>
                <w:rFonts w:ascii="Arial" w:hAnsi="Arial" w:cs="Arial"/>
                <w:b/>
                <w:bCs/>
                <w:sz w:val="18"/>
                <w:szCs w:val="18"/>
                <w:lang w:val="fr-CH" w:eastAsia="ja-JP"/>
              </w:rPr>
              <w:t xml:space="preserve"> ou </w:t>
            </w:r>
            <w:r w:rsidRPr="00D73C3E">
              <w:rPr>
                <w:rFonts w:ascii="Arial" w:hAnsi="Arial" w:cs="Arial"/>
                <w:b/>
                <w:bCs/>
                <w:i/>
                <w:iCs/>
                <w:sz w:val="18"/>
                <w:szCs w:val="18"/>
                <w:u w:val="single"/>
                <w:lang w:val="fr-CH" w:eastAsia="ja-JP"/>
              </w:rPr>
              <w:t>l’inexistence</w:t>
            </w:r>
            <w:r w:rsidRPr="00D73C3E">
              <w:rPr>
                <w:rFonts w:ascii="Arial" w:hAnsi="Arial" w:cs="Arial"/>
                <w:b/>
                <w:bCs/>
                <w:sz w:val="18"/>
                <w:szCs w:val="18"/>
                <w:lang w:val="fr-CH" w:eastAsia="ja-JP"/>
              </w:rPr>
              <w:t xml:space="preserve"> des organes spécialisés suivants : </w:t>
            </w:r>
          </w:p>
          <w:p w14:paraId="1AF57150" w14:textId="77777777" w:rsidR="00CE122D" w:rsidRPr="00D73C3E" w:rsidRDefault="00DA5B98" w:rsidP="00995FC0">
            <w:pPr>
              <w:numPr>
                <w:ilvl w:val="0"/>
                <w:numId w:val="7"/>
              </w:numPr>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CH" w:eastAsia="ja-JP"/>
              </w:rPr>
            </w:pPr>
            <w:hyperlink r:id="rId20" w:history="1">
              <w:r w:rsidR="00CE122D" w:rsidRPr="00D73C3E">
                <w:rPr>
                  <w:rStyle w:val="Hyperlink"/>
                  <w:rFonts w:ascii="Arial" w:hAnsi="Arial" w:cs="Arial"/>
                  <w:sz w:val="18"/>
                  <w:szCs w:val="18"/>
                  <w:lang w:val="fr-CH" w:eastAsia="ja-JP"/>
                </w:rPr>
                <w:t>Groupe/réseau de femmes</w:t>
              </w:r>
            </w:hyperlink>
          </w:p>
          <w:p w14:paraId="5508DAC2" w14:textId="22CB0DB2" w:rsidR="00CE122D" w:rsidRPr="00D73C3E" w:rsidRDefault="00CE122D" w:rsidP="00995FC0">
            <w:pPr>
              <w:numPr>
                <w:ilvl w:val="0"/>
                <w:numId w:val="7"/>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CH" w:eastAsia="ja-JP"/>
              </w:rPr>
            </w:pPr>
            <w:r w:rsidRPr="00D73C3E">
              <w:rPr>
                <w:rFonts w:ascii="Arial" w:hAnsi="Arial" w:cs="Arial"/>
                <w:sz w:val="18"/>
                <w:szCs w:val="18"/>
                <w:lang w:val="fr-CH" w:eastAsia="ja-JP"/>
              </w:rPr>
              <w:t xml:space="preserve">Commission chargée de </w:t>
            </w:r>
            <w:hyperlink r:id="rId21" w:history="1">
              <w:r w:rsidRPr="00D73C3E">
                <w:rPr>
                  <w:rStyle w:val="Hyperlink"/>
                  <w:rFonts w:ascii="Arial" w:hAnsi="Arial" w:cs="Arial"/>
                  <w:b/>
                  <w:bCs/>
                  <w:sz w:val="18"/>
                  <w:szCs w:val="18"/>
                  <w:lang w:val="fr-CH" w:eastAsia="ja-JP"/>
                </w:rPr>
                <w:t>l'égalité des sexes</w:t>
              </w:r>
              <w:r w:rsidRPr="00D73C3E">
                <w:rPr>
                  <w:rStyle w:val="Hyperlink"/>
                  <w:rFonts w:ascii="Arial" w:hAnsi="Arial" w:cs="Arial"/>
                  <w:sz w:val="18"/>
                  <w:szCs w:val="18"/>
                  <w:lang w:val="fr-CH" w:eastAsia="ja-JP"/>
                </w:rPr>
                <w:t xml:space="preserve"> </w:t>
              </w:r>
            </w:hyperlink>
            <w:r w:rsidRPr="00D73C3E">
              <w:rPr>
                <w:rFonts w:ascii="Arial" w:hAnsi="Arial" w:cs="Arial"/>
                <w:sz w:val="18"/>
                <w:szCs w:val="18"/>
                <w:lang w:val="fr-CH" w:eastAsia="ja-JP"/>
              </w:rPr>
              <w:t xml:space="preserve"> </w:t>
            </w:r>
          </w:p>
          <w:p w14:paraId="28DB9196" w14:textId="69EE93D5" w:rsidR="00CE122D" w:rsidRPr="00EA5AFB" w:rsidRDefault="00CE122D" w:rsidP="00EA5AFB">
            <w:pPr>
              <w:numPr>
                <w:ilvl w:val="0"/>
                <w:numId w:val="7"/>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CH" w:eastAsia="ja-JP"/>
              </w:rPr>
            </w:pPr>
            <w:r w:rsidRPr="00D73C3E">
              <w:rPr>
                <w:rFonts w:ascii="Arial" w:hAnsi="Arial" w:cs="Arial"/>
                <w:sz w:val="18"/>
                <w:szCs w:val="18"/>
                <w:lang w:val="fr-CH" w:eastAsia="ja-JP"/>
              </w:rPr>
              <w:t xml:space="preserve">Commission chargée </w:t>
            </w:r>
            <w:hyperlink r:id="rId22" w:history="1">
              <w:r w:rsidRPr="00D73C3E">
                <w:rPr>
                  <w:rStyle w:val="Hyperlink"/>
                  <w:rFonts w:ascii="Arial" w:hAnsi="Arial" w:cs="Arial"/>
                  <w:b/>
                  <w:bCs/>
                  <w:sz w:val="18"/>
                  <w:szCs w:val="18"/>
                  <w:lang w:val="fr-CH" w:eastAsia="ja-JP"/>
                </w:rPr>
                <w:t>des droits de l’homme</w:t>
              </w:r>
            </w:hyperlink>
          </w:p>
        </w:tc>
      </w:tr>
    </w:tbl>
    <w:p w14:paraId="480E1BB9" w14:textId="6A060E0B" w:rsidR="00D53DE8" w:rsidRPr="00CE122D" w:rsidRDefault="00CE122D" w:rsidP="00CE122D">
      <w:pPr>
        <w:rPr>
          <w:lang w:val="fr-CH"/>
        </w:rPr>
      </w:pPr>
      <w:r>
        <w:rPr>
          <w:b/>
          <w:bCs/>
          <w:noProof/>
          <w:lang w:val="fr-FR"/>
        </w:rPr>
        <mc:AlternateContent>
          <mc:Choice Requires="wps">
            <w:drawing>
              <wp:anchor distT="0" distB="0" distL="114300" distR="114300" simplePos="0" relativeHeight="251655168" behindDoc="0" locked="0" layoutInCell="1" allowOverlap="1" wp14:anchorId="2B3AB347" wp14:editId="628CE2A7">
                <wp:simplePos x="0" y="0"/>
                <wp:positionH relativeFrom="column">
                  <wp:posOffset>-66916</wp:posOffset>
                </wp:positionH>
                <wp:positionV relativeFrom="paragraph">
                  <wp:posOffset>7853220</wp:posOffset>
                </wp:positionV>
                <wp:extent cx="4524703" cy="89863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524703" cy="898635"/>
                        </a:xfrm>
                        <a:prstGeom prst="rect">
                          <a:avLst/>
                        </a:prstGeom>
                        <a:solidFill>
                          <a:sysClr val="window" lastClr="FFFFFF"/>
                        </a:solidFill>
                        <a:ln w="6350">
                          <a:noFill/>
                        </a:ln>
                      </wps:spPr>
                      <wps:txbx>
                        <w:txbxContent>
                          <w:p w14:paraId="576B6083" w14:textId="62246CE4" w:rsidR="00CE122D" w:rsidRPr="00785234" w:rsidRDefault="00CE122D" w:rsidP="00785234">
                            <w:pPr>
                              <w:ind w:left="-57"/>
                              <w:contextualSpacing/>
                              <w:jc w:val="both"/>
                              <w:rPr>
                                <w:rFonts w:ascii="Arial" w:eastAsia="Times New Roman" w:hAnsi="Arial" w:cs="Arial"/>
                                <w:i/>
                                <w:iCs/>
                                <w:color w:val="0000FF"/>
                                <w:sz w:val="20"/>
                                <w:szCs w:val="20"/>
                                <w:u w:val="single"/>
                                <w:lang w:val="fr-CH" w:eastAsia="en-GB"/>
                              </w:rPr>
                            </w:pPr>
                            <w:r w:rsidRPr="00785234">
                              <w:rPr>
                                <w:rFonts w:ascii="Arial" w:hAnsi="Arial" w:cs="Arial"/>
                                <w:b/>
                                <w:bCs/>
                                <w:i/>
                                <w:iCs/>
                                <w:sz w:val="20"/>
                                <w:szCs w:val="20"/>
                                <w:lang w:val="fr-CH" w:eastAsia="ja-JP"/>
                              </w:rPr>
                              <w:t>NOTE :</w:t>
                            </w:r>
                            <w:r w:rsidRPr="00785234">
                              <w:rPr>
                                <w:rFonts w:ascii="Arial" w:hAnsi="Arial" w:cs="Arial"/>
                                <w:i/>
                                <w:iCs/>
                                <w:sz w:val="20"/>
                                <w:szCs w:val="20"/>
                                <w:lang w:val="fr-CH" w:eastAsia="ja-JP"/>
                              </w:rPr>
                              <w:t xml:space="preserve"> Retrouvez et complétez tous les questionnaires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sur la page "</w:t>
                            </w:r>
                            <w:hyperlink r:id="rId23" w:history="1">
                              <w:r w:rsidRPr="00785234">
                                <w:rPr>
                                  <w:rStyle w:val="Hyperlink"/>
                                  <w:rFonts w:ascii="Arial" w:hAnsi="Arial" w:cs="Arial"/>
                                  <w:i/>
                                  <w:iCs/>
                                  <w:sz w:val="20"/>
                                  <w:szCs w:val="20"/>
                                  <w:lang w:val="fr-CH" w:eastAsia="ja-JP"/>
                                </w:rPr>
                                <w:t>Questionnaires pour les parlements</w:t>
                              </w:r>
                            </w:hyperlink>
                            <w:r w:rsidRPr="00785234">
                              <w:rPr>
                                <w:rFonts w:ascii="Arial" w:hAnsi="Arial" w:cs="Arial"/>
                                <w:i/>
                                <w:iCs/>
                                <w:sz w:val="20"/>
                                <w:szCs w:val="20"/>
                                <w:lang w:val="fr-CH" w:eastAsia="ja-JP"/>
                              </w:rPr>
                              <w:t xml:space="preserve">" et envoyez toutes les questions, modifications/mises à jour ou commentaires à Mme Addie Erwin à l'adresse </w:t>
                            </w:r>
                            <w:hyperlink r:id="rId24" w:history="1">
                              <w:r w:rsidRPr="00785234">
                                <w:rPr>
                                  <w:rStyle w:val="Hyperlink"/>
                                  <w:rFonts w:ascii="Arial" w:hAnsi="Arial" w:cs="Arial"/>
                                  <w:i/>
                                  <w:iCs/>
                                  <w:sz w:val="20"/>
                                  <w:szCs w:val="20"/>
                                  <w:lang w:val="fr-CH" w:eastAsia="ja-JP"/>
                                </w:rPr>
                                <w:t>parline@ipu.org</w:t>
                              </w:r>
                            </w:hyperlink>
                            <w:r w:rsidRPr="00785234">
                              <w:rPr>
                                <w:rFonts w:ascii="Arial" w:hAnsi="Arial" w:cs="Arial"/>
                                <w:i/>
                                <w:iCs/>
                                <w:sz w:val="20"/>
                                <w:szCs w:val="20"/>
                                <w:lang w:val="fr-CH" w:eastAsia="ja-JP"/>
                              </w:rPr>
                              <w:t xml:space="preserve">. Veuillez vérifier régulièrement les pages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relatives à votre parlement pour vous assurer que les données sont à jour.</w:t>
                            </w:r>
                          </w:p>
                          <w:p w14:paraId="4D627833" w14:textId="77777777" w:rsidR="00CE122D" w:rsidRPr="00C96AB9" w:rsidRDefault="00CE122D" w:rsidP="00CE122D">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AB347" id="_x0000_t202" coordsize="21600,21600" o:spt="202" path="m,l,21600r21600,l21600,xe">
                <v:stroke joinstyle="miter"/>
                <v:path gradientshapeok="t" o:connecttype="rect"/>
              </v:shapetype>
              <v:shape id="Text Box 2" o:spid="_x0000_s1027" type="#_x0000_t202" style="position:absolute;margin-left:-5.25pt;margin-top:618.35pt;width:356.3pt;height:7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" fillcolor="window" stroked="f" strokeweight=".5pt">
                <v:textbox>
                  <w:txbxContent>
                    <w:p w14:paraId="576B6083" w14:textId="62246CE4" w:rsidR="00CE122D" w:rsidRPr="00785234" w:rsidRDefault="00CE122D" w:rsidP="00785234">
                      <w:pPr>
                        <w:ind w:left="-57"/>
                        <w:contextualSpacing/>
                        <w:jc w:val="both"/>
                        <w:rPr>
                          <w:rFonts w:ascii="Arial" w:eastAsia="Times New Roman" w:hAnsi="Arial" w:cs="Arial"/>
                          <w:i/>
                          <w:iCs/>
                          <w:color w:val="0000FF"/>
                          <w:sz w:val="20"/>
                          <w:szCs w:val="20"/>
                          <w:u w:val="single"/>
                          <w:lang w:val="fr-CH" w:eastAsia="en-GB"/>
                        </w:rPr>
                      </w:pPr>
                      <w:r w:rsidRPr="00785234">
                        <w:rPr>
                          <w:rFonts w:ascii="Arial" w:hAnsi="Arial" w:cs="Arial"/>
                          <w:b/>
                          <w:bCs/>
                          <w:i/>
                          <w:iCs/>
                          <w:sz w:val="20"/>
                          <w:szCs w:val="20"/>
                          <w:lang w:val="fr-CH" w:eastAsia="ja-JP"/>
                        </w:rPr>
                        <w:t>NOTE :</w:t>
                      </w:r>
                      <w:r w:rsidRPr="00785234">
                        <w:rPr>
                          <w:rFonts w:ascii="Arial" w:hAnsi="Arial" w:cs="Arial"/>
                          <w:i/>
                          <w:iCs/>
                          <w:sz w:val="20"/>
                          <w:szCs w:val="20"/>
                          <w:lang w:val="fr-CH" w:eastAsia="ja-JP"/>
                        </w:rPr>
                        <w:t xml:space="preserve"> Retrouvez et complétez tous les questionnaires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sur la page "</w:t>
                      </w:r>
                      <w:hyperlink r:id="rId25" w:history="1">
                        <w:r w:rsidRPr="00785234">
                          <w:rPr>
                            <w:rStyle w:val="Hyperlink"/>
                            <w:rFonts w:ascii="Arial" w:hAnsi="Arial" w:cs="Arial"/>
                            <w:i/>
                            <w:iCs/>
                            <w:sz w:val="20"/>
                            <w:szCs w:val="20"/>
                            <w:lang w:val="fr-CH" w:eastAsia="ja-JP"/>
                          </w:rPr>
                          <w:t>Questionnaires pour les parlements</w:t>
                        </w:r>
                      </w:hyperlink>
                      <w:r w:rsidRPr="00785234">
                        <w:rPr>
                          <w:rFonts w:ascii="Arial" w:hAnsi="Arial" w:cs="Arial"/>
                          <w:i/>
                          <w:iCs/>
                          <w:sz w:val="20"/>
                          <w:szCs w:val="20"/>
                          <w:lang w:val="fr-CH" w:eastAsia="ja-JP"/>
                        </w:rPr>
                        <w:t xml:space="preserve">" et envoyez toutes les questions, modifications/mises à jour ou commentaires à Mme Addie Erwin à l'adresse </w:t>
                      </w:r>
                      <w:hyperlink r:id="rId26" w:history="1">
                        <w:r w:rsidRPr="00785234">
                          <w:rPr>
                            <w:rStyle w:val="Hyperlink"/>
                            <w:rFonts w:ascii="Arial" w:hAnsi="Arial" w:cs="Arial"/>
                            <w:i/>
                            <w:iCs/>
                            <w:sz w:val="20"/>
                            <w:szCs w:val="20"/>
                            <w:lang w:val="fr-CH" w:eastAsia="ja-JP"/>
                          </w:rPr>
                          <w:t>parline@ipu.org</w:t>
                        </w:r>
                      </w:hyperlink>
                      <w:r w:rsidRPr="00785234">
                        <w:rPr>
                          <w:rFonts w:ascii="Arial" w:hAnsi="Arial" w:cs="Arial"/>
                          <w:i/>
                          <w:iCs/>
                          <w:sz w:val="20"/>
                          <w:szCs w:val="20"/>
                          <w:lang w:val="fr-CH" w:eastAsia="ja-JP"/>
                        </w:rPr>
                        <w:t xml:space="preserve">. Veuillez vérifier régulièrement les pages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relatives à votre parlement pour vous assurer que les données sont à jour.</w:t>
                      </w:r>
                    </w:p>
                    <w:p w14:paraId="4D627833" w14:textId="77777777" w:rsidR="00CE122D" w:rsidRPr="00C96AB9" w:rsidRDefault="00CE122D" w:rsidP="00CE122D">
                      <w:pPr>
                        <w:rPr>
                          <w:lang w:val="fr-CH"/>
                        </w:rPr>
                      </w:pPr>
                    </w:p>
                  </w:txbxContent>
                </v:textbox>
              </v:shape>
            </w:pict>
          </mc:Fallback>
        </mc:AlternateContent>
      </w:r>
    </w:p>
    <w:sectPr w:rsidR="00D53DE8" w:rsidRPr="00CE122D" w:rsidSect="00E668E3">
      <w:headerReference w:type="even" r:id="rId27"/>
      <w:footerReference w:type="even" r:id="rId28"/>
      <w:footerReference w:type="default" r:id="rId29"/>
      <w:headerReference w:type="first" r:id="rId30"/>
      <w:pgSz w:w="11900" w:h="16840"/>
      <w:pgMar w:top="2268" w:right="845" w:bottom="1440" w:left="3544" w:header="851"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talia Grigorieva" w:date="2021-01-27T19:32:00Z" w:initials="NG">
    <w:p w14:paraId="3F06BFBD" w14:textId="77777777" w:rsidR="00CE122D" w:rsidRPr="00E01C61" w:rsidRDefault="00CE122D" w:rsidP="00CE122D">
      <w:pPr>
        <w:pStyle w:val="CommentText"/>
        <w:rPr>
          <w:lang w:val="fr-CH"/>
        </w:rPr>
      </w:pPr>
      <w:r>
        <w:rPr>
          <w:rStyle w:val="CommentReference"/>
        </w:rPr>
        <w:annotationRef/>
      </w:r>
      <w:r w:rsidRPr="00D17C9A">
        <w:rPr>
          <w:noProof/>
          <w:lang w:val="fr-CH"/>
        </w:rPr>
        <w:t xml:space="preserve"> </w:t>
      </w:r>
      <w:r>
        <w:rPr>
          <w:noProof/>
          <w:lang w:val="fr-CH"/>
        </w:rPr>
        <w:t>Aouter le bon lien quand il sera disponible.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06BF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3E48" w16cex:dateUtc="2021-01-27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6BFBD" w16cid:durableId="23BC3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3E88B" w14:textId="77777777" w:rsidR="00DA5B98" w:rsidRDefault="00DA5B98" w:rsidP="001B3870">
      <w:r>
        <w:separator/>
      </w:r>
    </w:p>
  </w:endnote>
  <w:endnote w:type="continuationSeparator" w:id="0">
    <w:p w14:paraId="06C0C43B" w14:textId="77777777" w:rsidR="00DA5B98" w:rsidRDefault="00DA5B98" w:rsidP="001B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6166" w14:textId="77777777"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69855B5" w14:textId="77777777" w:rsidR="00880259" w:rsidRDefault="00880259" w:rsidP="001B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A78B" w14:textId="77777777"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64EB9">
      <w:rPr>
        <w:rStyle w:val="PageNumber"/>
        <w:noProof/>
      </w:rPr>
      <w:t>2</w:t>
    </w:r>
    <w:r>
      <w:rPr>
        <w:rStyle w:val="PageNumber"/>
      </w:rPr>
      <w:fldChar w:fldCharType="end"/>
    </w:r>
  </w:p>
  <w:p w14:paraId="07466780" w14:textId="77777777" w:rsidR="00880259" w:rsidRDefault="00880259" w:rsidP="001B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53EE" w14:textId="77777777" w:rsidR="00DA5B98" w:rsidRDefault="00DA5B98" w:rsidP="001B3870">
      <w:r>
        <w:separator/>
      </w:r>
    </w:p>
  </w:footnote>
  <w:footnote w:type="continuationSeparator" w:id="0">
    <w:p w14:paraId="161B1A25" w14:textId="77777777" w:rsidR="00DA5B98" w:rsidRDefault="00DA5B98" w:rsidP="001B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491"/>
    </w:tblGrid>
    <w:tr w:rsidR="00880259" w14:paraId="1966C6F3" w14:textId="77777777" w:rsidTr="0001419C">
      <w:tc>
        <w:tcPr>
          <w:tcW w:w="5000" w:type="pct"/>
          <w:shd w:val="clear" w:color="auto" w:fill="DBE5F1" w:themeFill="accent1" w:themeFillTint="33"/>
        </w:tcPr>
        <w:p w14:paraId="444B5774" w14:textId="77777777" w:rsidR="00880259" w:rsidRPr="00217D74" w:rsidRDefault="00880259" w:rsidP="001B3870">
          <w:r w:rsidRPr="00217D74">
            <w:fldChar w:fldCharType="begin"/>
          </w:r>
          <w:r w:rsidRPr="00217D74">
            <w:instrText xml:space="preserve"> PAGE   \* MERGEFORMAT </w:instrText>
          </w:r>
          <w:r w:rsidRPr="00217D74">
            <w:fldChar w:fldCharType="separate"/>
          </w:r>
          <w:r>
            <w:rPr>
              <w:noProof/>
            </w:rPr>
            <w:t>2</w:t>
          </w:r>
          <w:r w:rsidRPr="00217D74">
            <w:fldChar w:fldCharType="end"/>
          </w:r>
        </w:p>
      </w:tc>
    </w:tr>
  </w:tbl>
  <w:p w14:paraId="16EB0889" w14:textId="77777777" w:rsidR="00880259" w:rsidRDefault="00880259" w:rsidP="001B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5CBC" w14:textId="77777777" w:rsidR="009B3C63" w:rsidRDefault="0083758F" w:rsidP="001B3870">
    <w:pPr>
      <w:pStyle w:val="Header"/>
    </w:pPr>
    <w:r w:rsidRPr="0083758F">
      <w:rPr>
        <w:noProof/>
        <w:lang w:val="fr-CH" w:eastAsia="fr-CH"/>
      </w:rPr>
      <w:drawing>
        <wp:anchor distT="0" distB="0" distL="114300" distR="114300" simplePos="0" relativeHeight="251664384" behindDoc="0" locked="0" layoutInCell="1" allowOverlap="1" wp14:anchorId="03D9B5EE" wp14:editId="52252B4D">
          <wp:simplePos x="0" y="0"/>
          <wp:positionH relativeFrom="column">
            <wp:posOffset>-1788160</wp:posOffset>
          </wp:positionH>
          <wp:positionV relativeFrom="paragraph">
            <wp:posOffset>1812290</wp:posOffset>
          </wp:positionV>
          <wp:extent cx="1514475" cy="7810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4475" cy="781050"/>
                  </a:xfrm>
                  <a:prstGeom prst="rect">
                    <a:avLst/>
                  </a:prstGeom>
                </pic:spPr>
              </pic:pic>
            </a:graphicData>
          </a:graphic>
        </wp:anchor>
      </w:drawing>
    </w:r>
    <w:r w:rsidRPr="0083758F">
      <w:rPr>
        <w:noProof/>
        <w:lang w:val="fr-CH" w:eastAsia="fr-CH"/>
      </w:rPr>
      <w:drawing>
        <wp:anchor distT="0" distB="0" distL="114300" distR="114300" simplePos="0" relativeHeight="251665408" behindDoc="0" locked="0" layoutInCell="1" allowOverlap="1" wp14:anchorId="76FAF984" wp14:editId="15434746">
          <wp:simplePos x="0" y="0"/>
          <wp:positionH relativeFrom="column">
            <wp:posOffset>-1788160</wp:posOffset>
          </wp:positionH>
          <wp:positionV relativeFrom="paragraph">
            <wp:posOffset>1280795</wp:posOffset>
          </wp:positionV>
          <wp:extent cx="1447165" cy="53276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pic:cNvPicPr>
                    <a:picLocks noChangeAspect="1"/>
                  </pic:cNvPicPr>
                </pic:nvPicPr>
                <pic:blipFill rotWithShape="1">
                  <a:blip r:embed="rId2">
                    <a:extLst>
                      <a:ext uri="{28A0092B-C50C-407E-A947-70E740481C1C}">
                        <a14:useLocalDpi xmlns:a14="http://schemas.microsoft.com/office/drawing/2010/main" val="0"/>
                      </a:ext>
                    </a:extLst>
                  </a:blip>
                  <a:srcRect b="58385"/>
                  <a:stretch/>
                </pic:blipFill>
                <pic:spPr bwMode="auto">
                  <a:xfrm>
                    <a:off x="0" y="0"/>
                    <a:ext cx="1447165"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171" w:rsidRPr="004444EC">
      <w:rPr>
        <w:noProof/>
        <w:lang w:val="fr-CH" w:eastAsia="fr-CH"/>
      </w:rPr>
      <w:drawing>
        <wp:anchor distT="0" distB="0" distL="114300" distR="114300" simplePos="0" relativeHeight="251659264" behindDoc="0" locked="0" layoutInCell="1" allowOverlap="1" wp14:anchorId="511207E5" wp14:editId="3BC5B043">
          <wp:simplePos x="0" y="0"/>
          <wp:positionH relativeFrom="column">
            <wp:posOffset>-1788160</wp:posOffset>
          </wp:positionH>
          <wp:positionV relativeFrom="paragraph">
            <wp:posOffset>-63500</wp:posOffset>
          </wp:positionV>
          <wp:extent cx="1516380" cy="1270635"/>
          <wp:effectExtent l="0" t="0" r="7620" b="571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516380" cy="1270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34EE4BEC"/>
    <w:multiLevelType w:val="hybridMultilevel"/>
    <w:tmpl w:val="5748E934"/>
    <w:lvl w:ilvl="0" w:tplc="2C1A3B46">
      <w:start w:val="1"/>
      <w:numFmt w:val="decimal"/>
      <w:lvlText w:val="%1."/>
      <w:lvlJc w:val="left"/>
      <w:pPr>
        <w:ind w:left="720" w:hanging="360"/>
      </w:pPr>
      <w:rPr>
        <w:rFonts w:hint="default"/>
        <w:sz w:val="18"/>
      </w:rPr>
    </w:lvl>
    <w:lvl w:ilvl="1" w:tplc="0809000F">
      <w:start w:val="1"/>
      <w:numFmt w:val="decimal"/>
      <w:lvlText w:val="%2."/>
      <w:lvlJc w:val="left"/>
      <w:pPr>
        <w:ind w:left="777"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0A15F9"/>
    <w:multiLevelType w:val="hybridMultilevel"/>
    <w:tmpl w:val="0CF46E74"/>
    <w:lvl w:ilvl="0" w:tplc="0809000F">
      <w:start w:val="1"/>
      <w:numFmt w:val="decimal"/>
      <w:lvlText w:val="%1."/>
      <w:lvlJc w:val="left"/>
      <w:pPr>
        <w:ind w:left="720" w:hanging="360"/>
      </w:pPr>
      <w:rPr>
        <w:rFonts w:hint="default"/>
      </w:rPr>
    </w:lvl>
    <w:lvl w:ilvl="1" w:tplc="D1540EA0">
      <w:start w:val="1"/>
      <w:numFmt w:val="decimal"/>
      <w:lvlText w:val="%2."/>
      <w:lvlJc w:val="left"/>
      <w:pPr>
        <w:ind w:left="777" w:hanging="360"/>
      </w:pPr>
      <w:rPr>
        <w:rFonts w:hint="default"/>
        <w:i w:val="0"/>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Grigorieva">
    <w15:presenceInfo w15:providerId="Windows Live" w15:userId="bd3539ddaf3b8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attachedTemplate r:id="rId1"/>
  <w:defaultTabStop w:val="155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2D"/>
    <w:rsid w:val="000029AE"/>
    <w:rsid w:val="0001419C"/>
    <w:rsid w:val="000147F8"/>
    <w:rsid w:val="00051412"/>
    <w:rsid w:val="00073FF6"/>
    <w:rsid w:val="00082D99"/>
    <w:rsid w:val="00084EB8"/>
    <w:rsid w:val="00091559"/>
    <w:rsid w:val="00106DE8"/>
    <w:rsid w:val="00173C60"/>
    <w:rsid w:val="001B3870"/>
    <w:rsid w:val="001C6DE0"/>
    <w:rsid w:val="00204277"/>
    <w:rsid w:val="00233076"/>
    <w:rsid w:val="00257E58"/>
    <w:rsid w:val="002C63E1"/>
    <w:rsid w:val="00342F4B"/>
    <w:rsid w:val="00357625"/>
    <w:rsid w:val="003B17BE"/>
    <w:rsid w:val="00406B44"/>
    <w:rsid w:val="004444EC"/>
    <w:rsid w:val="004C1DA9"/>
    <w:rsid w:val="004C61CE"/>
    <w:rsid w:val="004F3B60"/>
    <w:rsid w:val="005266EE"/>
    <w:rsid w:val="005429BF"/>
    <w:rsid w:val="00553B44"/>
    <w:rsid w:val="00593658"/>
    <w:rsid w:val="0069623A"/>
    <w:rsid w:val="007019F4"/>
    <w:rsid w:val="007215A2"/>
    <w:rsid w:val="00740EF4"/>
    <w:rsid w:val="00751E63"/>
    <w:rsid w:val="007623D7"/>
    <w:rsid w:val="00785234"/>
    <w:rsid w:val="007E1410"/>
    <w:rsid w:val="008352CC"/>
    <w:rsid w:val="0083758F"/>
    <w:rsid w:val="00864BD0"/>
    <w:rsid w:val="00880259"/>
    <w:rsid w:val="008923B6"/>
    <w:rsid w:val="008A6824"/>
    <w:rsid w:val="008B263B"/>
    <w:rsid w:val="00963D32"/>
    <w:rsid w:val="00985A3F"/>
    <w:rsid w:val="009B3C63"/>
    <w:rsid w:val="00A520EB"/>
    <w:rsid w:val="00AF7171"/>
    <w:rsid w:val="00B924A0"/>
    <w:rsid w:val="00BC480A"/>
    <w:rsid w:val="00C40473"/>
    <w:rsid w:val="00C449BF"/>
    <w:rsid w:val="00C5636F"/>
    <w:rsid w:val="00C56AFD"/>
    <w:rsid w:val="00CB320D"/>
    <w:rsid w:val="00CE0758"/>
    <w:rsid w:val="00CE122D"/>
    <w:rsid w:val="00CE790D"/>
    <w:rsid w:val="00D04559"/>
    <w:rsid w:val="00D53DE8"/>
    <w:rsid w:val="00D75711"/>
    <w:rsid w:val="00DA5B98"/>
    <w:rsid w:val="00E423F9"/>
    <w:rsid w:val="00E64EB9"/>
    <w:rsid w:val="00E668E3"/>
    <w:rsid w:val="00EA5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E8794"/>
  <w14:defaultImageDpi w14:val="300"/>
  <w15:docId w15:val="{E0E7BEEC-50FD-4A4B-8E62-CF34E6C5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2D"/>
  </w:style>
  <w:style w:type="paragraph" w:styleId="Heading1">
    <w:name w:val="heading 1"/>
    <w:basedOn w:val="Normal"/>
    <w:next w:val="Normal"/>
    <w:link w:val="Heading1Char"/>
    <w:uiPriority w:val="9"/>
    <w:qFormat/>
    <w:rsid w:val="00CB320D"/>
    <w:pPr>
      <w:keepNext/>
      <w:keepLines/>
      <w:spacing w:before="480"/>
      <w:jc w:val="center"/>
      <w:outlineLvl w:val="0"/>
    </w:pPr>
    <w:rPr>
      <w:b/>
      <w:color w:val="00979B"/>
      <w:sz w:val="40"/>
      <w:szCs w:val="40"/>
    </w:rPr>
  </w:style>
  <w:style w:type="paragraph" w:styleId="Heading2">
    <w:name w:val="heading 2"/>
    <w:basedOn w:val="Normal"/>
    <w:next w:val="Normal"/>
    <w:link w:val="Heading2Char"/>
    <w:uiPriority w:val="9"/>
    <w:unhideWhenUsed/>
    <w:qFormat/>
    <w:rsid w:val="001B3870"/>
    <w:pPr>
      <w:keepNext/>
      <w:keepLines/>
      <w:spacing w:before="200"/>
      <w:jc w:val="center"/>
      <w:outlineLvl w:val="1"/>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2Char">
    <w:name w:val="Heading 2 Char"/>
    <w:basedOn w:val="DefaultParagraphFont"/>
    <w:link w:val="Heading2"/>
    <w:uiPriority w:val="9"/>
    <w:rsid w:val="001B3870"/>
    <w:rPr>
      <w:rFonts w:ascii="Arial" w:eastAsiaTheme="majorEastAsia" w:hAnsi="Arial" w:cs="Arial"/>
      <w:b/>
      <w:bCs/>
      <w:color w:val="000000" w:themeColor="text1"/>
      <w:sz w:val="28"/>
      <w:szCs w:val="28"/>
    </w:rPr>
  </w:style>
  <w:style w:type="character" w:customStyle="1" w:styleId="Heading1Char">
    <w:name w:val="Heading 1 Char"/>
    <w:basedOn w:val="DefaultParagraphFont"/>
    <w:link w:val="Heading1"/>
    <w:uiPriority w:val="9"/>
    <w:rsid w:val="00CB320D"/>
    <w:rPr>
      <w:rFonts w:ascii="Arial" w:hAnsi="Arial" w:cs="Arial"/>
      <w:b/>
      <w:color w:val="00979B"/>
      <w:sz w:val="40"/>
      <w:szCs w:val="40"/>
    </w:rPr>
  </w:style>
  <w:style w:type="paragraph" w:styleId="Subtitle">
    <w:name w:val="Subtitle"/>
    <w:basedOn w:val="Normal"/>
    <w:next w:val="Normal"/>
    <w:link w:val="SubtitleChar"/>
    <w:uiPriority w:val="11"/>
    <w:qFormat/>
    <w:rsid w:val="00CB3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320D"/>
    <w:rPr>
      <w:rFonts w:asciiTheme="majorHAnsi" w:eastAsiaTheme="majorEastAsia" w:hAnsiTheme="majorHAnsi" w:cstheme="majorBidi"/>
      <w:i/>
      <w:iCs/>
      <w:color w:val="4F81BD" w:themeColor="accent1"/>
      <w:spacing w:val="15"/>
    </w:rPr>
  </w:style>
  <w:style w:type="paragraph" w:styleId="NoSpacing">
    <w:name w:val="No Spacing"/>
    <w:uiPriority w:val="1"/>
    <w:qFormat/>
    <w:rsid w:val="00CE790D"/>
    <w:rPr>
      <w:rFonts w:ascii="Arial" w:hAnsi="Arial" w:cs="Arial"/>
      <w:color w:val="00979B"/>
      <w:sz w:val="20"/>
      <w:szCs w:val="20"/>
      <w:lang w:val="fr-FR"/>
    </w:rPr>
  </w:style>
  <w:style w:type="table" w:styleId="GridTable5Dark-Accent5">
    <w:name w:val="Grid Table 5 Dark Accent 5"/>
    <w:basedOn w:val="TableNormal"/>
    <w:uiPriority w:val="50"/>
    <w:rsid w:val="00CE12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4-Accent5">
    <w:name w:val="List Table 4 Accent 5"/>
    <w:basedOn w:val="TableNormal"/>
    <w:uiPriority w:val="49"/>
    <w:rsid w:val="00CE12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CE122D"/>
    <w:rPr>
      <w:color w:val="0000FF" w:themeColor="hyperlink"/>
      <w:u w:val="single"/>
    </w:rPr>
  </w:style>
  <w:style w:type="character" w:styleId="CommentReference">
    <w:name w:val="annotation reference"/>
    <w:basedOn w:val="DefaultParagraphFont"/>
    <w:uiPriority w:val="99"/>
    <w:semiHidden/>
    <w:unhideWhenUsed/>
    <w:rsid w:val="00CE122D"/>
    <w:rPr>
      <w:sz w:val="16"/>
      <w:szCs w:val="16"/>
    </w:rPr>
  </w:style>
  <w:style w:type="paragraph" w:styleId="CommentText">
    <w:name w:val="annotation text"/>
    <w:basedOn w:val="Normal"/>
    <w:link w:val="CommentTextChar"/>
    <w:uiPriority w:val="99"/>
    <w:semiHidden/>
    <w:unhideWhenUsed/>
    <w:rsid w:val="00CE122D"/>
    <w:rPr>
      <w:sz w:val="20"/>
      <w:szCs w:val="20"/>
    </w:rPr>
  </w:style>
  <w:style w:type="character" w:customStyle="1" w:styleId="CommentTextChar">
    <w:name w:val="Comment Text Char"/>
    <w:basedOn w:val="DefaultParagraphFont"/>
    <w:link w:val="CommentText"/>
    <w:uiPriority w:val="99"/>
    <w:semiHidden/>
    <w:rsid w:val="00CE122D"/>
    <w:rPr>
      <w:sz w:val="20"/>
      <w:szCs w:val="20"/>
    </w:rPr>
  </w:style>
  <w:style w:type="character" w:styleId="UnresolvedMention">
    <w:name w:val="Unresolved Mention"/>
    <w:basedOn w:val="DefaultParagraphFont"/>
    <w:uiPriority w:val="99"/>
    <w:semiHidden/>
    <w:unhideWhenUsed/>
    <w:rsid w:val="00C5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surveygizmo.eu/s3/90238635/Post-election-questionnaire-for-Parline-database?snc=1611765437_601196bd6c7084.75205048&amp;sg_navigate=start&amp;sglocale=fr" TargetMode="External"/><Relationship Id="rId26" Type="http://schemas.openxmlformats.org/officeDocument/2006/relationships/hyperlink" Target="mailto:parline@ipu.org" TargetMode="External"/><Relationship Id="rId3" Type="http://schemas.openxmlformats.org/officeDocument/2006/relationships/styles" Target="styles.xml"/><Relationship Id="rId21" Type="http://schemas.openxmlformats.org/officeDocument/2006/relationships/hyperlink" Target="https://www.surveygizmo.eu/s3/90093647/Parliamentary-committees-dealing-with-gender-equality" TargetMode="External"/><Relationship Id="rId7" Type="http://schemas.openxmlformats.org/officeDocument/2006/relationships/endnotes" Target="endnotes.xml"/><Relationship Id="rId12" Type="http://schemas.openxmlformats.org/officeDocument/2006/relationships/hyperlink" Target="https://www.surveygizmo.eu/s3/90090921/Data-on-the-annual-activities-of-parliament?snc=1611765027_60119523ca22d8.97717725&amp;sg_navigate=start&amp;sglocale=fr" TargetMode="External"/><Relationship Id="rId17" Type="http://schemas.openxmlformats.org/officeDocument/2006/relationships/hyperlink" Target="https://data.ipu.org/fr/compare?field=country%3A%3Afield_structure_of_parliament" TargetMode="External"/><Relationship Id="rId25" Type="http://schemas.openxmlformats.org/officeDocument/2006/relationships/hyperlink" Target="https://data.ipu.org/fr/content/questionnaires"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surveygizmo.eu/s3/90104091/Forums-de-femmes-parlementai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ine@ipu.org" TargetMode="External"/><Relationship Id="rId24" Type="http://schemas.openxmlformats.org/officeDocument/2006/relationships/hyperlink" Target="mailto:parline@ipu.org" TargetMode="External"/><Relationship Id="rId32"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data.ipu.org/fr/content/questionnaires" TargetMode="External"/><Relationship Id="rId28" Type="http://schemas.openxmlformats.org/officeDocument/2006/relationships/footer" Target="footer1.xml"/><Relationship Id="rId10" Type="http://schemas.openxmlformats.org/officeDocument/2006/relationships/hyperlink" Target="mailto:https://www.surveygizmo.eu/s3/90238635/Post-election-questionnaire-for-Parline-database" TargetMode="External"/><Relationship Id="rId19" Type="http://schemas.openxmlformats.org/officeDocument/2006/relationships/hyperlink" Target="https://www.surveygizmo.eu/s3/90238635/Post-election-questionnaire-for-Parline-database?snc=1611818861_6012676d355689.01757504&amp;sg_navigate=start&amp;sglocale=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rvey.alchemer.eu/s3/90317738/Annual-Activities-of-parliament-in-2020?snc=1613132429_6026728d0a94b6.06633425&amp;sg_navigate=start&amp;sglocale=fr" TargetMode="External"/><Relationship Id="rId14" Type="http://schemas.microsoft.com/office/2011/relationships/commentsExtended" Target="commentsExtended.xml"/><Relationship Id="rId22" Type="http://schemas.openxmlformats.org/officeDocument/2006/relationships/hyperlink" Target="https://www.surveygizmo.eu/s3/90092049/Parliamentary-committees-on-human-right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mailto:parline@ipu.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ve\AppData\Roaming\Microsoft\Templates\Frenc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0BF6-A1E0-40B8-BD2A-8366BBFC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C:\Users\herve\AppData\Roaming\Microsoft\Templates\French\Letterhead.dotx</Template>
  <TotalTime>1</TotalTime>
  <Pages>1</Pages>
  <Words>599</Words>
  <Characters>3420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YR</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Compagnion</dc:creator>
  <cp:lastModifiedBy>Addie Erwin</cp:lastModifiedBy>
  <cp:revision>3</cp:revision>
  <cp:lastPrinted>2013-11-12T15:26:00Z</cp:lastPrinted>
  <dcterms:created xsi:type="dcterms:W3CDTF">2021-01-29T07:33:00Z</dcterms:created>
  <dcterms:modified xsi:type="dcterms:W3CDTF">2021-02-12T12:20:00Z</dcterms:modified>
</cp:coreProperties>
</file>